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3B3F" w14:textId="2AB0E8BA" w:rsidR="00241029" w:rsidRDefault="00C40236" w:rsidP="004D7EA9">
      <w:pPr>
        <w:keepLines/>
        <w:suppressAutoHyphens/>
        <w:jc w:val="center"/>
        <w:rPr>
          <w:rFonts w:ascii="Times New Roman" w:hAnsi="Times New Roman"/>
          <w:b/>
          <w:bCs/>
          <w:i/>
          <w:spacing w:val="-3"/>
          <w:sz w:val="24"/>
          <w:szCs w:val="24"/>
        </w:rPr>
      </w:pPr>
      <w:r>
        <w:rPr>
          <w:rFonts w:ascii="Times New Roman" w:hAnsi="Times New Roman"/>
          <w:b/>
          <w:bCs/>
          <w:i/>
          <w:spacing w:val="-3"/>
          <w:sz w:val="24"/>
          <w:szCs w:val="24"/>
        </w:rPr>
        <w:t>C</w:t>
      </w:r>
      <w:r w:rsidR="00CF7FDC" w:rsidRPr="00CF7FDC">
        <w:rPr>
          <w:rFonts w:ascii="Times New Roman" w:hAnsi="Times New Roman"/>
          <w:b/>
          <w:bCs/>
          <w:i/>
          <w:spacing w:val="-3"/>
          <w:sz w:val="24"/>
          <w:szCs w:val="24"/>
        </w:rPr>
        <w:t>URRICULUM VITAE</w:t>
      </w:r>
    </w:p>
    <w:p w14:paraId="41DE9551" w14:textId="77777777" w:rsidR="00241029" w:rsidRDefault="00241029" w:rsidP="004D7EA9">
      <w:pPr>
        <w:keepLines/>
        <w:suppressAutoHyphens/>
        <w:jc w:val="center"/>
        <w:rPr>
          <w:rFonts w:ascii="Times New Roman" w:hAnsi="Times New Roman"/>
          <w:b/>
          <w:bCs/>
          <w:i/>
          <w:spacing w:val="-3"/>
          <w:sz w:val="24"/>
          <w:szCs w:val="24"/>
        </w:rPr>
      </w:pPr>
    </w:p>
    <w:p w14:paraId="678BD523" w14:textId="77777777" w:rsidR="008057B7" w:rsidRDefault="008057B7" w:rsidP="004D7EA9">
      <w:pPr>
        <w:keepLines/>
        <w:suppressAutoHyphens/>
        <w:jc w:val="center"/>
        <w:rPr>
          <w:rFonts w:ascii="Times New Roman" w:hAnsi="Times New Roman"/>
          <w:b/>
          <w:bCs/>
          <w:i/>
          <w:spacing w:val="-3"/>
          <w:sz w:val="24"/>
          <w:szCs w:val="24"/>
        </w:rPr>
      </w:pPr>
    </w:p>
    <w:p w14:paraId="7571D6F7" w14:textId="77777777" w:rsidR="00241029" w:rsidRDefault="00241029" w:rsidP="004D7EA9">
      <w:pPr>
        <w:keepLines/>
        <w:suppressAutoHyphens/>
        <w:jc w:val="center"/>
        <w:rPr>
          <w:rFonts w:ascii="Times New Roman" w:hAnsi="Times New Roman"/>
          <w:b/>
          <w:bCs/>
          <w:i/>
          <w:spacing w:val="-3"/>
          <w:sz w:val="24"/>
          <w:szCs w:val="24"/>
        </w:rPr>
      </w:pPr>
    </w:p>
    <w:p w14:paraId="00E8106C" w14:textId="77777777" w:rsidR="00241029" w:rsidRDefault="0032101A" w:rsidP="004D7EA9">
      <w:pPr>
        <w:keepLines/>
        <w:suppressAutoHyphens/>
        <w:jc w:val="center"/>
        <w:rPr>
          <w:rFonts w:ascii="Times New Roman" w:hAnsi="Times New Roman"/>
          <w:b/>
          <w:bCs/>
          <w:sz w:val="32"/>
          <w:szCs w:val="32"/>
        </w:rPr>
      </w:pPr>
      <w:r w:rsidRPr="00241029">
        <w:rPr>
          <w:rFonts w:ascii="Times New Roman" w:hAnsi="Times New Roman"/>
          <w:b/>
          <w:bCs/>
          <w:sz w:val="32"/>
          <w:szCs w:val="32"/>
        </w:rPr>
        <w:t>CHRISTOPHER MARK FILLEY</w:t>
      </w:r>
    </w:p>
    <w:p w14:paraId="5A1B83C3" w14:textId="77777777" w:rsidR="00241029" w:rsidRPr="00241029" w:rsidRDefault="00241029" w:rsidP="004D7EA9">
      <w:pPr>
        <w:keepLines/>
        <w:suppressAutoHyphens/>
        <w:jc w:val="center"/>
        <w:rPr>
          <w:rFonts w:ascii="Times New Roman" w:hAnsi="Times New Roman"/>
          <w:b/>
          <w:bCs/>
          <w:sz w:val="24"/>
          <w:szCs w:val="24"/>
        </w:rPr>
      </w:pPr>
    </w:p>
    <w:p w14:paraId="07F8A105" w14:textId="77777777" w:rsidR="00241029" w:rsidRDefault="00241029" w:rsidP="004D7EA9">
      <w:pPr>
        <w:keepLines/>
        <w:suppressAutoHyphens/>
        <w:jc w:val="center"/>
        <w:rPr>
          <w:rFonts w:ascii="Times New Roman" w:hAnsi="Times New Roman"/>
          <w:b/>
          <w:bCs/>
          <w:sz w:val="24"/>
          <w:szCs w:val="24"/>
        </w:rPr>
      </w:pPr>
    </w:p>
    <w:p w14:paraId="180D4332" w14:textId="77777777" w:rsidR="008057B7" w:rsidRDefault="008057B7" w:rsidP="004D7EA9">
      <w:pPr>
        <w:keepLines/>
        <w:suppressAutoHyphens/>
        <w:jc w:val="center"/>
        <w:rPr>
          <w:rFonts w:ascii="Times New Roman" w:hAnsi="Times New Roman"/>
          <w:b/>
          <w:bCs/>
          <w:sz w:val="24"/>
          <w:szCs w:val="24"/>
        </w:rPr>
      </w:pPr>
    </w:p>
    <w:p w14:paraId="6A82A0DD" w14:textId="77777777" w:rsidR="00241029" w:rsidRDefault="0032101A" w:rsidP="004D7EA9">
      <w:pPr>
        <w:keepLines/>
        <w:suppressAutoHyphens/>
        <w:jc w:val="center"/>
        <w:rPr>
          <w:rFonts w:ascii="Times New Roman" w:hAnsi="Times New Roman"/>
          <w:b/>
          <w:spacing w:val="-3"/>
          <w:sz w:val="24"/>
          <w:szCs w:val="24"/>
        </w:rPr>
      </w:pPr>
      <w:r w:rsidRPr="0027380F">
        <w:rPr>
          <w:rFonts w:ascii="Times New Roman" w:hAnsi="Times New Roman"/>
          <w:b/>
          <w:spacing w:val="-3"/>
          <w:sz w:val="24"/>
          <w:szCs w:val="24"/>
        </w:rPr>
        <w:t>PROFESSOR OF NEUROLOGY AND PSYCHIATRY</w:t>
      </w:r>
    </w:p>
    <w:p w14:paraId="1BAF9B69" w14:textId="36CCD135" w:rsidR="0032101A" w:rsidRPr="0027380F" w:rsidRDefault="0032101A" w:rsidP="004D7EA9">
      <w:pPr>
        <w:keepLines/>
        <w:suppressAutoHyphens/>
        <w:jc w:val="center"/>
        <w:rPr>
          <w:rFonts w:ascii="Times New Roman" w:hAnsi="Times New Roman"/>
          <w:b/>
          <w:spacing w:val="-3"/>
          <w:sz w:val="24"/>
          <w:szCs w:val="24"/>
        </w:rPr>
      </w:pPr>
      <w:r w:rsidRPr="0027380F">
        <w:rPr>
          <w:rFonts w:ascii="Times New Roman" w:hAnsi="Times New Roman"/>
          <w:b/>
          <w:spacing w:val="-3"/>
          <w:sz w:val="24"/>
          <w:szCs w:val="24"/>
        </w:rPr>
        <w:t>UNIVERSITY OF COLORADO SCHOOL OF MEDICINE</w:t>
      </w:r>
    </w:p>
    <w:p w14:paraId="3AE9B9FA" w14:textId="77777777" w:rsidR="0032101A" w:rsidRPr="0027380F" w:rsidRDefault="0032101A" w:rsidP="004D7EA9">
      <w:pPr>
        <w:keepLines/>
        <w:tabs>
          <w:tab w:val="left" w:pos="-720"/>
        </w:tabs>
        <w:suppressAutoHyphens/>
        <w:rPr>
          <w:rFonts w:ascii="Times New Roman" w:hAnsi="Times New Roman"/>
          <w:b/>
          <w:spacing w:val="-3"/>
          <w:sz w:val="24"/>
          <w:szCs w:val="24"/>
        </w:rPr>
      </w:pPr>
    </w:p>
    <w:p w14:paraId="47A9F57E"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5E3BC022"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PROFESSIONAL ADDRESS</w:t>
      </w:r>
      <w:r w:rsidRPr="002F3D2A">
        <w:rPr>
          <w:rFonts w:ascii="Times New Roman" w:hAnsi="Times New Roman"/>
          <w:spacing w:val="-3"/>
          <w:sz w:val="24"/>
          <w:szCs w:val="24"/>
        </w:rPr>
        <w:tab/>
      </w:r>
    </w:p>
    <w:p w14:paraId="3546BEA1"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60BFE00"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51C4C32"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t>Behavioral Neurology Section</w:t>
      </w:r>
    </w:p>
    <w:p w14:paraId="69A4004A"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Department of Neurology</w:t>
      </w:r>
    </w:p>
    <w:p w14:paraId="53AC06D3" w14:textId="77777777" w:rsidR="0032101A" w:rsidRPr="002F3D2A" w:rsidRDefault="00A00CB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12631 East 17</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Avenue</w:t>
      </w:r>
    </w:p>
    <w:p w14:paraId="098EB4BB" w14:textId="77777777" w:rsidR="0032101A" w:rsidRPr="002F3D2A" w:rsidRDefault="00A00CB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P.O. Box 6511</w:t>
      </w:r>
    </w:p>
    <w:p w14:paraId="42B828E0" w14:textId="4127D021" w:rsidR="00A00CB2" w:rsidRPr="002F3D2A" w:rsidRDefault="00A00CB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Mail Stop B185 </w:t>
      </w:r>
    </w:p>
    <w:p w14:paraId="2E04E308" w14:textId="77777777" w:rsidR="0032101A" w:rsidRPr="002F3D2A" w:rsidRDefault="00A00CB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Aurora,</w:t>
      </w:r>
      <w:r w:rsidR="0032101A" w:rsidRPr="002F3D2A">
        <w:rPr>
          <w:rFonts w:ascii="Times New Roman" w:hAnsi="Times New Roman"/>
          <w:spacing w:val="-3"/>
          <w:sz w:val="24"/>
          <w:szCs w:val="24"/>
        </w:rPr>
        <w:t xml:space="preserve"> Colorado 80</w:t>
      </w:r>
      <w:r w:rsidRPr="002F3D2A">
        <w:rPr>
          <w:rFonts w:ascii="Times New Roman" w:hAnsi="Times New Roman"/>
          <w:spacing w:val="-3"/>
          <w:sz w:val="24"/>
          <w:szCs w:val="24"/>
        </w:rPr>
        <w:t>045</w:t>
      </w:r>
    </w:p>
    <w:p w14:paraId="0C867297" w14:textId="29C39B3A" w:rsidR="00BB03A0" w:rsidRPr="002F3D2A" w:rsidRDefault="004A7D36"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Phone: </w:t>
      </w:r>
      <w:r w:rsidR="0032101A" w:rsidRPr="002F3D2A">
        <w:rPr>
          <w:rFonts w:ascii="Times New Roman" w:hAnsi="Times New Roman"/>
          <w:spacing w:val="-3"/>
          <w:sz w:val="24"/>
          <w:szCs w:val="24"/>
        </w:rPr>
        <w:t xml:space="preserve">303 </w:t>
      </w:r>
      <w:r w:rsidR="00A00CB2" w:rsidRPr="002F3D2A">
        <w:rPr>
          <w:rFonts w:ascii="Times New Roman" w:hAnsi="Times New Roman"/>
          <w:spacing w:val="-3"/>
          <w:sz w:val="24"/>
          <w:szCs w:val="24"/>
        </w:rPr>
        <w:t>724-</w:t>
      </w:r>
      <w:r w:rsidR="00B668EC" w:rsidRPr="002F3D2A">
        <w:rPr>
          <w:rFonts w:ascii="Times New Roman" w:hAnsi="Times New Roman"/>
          <w:spacing w:val="-3"/>
          <w:sz w:val="24"/>
          <w:szCs w:val="24"/>
        </w:rPr>
        <w:t>2046</w:t>
      </w:r>
    </w:p>
    <w:p w14:paraId="1CE6C5AD" w14:textId="1F9199CC"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Fax: 303 </w:t>
      </w:r>
      <w:r w:rsidR="00A00CB2" w:rsidRPr="002F3D2A">
        <w:rPr>
          <w:rFonts w:ascii="Times New Roman" w:hAnsi="Times New Roman"/>
          <w:spacing w:val="-3"/>
          <w:sz w:val="24"/>
          <w:szCs w:val="24"/>
        </w:rPr>
        <w:t>724-</w:t>
      </w:r>
      <w:r w:rsidR="00B668EC" w:rsidRPr="002F3D2A">
        <w:rPr>
          <w:rFonts w:ascii="Times New Roman" w:hAnsi="Times New Roman"/>
          <w:spacing w:val="-3"/>
          <w:sz w:val="24"/>
          <w:szCs w:val="24"/>
        </w:rPr>
        <w:t>4082</w:t>
      </w:r>
      <w:r w:rsidRPr="002F3D2A">
        <w:rPr>
          <w:rFonts w:ascii="Times New Roman" w:hAnsi="Times New Roman"/>
          <w:spacing w:val="-3"/>
          <w:sz w:val="24"/>
          <w:szCs w:val="24"/>
        </w:rPr>
        <w:t xml:space="preserve"> </w:t>
      </w:r>
    </w:p>
    <w:p w14:paraId="5C3A47E0" w14:textId="75192AFA"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Email: christopher.filley@</w:t>
      </w:r>
      <w:r w:rsidR="009C0C1A" w:rsidRPr="002F3D2A">
        <w:rPr>
          <w:rFonts w:ascii="Times New Roman" w:hAnsi="Times New Roman"/>
          <w:spacing w:val="-3"/>
          <w:sz w:val="24"/>
          <w:szCs w:val="24"/>
        </w:rPr>
        <w:t>c</w:t>
      </w:r>
      <w:r w:rsidR="00754E8F" w:rsidRPr="002F3D2A">
        <w:rPr>
          <w:rFonts w:ascii="Times New Roman" w:hAnsi="Times New Roman"/>
          <w:spacing w:val="-3"/>
          <w:sz w:val="24"/>
          <w:szCs w:val="24"/>
        </w:rPr>
        <w:t>uanschutz</w:t>
      </w:r>
      <w:r w:rsidRPr="002F3D2A">
        <w:rPr>
          <w:rFonts w:ascii="Times New Roman" w:hAnsi="Times New Roman"/>
          <w:spacing w:val="-3"/>
          <w:sz w:val="24"/>
          <w:szCs w:val="24"/>
        </w:rPr>
        <w:t xml:space="preserve">.edu  </w:t>
      </w:r>
    </w:p>
    <w:p w14:paraId="42E447E6" w14:textId="1B0E7B02" w:rsidR="0032101A" w:rsidRPr="002F3D2A" w:rsidRDefault="0032101A" w:rsidP="002F3D2A">
      <w:pPr>
        <w:keepLines/>
        <w:tabs>
          <w:tab w:val="left" w:pos="-720"/>
        </w:tabs>
        <w:suppressAutoHyphens/>
        <w:rPr>
          <w:rFonts w:ascii="Times New Roman" w:hAnsi="Times New Roman"/>
          <w:b/>
          <w:spacing w:val="-3"/>
          <w:sz w:val="24"/>
          <w:szCs w:val="24"/>
        </w:rPr>
      </w:pPr>
    </w:p>
    <w:p w14:paraId="4AA70F22" w14:textId="77777777" w:rsidR="0032101A" w:rsidRPr="002F3D2A" w:rsidRDefault="0032101A" w:rsidP="002F3D2A">
      <w:pPr>
        <w:keepLines/>
        <w:tabs>
          <w:tab w:val="left" w:pos="-720"/>
        </w:tabs>
        <w:suppressAutoHyphens/>
        <w:rPr>
          <w:rFonts w:ascii="Times New Roman" w:hAnsi="Times New Roman"/>
          <w:b/>
          <w:spacing w:val="-3"/>
          <w:sz w:val="24"/>
          <w:szCs w:val="24"/>
        </w:rPr>
      </w:pPr>
    </w:p>
    <w:p w14:paraId="05FC5742" w14:textId="77777777" w:rsidR="0032101A" w:rsidRPr="002F3D2A" w:rsidRDefault="0032101A" w:rsidP="002F3D2A">
      <w:pPr>
        <w:keepLines/>
        <w:tabs>
          <w:tab w:val="left" w:pos="-72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EDUCATION</w:t>
      </w:r>
      <w:r w:rsidRPr="002F3D2A">
        <w:rPr>
          <w:rFonts w:ascii="Times New Roman" w:hAnsi="Times New Roman"/>
          <w:b/>
          <w:spacing w:val="-3"/>
          <w:sz w:val="24"/>
          <w:szCs w:val="24"/>
        </w:rPr>
        <w:tab/>
      </w:r>
    </w:p>
    <w:p w14:paraId="3CAC3287" w14:textId="77777777" w:rsidR="0032101A" w:rsidRPr="002F3D2A" w:rsidRDefault="0032101A" w:rsidP="002F3D2A">
      <w:pPr>
        <w:keepLines/>
        <w:tabs>
          <w:tab w:val="left" w:pos="-720"/>
        </w:tabs>
        <w:suppressAutoHyphens/>
        <w:rPr>
          <w:rFonts w:ascii="Times New Roman" w:hAnsi="Times New Roman"/>
          <w:b/>
          <w:spacing w:val="-3"/>
          <w:sz w:val="24"/>
          <w:szCs w:val="24"/>
        </w:rPr>
      </w:pPr>
    </w:p>
    <w:p w14:paraId="351B3DAF" w14:textId="77777777" w:rsidR="0032101A" w:rsidRPr="002F3D2A" w:rsidRDefault="0032101A" w:rsidP="002F3D2A">
      <w:pPr>
        <w:keepLines/>
        <w:tabs>
          <w:tab w:val="left" w:pos="-720"/>
        </w:tabs>
        <w:suppressAutoHyphens/>
        <w:rPr>
          <w:rFonts w:ascii="Times New Roman" w:hAnsi="Times New Roman"/>
          <w:b/>
          <w:spacing w:val="-3"/>
          <w:sz w:val="24"/>
          <w:szCs w:val="24"/>
        </w:rPr>
      </w:pPr>
    </w:p>
    <w:p w14:paraId="711A37D7"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B.A.</w:t>
      </w:r>
      <w:r w:rsidRPr="002F3D2A">
        <w:rPr>
          <w:rFonts w:ascii="Times New Roman" w:hAnsi="Times New Roman"/>
          <w:spacing w:val="-3"/>
          <w:sz w:val="24"/>
          <w:szCs w:val="24"/>
        </w:rPr>
        <w:t xml:space="preserve"> </w:t>
      </w:r>
      <w:r w:rsidRPr="002F3D2A">
        <w:rPr>
          <w:rFonts w:ascii="Times New Roman" w:hAnsi="Times New Roman"/>
          <w:b/>
          <w:spacing w:val="-3"/>
          <w:sz w:val="24"/>
          <w:szCs w:val="24"/>
        </w:rPr>
        <w:t>-</w:t>
      </w:r>
      <w:r w:rsidRPr="002F3D2A">
        <w:rPr>
          <w:rFonts w:ascii="Times New Roman" w:hAnsi="Times New Roman"/>
          <w:spacing w:val="-3"/>
          <w:sz w:val="24"/>
          <w:szCs w:val="24"/>
        </w:rPr>
        <w:t xml:space="preserve"> Williams College, 1969-1973; Major: English</w:t>
      </w:r>
    </w:p>
    <w:p w14:paraId="15DD2812"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605702D8"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Post-baccalaureate studies</w:t>
      </w:r>
      <w:r w:rsidRPr="002F3D2A">
        <w:rPr>
          <w:rFonts w:ascii="Times New Roman" w:hAnsi="Times New Roman"/>
          <w:spacing w:val="-3"/>
          <w:sz w:val="24"/>
          <w:szCs w:val="24"/>
        </w:rPr>
        <w:t xml:space="preserve"> </w:t>
      </w:r>
      <w:r w:rsidRPr="002F3D2A">
        <w:rPr>
          <w:rFonts w:ascii="Times New Roman" w:hAnsi="Times New Roman"/>
          <w:b/>
          <w:spacing w:val="-3"/>
          <w:sz w:val="24"/>
          <w:szCs w:val="24"/>
        </w:rPr>
        <w:t>-</w:t>
      </w:r>
      <w:r w:rsidRPr="002F3D2A">
        <w:rPr>
          <w:rFonts w:ascii="Times New Roman" w:hAnsi="Times New Roman"/>
          <w:spacing w:val="-3"/>
          <w:sz w:val="24"/>
          <w:szCs w:val="24"/>
        </w:rPr>
        <w:t xml:space="preserve"> University of Colorado at Denver, 1973-1975</w:t>
      </w:r>
    </w:p>
    <w:p w14:paraId="0514FD2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1415F9F"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M.D.</w:t>
      </w:r>
      <w:r w:rsidRPr="002F3D2A">
        <w:rPr>
          <w:rFonts w:ascii="Times New Roman" w:hAnsi="Times New Roman"/>
          <w:spacing w:val="-3"/>
          <w:sz w:val="24"/>
          <w:szCs w:val="24"/>
        </w:rPr>
        <w:t xml:space="preserve"> </w:t>
      </w:r>
      <w:r w:rsidRPr="002F3D2A">
        <w:rPr>
          <w:rFonts w:ascii="Times New Roman" w:hAnsi="Times New Roman"/>
          <w:b/>
          <w:spacing w:val="-3"/>
          <w:sz w:val="24"/>
          <w:szCs w:val="24"/>
        </w:rPr>
        <w:t>-</w:t>
      </w:r>
      <w:r w:rsidRPr="002F3D2A">
        <w:rPr>
          <w:rFonts w:ascii="Times New Roman" w:hAnsi="Times New Roman"/>
          <w:spacing w:val="-3"/>
          <w:sz w:val="24"/>
          <w:szCs w:val="24"/>
        </w:rPr>
        <w:t xml:space="preserve"> Johns Hopkins University, 1975-1979</w:t>
      </w:r>
    </w:p>
    <w:p w14:paraId="13FE1A0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63A1C8C"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Internal Medicine</w:t>
      </w:r>
      <w:r w:rsidRPr="002F3D2A">
        <w:rPr>
          <w:rFonts w:ascii="Times New Roman" w:hAnsi="Times New Roman"/>
          <w:spacing w:val="-3"/>
          <w:sz w:val="24"/>
          <w:szCs w:val="24"/>
        </w:rPr>
        <w:t xml:space="preserve"> </w:t>
      </w:r>
      <w:r w:rsidRPr="002F3D2A">
        <w:rPr>
          <w:rFonts w:ascii="Times New Roman" w:hAnsi="Times New Roman"/>
          <w:b/>
          <w:spacing w:val="-3"/>
          <w:sz w:val="24"/>
          <w:szCs w:val="24"/>
        </w:rPr>
        <w:t>Internship -</w:t>
      </w:r>
      <w:r w:rsidRPr="002F3D2A">
        <w:rPr>
          <w:rFonts w:ascii="Times New Roman" w:hAnsi="Times New Roman"/>
          <w:spacing w:val="-3"/>
          <w:sz w:val="24"/>
          <w:szCs w:val="24"/>
        </w:rPr>
        <w:t xml:space="preserve"> University of Connecticut Affiliated Hospitals, 1979-1980</w:t>
      </w:r>
    </w:p>
    <w:p w14:paraId="4E65E6B3"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36503194"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Neurology Residency</w:t>
      </w:r>
      <w:r w:rsidRPr="002F3D2A">
        <w:rPr>
          <w:rFonts w:ascii="Times New Roman" w:hAnsi="Times New Roman"/>
          <w:spacing w:val="-3"/>
          <w:sz w:val="24"/>
          <w:szCs w:val="24"/>
        </w:rPr>
        <w:t xml:space="preserve"> </w:t>
      </w:r>
      <w:r w:rsidRPr="002F3D2A">
        <w:rPr>
          <w:rFonts w:ascii="Times New Roman" w:hAnsi="Times New Roman"/>
          <w:b/>
          <w:spacing w:val="-3"/>
          <w:sz w:val="24"/>
          <w:szCs w:val="24"/>
        </w:rPr>
        <w:t>-</w:t>
      </w:r>
      <w:r w:rsidRPr="002F3D2A">
        <w:rPr>
          <w:rFonts w:ascii="Times New Roman" w:hAnsi="Times New Roman"/>
          <w:spacing w:val="-3"/>
          <w:sz w:val="24"/>
          <w:szCs w:val="24"/>
        </w:rPr>
        <w:t xml:space="preserve"> University of Colorado Affiliated Hospitals, 1980-1983</w:t>
      </w:r>
    </w:p>
    <w:p w14:paraId="3D8AB85B"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D80A059" w14:textId="77777777" w:rsidR="00C131EF"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b/>
          <w:spacing w:val="-3"/>
          <w:sz w:val="24"/>
          <w:szCs w:val="24"/>
        </w:rPr>
        <w:t>Behavioral Neurology Fellowship -</w:t>
      </w:r>
      <w:r w:rsidRPr="002F3D2A">
        <w:rPr>
          <w:rFonts w:ascii="Times New Roman" w:hAnsi="Times New Roman"/>
          <w:spacing w:val="-3"/>
          <w:sz w:val="24"/>
          <w:szCs w:val="24"/>
        </w:rPr>
        <w:t xml:space="preserve"> Aphasia/Neurobehavior Unit, Boston Veterans Administration Hospital, 1983-1984</w:t>
      </w:r>
    </w:p>
    <w:p w14:paraId="301F07B0" w14:textId="77777777" w:rsidR="002E5242" w:rsidRPr="002F3D2A" w:rsidRDefault="002E5242" w:rsidP="002F3D2A">
      <w:pPr>
        <w:keepLines/>
        <w:tabs>
          <w:tab w:val="left" w:pos="-720"/>
        </w:tabs>
        <w:suppressAutoHyphens/>
        <w:rPr>
          <w:rFonts w:ascii="Times New Roman" w:hAnsi="Times New Roman"/>
          <w:spacing w:val="-3"/>
          <w:sz w:val="24"/>
          <w:szCs w:val="24"/>
        </w:rPr>
      </w:pPr>
    </w:p>
    <w:p w14:paraId="309683F0" w14:textId="77777777" w:rsidR="002E5242" w:rsidRPr="002F3D2A" w:rsidRDefault="002E5242" w:rsidP="002F3D2A">
      <w:pPr>
        <w:keepLines/>
        <w:tabs>
          <w:tab w:val="left" w:pos="-720"/>
        </w:tabs>
        <w:suppressAutoHyphens/>
        <w:rPr>
          <w:rFonts w:ascii="Times New Roman" w:hAnsi="Times New Roman"/>
          <w:spacing w:val="-3"/>
          <w:sz w:val="24"/>
          <w:szCs w:val="24"/>
        </w:rPr>
      </w:pPr>
    </w:p>
    <w:p w14:paraId="39E5068C" w14:textId="77777777" w:rsidR="002E5242" w:rsidRPr="002F3D2A" w:rsidRDefault="002E5242" w:rsidP="002F3D2A">
      <w:pPr>
        <w:keepLines/>
        <w:tabs>
          <w:tab w:val="left" w:pos="-720"/>
        </w:tabs>
        <w:suppressAutoHyphens/>
        <w:rPr>
          <w:rFonts w:ascii="Times New Roman" w:hAnsi="Times New Roman"/>
          <w:spacing w:val="-3"/>
          <w:sz w:val="24"/>
          <w:szCs w:val="24"/>
        </w:rPr>
      </w:pPr>
    </w:p>
    <w:p w14:paraId="583F0CEA" w14:textId="2A63D0CF" w:rsidR="00375BA4" w:rsidRDefault="002E5242" w:rsidP="00375BA4">
      <w:pPr>
        <w:keepLines/>
        <w:widowControl/>
        <w:rPr>
          <w:rFonts w:ascii="Times New Roman" w:hAnsi="Times New Roman"/>
          <w:b/>
          <w:spacing w:val="-3"/>
          <w:sz w:val="24"/>
          <w:szCs w:val="24"/>
        </w:rPr>
      </w:pPr>
      <w:r w:rsidRPr="002F3D2A">
        <w:rPr>
          <w:rFonts w:ascii="Times New Roman" w:hAnsi="Times New Roman"/>
          <w:spacing w:val="-3"/>
          <w:sz w:val="24"/>
          <w:szCs w:val="24"/>
        </w:rPr>
        <w:br w:type="page"/>
      </w:r>
      <w:r w:rsidR="00375BA4" w:rsidRPr="00375BA4">
        <w:rPr>
          <w:rFonts w:ascii="Times New Roman" w:hAnsi="Times New Roman"/>
          <w:b/>
          <w:bCs/>
          <w:spacing w:val="-3"/>
          <w:sz w:val="24"/>
          <w:szCs w:val="24"/>
        </w:rPr>
        <w:lastRenderedPageBreak/>
        <w:t>A</w:t>
      </w:r>
      <w:r w:rsidR="008C5D3F" w:rsidRPr="002F3D2A">
        <w:rPr>
          <w:rFonts w:ascii="Times New Roman" w:hAnsi="Times New Roman"/>
          <w:b/>
          <w:spacing w:val="-3"/>
          <w:sz w:val="24"/>
          <w:szCs w:val="24"/>
        </w:rPr>
        <w:t>CADEMIC AND HOSPITAL APPOINTMENTS</w:t>
      </w:r>
    </w:p>
    <w:p w14:paraId="22B6AA75" w14:textId="77777777" w:rsidR="00375BA4" w:rsidRDefault="00375BA4" w:rsidP="00375BA4">
      <w:pPr>
        <w:keepLines/>
        <w:widowControl/>
        <w:rPr>
          <w:rFonts w:ascii="Times New Roman" w:hAnsi="Times New Roman"/>
          <w:b/>
          <w:spacing w:val="-3"/>
          <w:sz w:val="24"/>
          <w:szCs w:val="24"/>
        </w:rPr>
      </w:pPr>
    </w:p>
    <w:p w14:paraId="68C2CAFA" w14:textId="77777777" w:rsidR="00375BA4" w:rsidRPr="002F3D2A" w:rsidRDefault="00375BA4" w:rsidP="00375BA4">
      <w:pPr>
        <w:keepLines/>
        <w:widowControl/>
        <w:rPr>
          <w:rFonts w:ascii="Times New Roman" w:hAnsi="Times New Roman"/>
          <w:spacing w:val="-3"/>
          <w:sz w:val="24"/>
          <w:szCs w:val="24"/>
        </w:rPr>
      </w:pPr>
    </w:p>
    <w:p w14:paraId="745D0D20"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Instructor, Department of Neurology, University of Colorado School of Medicine, Denver, Colorado, 1984-1985</w:t>
      </w:r>
    </w:p>
    <w:p w14:paraId="4D6FC9AC" w14:textId="77777777" w:rsidR="00FE6EC3" w:rsidRPr="002F3D2A" w:rsidRDefault="00FE6EC3" w:rsidP="002F3D2A">
      <w:pPr>
        <w:keepLines/>
        <w:rPr>
          <w:rFonts w:ascii="Times New Roman" w:hAnsi="Times New Roman"/>
          <w:spacing w:val="-3"/>
          <w:sz w:val="24"/>
          <w:szCs w:val="24"/>
        </w:rPr>
      </w:pPr>
    </w:p>
    <w:p w14:paraId="58845E24" w14:textId="2908B0B5"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Assistant Professor, Department of Neurology, University of Colorado School of Medicine, Denver, Colorado, 1985-1991</w:t>
      </w:r>
    </w:p>
    <w:p w14:paraId="691C7AB8"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6BE72658" w14:textId="77777777" w:rsidR="00956899"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Consulting Neurologist and Electroencephalographer, Fort Logan Mental Health Center, Denver, Colorado, 1984-1989</w:t>
      </w:r>
    </w:p>
    <w:p w14:paraId="0E676526" w14:textId="77777777" w:rsidR="00956899" w:rsidRPr="002F3D2A" w:rsidRDefault="00956899" w:rsidP="002F3D2A">
      <w:pPr>
        <w:keepLines/>
        <w:tabs>
          <w:tab w:val="left" w:pos="-720"/>
        </w:tabs>
        <w:suppressAutoHyphens/>
        <w:rPr>
          <w:rFonts w:ascii="Times New Roman" w:hAnsi="Times New Roman"/>
          <w:spacing w:val="-3"/>
          <w:sz w:val="24"/>
          <w:szCs w:val="24"/>
        </w:rPr>
      </w:pPr>
    </w:p>
    <w:p w14:paraId="0402F733" w14:textId="1DB6F1CF"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Consulting Neurologist, Colorado State Hospital, Pueblo, Colorado, 1984-</w:t>
      </w:r>
      <w:r w:rsidR="00A65C51" w:rsidRPr="002F3D2A">
        <w:rPr>
          <w:rFonts w:ascii="Times New Roman" w:hAnsi="Times New Roman"/>
          <w:spacing w:val="-3"/>
          <w:sz w:val="24"/>
          <w:szCs w:val="24"/>
        </w:rPr>
        <w:t>2006</w:t>
      </w:r>
    </w:p>
    <w:p w14:paraId="00D20FEF"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5BA0457"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Member, Section on Behavioral Neurology, American Academy of Neurology, 1984-present</w:t>
      </w:r>
    </w:p>
    <w:p w14:paraId="1C454025" w14:textId="77777777" w:rsidR="0032101A" w:rsidRPr="002F3D2A" w:rsidRDefault="0032101A" w:rsidP="002F3D2A">
      <w:pPr>
        <w:keepLines/>
        <w:rPr>
          <w:rFonts w:ascii="Times New Roman" w:hAnsi="Times New Roman"/>
          <w:spacing w:val="-3"/>
          <w:sz w:val="24"/>
          <w:szCs w:val="24"/>
        </w:rPr>
      </w:pPr>
    </w:p>
    <w:p w14:paraId="27BA95CF"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Member, Section on Geriatric Neurology, American Academy of Neurology, 1984-present</w:t>
      </w:r>
    </w:p>
    <w:p w14:paraId="3C11F789" w14:textId="77777777" w:rsidR="0032101A" w:rsidRPr="002F3D2A" w:rsidRDefault="0032101A" w:rsidP="002F3D2A">
      <w:pPr>
        <w:keepLines/>
        <w:rPr>
          <w:rFonts w:ascii="Times New Roman" w:hAnsi="Times New Roman"/>
          <w:spacing w:val="-3"/>
          <w:sz w:val="24"/>
          <w:szCs w:val="24"/>
        </w:rPr>
      </w:pPr>
    </w:p>
    <w:p w14:paraId="18520FFC"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Consulting Neurologist, Cognitive Rehabilitation Program, University of Colorado Health Sciences Center, 1986-1988</w:t>
      </w:r>
    </w:p>
    <w:p w14:paraId="1F3C042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5C78ECB7"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Assistant Professor, Department of Psychiatry, University of Colorado School of Medicine, Denver, Colorado, 1987-1991</w:t>
      </w:r>
    </w:p>
    <w:p w14:paraId="261E156E" w14:textId="560773A9" w:rsidR="0032101A" w:rsidRPr="002F3D2A" w:rsidRDefault="0032101A" w:rsidP="002F3D2A">
      <w:pPr>
        <w:keepLines/>
        <w:tabs>
          <w:tab w:val="left" w:pos="-720"/>
        </w:tabs>
        <w:suppressAutoHyphens/>
        <w:rPr>
          <w:rFonts w:ascii="Times New Roman" w:hAnsi="Times New Roman"/>
          <w:spacing w:val="-3"/>
          <w:sz w:val="24"/>
          <w:szCs w:val="24"/>
        </w:rPr>
      </w:pPr>
    </w:p>
    <w:p w14:paraId="6B28D47B" w14:textId="77777777" w:rsidR="0032101A" w:rsidRPr="002F3D2A" w:rsidRDefault="0032101A" w:rsidP="002F3D2A">
      <w:pPr>
        <w:keepLines/>
        <w:tabs>
          <w:tab w:val="left" w:pos="-720"/>
          <w:tab w:val="left" w:pos="0"/>
          <w:tab w:val="left" w:pos="720"/>
          <w:tab w:val="left" w:pos="1440"/>
          <w:tab w:val="left" w:pos="2160"/>
        </w:tabs>
        <w:suppressAutoHyphens/>
        <w:ind w:left="2880" w:hanging="2880"/>
        <w:rPr>
          <w:rFonts w:ascii="Times New Roman" w:hAnsi="Times New Roman"/>
          <w:spacing w:val="-3"/>
          <w:sz w:val="24"/>
          <w:szCs w:val="24"/>
        </w:rPr>
      </w:pPr>
      <w:r w:rsidRPr="002F3D2A">
        <w:rPr>
          <w:rFonts w:ascii="Times New Roman" w:hAnsi="Times New Roman"/>
          <w:spacing w:val="-3"/>
          <w:sz w:val="24"/>
          <w:szCs w:val="24"/>
        </w:rPr>
        <w:t>Founder and Director, Neurobehavior Clinic, University Hospital, Denver, Colorado, 1987 -present</w:t>
      </w:r>
    </w:p>
    <w:p w14:paraId="186C6361"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2B5B2110" w14:textId="77777777" w:rsidR="00EA2322"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Member, Board of Directors, Alzheimer's Disease and Related Disorders Association, Metro Denver Chapter, 1988-1990</w:t>
      </w:r>
    </w:p>
    <w:p w14:paraId="22DCD0E3" w14:textId="77777777" w:rsidR="00EA2322" w:rsidRPr="002F3D2A" w:rsidRDefault="00EA2322" w:rsidP="002F3D2A">
      <w:pPr>
        <w:keepLines/>
        <w:rPr>
          <w:rFonts w:ascii="Times New Roman" w:hAnsi="Times New Roman"/>
          <w:spacing w:val="-3"/>
          <w:sz w:val="24"/>
          <w:szCs w:val="24"/>
        </w:rPr>
      </w:pPr>
    </w:p>
    <w:p w14:paraId="0F39B8BE" w14:textId="62103562" w:rsidR="00FF1FC3" w:rsidRPr="002F3D2A" w:rsidRDefault="00FF1FC3" w:rsidP="002F3D2A">
      <w:pPr>
        <w:keepLines/>
        <w:rPr>
          <w:rFonts w:ascii="Times New Roman" w:hAnsi="Times New Roman"/>
          <w:spacing w:val="-3"/>
          <w:sz w:val="24"/>
          <w:szCs w:val="24"/>
        </w:rPr>
      </w:pPr>
      <w:r w:rsidRPr="002F3D2A">
        <w:rPr>
          <w:rFonts w:ascii="Times New Roman" w:hAnsi="Times New Roman"/>
          <w:spacing w:val="-3"/>
          <w:sz w:val="24"/>
          <w:szCs w:val="24"/>
        </w:rPr>
        <w:t xml:space="preserve">Behavioral Neurology Fellowship Director, Department of Neurology, University of Colorado School of Medicine, 1988-1997 </w:t>
      </w:r>
    </w:p>
    <w:p w14:paraId="3FD47E8B" w14:textId="77777777" w:rsidR="00EA2322" w:rsidRPr="002F3D2A" w:rsidRDefault="00EA2322" w:rsidP="002F3D2A">
      <w:pPr>
        <w:keepLines/>
        <w:rPr>
          <w:rFonts w:ascii="Times New Roman" w:hAnsi="Times New Roman"/>
          <w:sz w:val="24"/>
          <w:szCs w:val="24"/>
        </w:rPr>
      </w:pPr>
    </w:p>
    <w:p w14:paraId="3470F810"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Staff Neurologist, Denver Veterans Administration Medical Center, Denver, Colorado, 1989-</w:t>
      </w:r>
      <w:r w:rsidR="00DB1FB8" w:rsidRPr="002F3D2A">
        <w:rPr>
          <w:rFonts w:ascii="Times New Roman" w:hAnsi="Times New Roman"/>
          <w:spacing w:val="-3"/>
          <w:sz w:val="24"/>
          <w:szCs w:val="24"/>
        </w:rPr>
        <w:t>2010</w:t>
      </w:r>
    </w:p>
    <w:p w14:paraId="6CE949A3" w14:textId="77777777" w:rsidR="00BD4FED" w:rsidRPr="002F3D2A" w:rsidRDefault="00BD4FED" w:rsidP="002F3D2A">
      <w:pPr>
        <w:keepLines/>
        <w:rPr>
          <w:rFonts w:ascii="Times New Roman" w:hAnsi="Times New Roman"/>
          <w:spacing w:val="-3"/>
          <w:sz w:val="24"/>
          <w:szCs w:val="24"/>
        </w:rPr>
      </w:pPr>
    </w:p>
    <w:p w14:paraId="4CBAEB86"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Founder and Director, Behavioral Neurology Section, Department of Neurology, University of Colorado School of Medicine, 1991-present</w:t>
      </w:r>
    </w:p>
    <w:p w14:paraId="39EA5084"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6D1FB3D0"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Associate Professor, Department of Neurology, University of Colorado School of Medicine, Denver, Colorado, 1991-1997</w:t>
      </w:r>
    </w:p>
    <w:p w14:paraId="744226EC" w14:textId="77777777" w:rsidR="0032101A" w:rsidRPr="002F3D2A" w:rsidRDefault="0032101A" w:rsidP="002F3D2A">
      <w:pPr>
        <w:keepLines/>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44559150"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Associate Professor, Department of Psychiatry, University of Colorado School of Medicine, 1991-1997</w:t>
      </w:r>
    </w:p>
    <w:p w14:paraId="26181C60" w14:textId="77777777" w:rsidR="00956899" w:rsidRPr="002F3D2A" w:rsidRDefault="00956899" w:rsidP="002F3D2A">
      <w:pPr>
        <w:keepLines/>
        <w:rPr>
          <w:rFonts w:ascii="Times New Roman" w:hAnsi="Times New Roman"/>
          <w:spacing w:val="-3"/>
          <w:sz w:val="24"/>
          <w:szCs w:val="24"/>
        </w:rPr>
      </w:pPr>
    </w:p>
    <w:p w14:paraId="6994FE2D"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Adjunct Associate Professor, Department of Psychology, University of Denver, 1995-1997</w:t>
      </w:r>
    </w:p>
    <w:p w14:paraId="41A84495" w14:textId="77777777" w:rsidR="00956899" w:rsidRPr="002F3D2A" w:rsidRDefault="00956899" w:rsidP="002F3D2A">
      <w:pPr>
        <w:keepLines/>
        <w:rPr>
          <w:rFonts w:ascii="Times New Roman" w:hAnsi="Times New Roman"/>
          <w:spacing w:val="-3"/>
          <w:sz w:val="24"/>
          <w:szCs w:val="24"/>
        </w:rPr>
      </w:pPr>
    </w:p>
    <w:p w14:paraId="2863E9CF" w14:textId="77777777" w:rsidR="00956899" w:rsidRPr="002F3D2A" w:rsidRDefault="00FF1FC3" w:rsidP="002F3D2A">
      <w:pPr>
        <w:keepLines/>
        <w:rPr>
          <w:rFonts w:ascii="Times New Roman" w:hAnsi="Times New Roman"/>
          <w:spacing w:val="-3"/>
          <w:sz w:val="24"/>
          <w:szCs w:val="24"/>
        </w:rPr>
      </w:pPr>
      <w:r w:rsidRPr="002F3D2A">
        <w:rPr>
          <w:rFonts w:ascii="Times New Roman" w:hAnsi="Times New Roman"/>
          <w:spacing w:val="-3"/>
          <w:sz w:val="24"/>
          <w:szCs w:val="24"/>
        </w:rPr>
        <w:t>Neuropsychiatry Fellowship Director, Department of Neurology, University of Colorado School of Medicine, 1996-2005</w:t>
      </w:r>
    </w:p>
    <w:p w14:paraId="49B83189" w14:textId="77777777" w:rsidR="00956899" w:rsidRPr="002F3D2A" w:rsidRDefault="00956899" w:rsidP="002F3D2A">
      <w:pPr>
        <w:keepLines/>
        <w:rPr>
          <w:rFonts w:ascii="Times New Roman" w:hAnsi="Times New Roman"/>
          <w:spacing w:val="-3"/>
          <w:sz w:val="24"/>
          <w:szCs w:val="24"/>
        </w:rPr>
      </w:pPr>
    </w:p>
    <w:p w14:paraId="40582A1E" w14:textId="1C0D6A6A" w:rsidR="000950A7" w:rsidRPr="002F3D2A" w:rsidRDefault="00FF1FC3" w:rsidP="002F3D2A">
      <w:pPr>
        <w:keepLines/>
        <w:rPr>
          <w:rFonts w:ascii="Times New Roman" w:hAnsi="Times New Roman"/>
          <w:spacing w:val="-3"/>
          <w:sz w:val="24"/>
          <w:szCs w:val="24"/>
        </w:rPr>
      </w:pPr>
      <w:r w:rsidRPr="002F3D2A">
        <w:rPr>
          <w:rFonts w:ascii="Times New Roman" w:hAnsi="Times New Roman"/>
          <w:spacing w:val="-3"/>
          <w:sz w:val="24"/>
          <w:szCs w:val="24"/>
        </w:rPr>
        <w:t>P</w:t>
      </w:r>
      <w:r w:rsidR="0032101A" w:rsidRPr="002F3D2A">
        <w:rPr>
          <w:rFonts w:ascii="Times New Roman" w:hAnsi="Times New Roman"/>
          <w:spacing w:val="-3"/>
          <w:sz w:val="24"/>
          <w:szCs w:val="24"/>
        </w:rPr>
        <w:t>rofessor, Department of Neurology, University of Colorado School of Medicine, Denver, Colorado, 1997-present</w:t>
      </w:r>
    </w:p>
    <w:p w14:paraId="2308467D" w14:textId="77777777" w:rsidR="00C34F86" w:rsidRPr="002F3D2A" w:rsidRDefault="00C34F86" w:rsidP="002F3D2A">
      <w:pPr>
        <w:keepLines/>
        <w:tabs>
          <w:tab w:val="left" w:pos="-720"/>
        </w:tabs>
        <w:suppressAutoHyphens/>
        <w:outlineLvl w:val="0"/>
        <w:rPr>
          <w:rFonts w:ascii="Times New Roman" w:hAnsi="Times New Roman"/>
          <w:spacing w:val="-3"/>
          <w:sz w:val="24"/>
          <w:szCs w:val="24"/>
        </w:rPr>
      </w:pPr>
    </w:p>
    <w:p w14:paraId="0574AAB7" w14:textId="2F613C6F"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Professor, Department of Psychiatry, University of Colorado School of Medicine, Denver, Colorado, 1997-present </w:t>
      </w:r>
    </w:p>
    <w:p w14:paraId="67C5DDFC"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EE898C0" w14:textId="77777777" w:rsidR="008929C5"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Adjunct Professor, Department of Psychology, University of Denver, 1997-present</w:t>
      </w:r>
    </w:p>
    <w:p w14:paraId="78FECCB1" w14:textId="77777777" w:rsidR="008929C5" w:rsidRPr="002F3D2A" w:rsidRDefault="008929C5" w:rsidP="002F3D2A">
      <w:pPr>
        <w:keepLines/>
        <w:tabs>
          <w:tab w:val="left" w:pos="-720"/>
        </w:tabs>
        <w:suppressAutoHyphens/>
        <w:rPr>
          <w:rFonts w:ascii="Times New Roman" w:hAnsi="Times New Roman"/>
          <w:spacing w:val="-3"/>
          <w:sz w:val="24"/>
          <w:szCs w:val="24"/>
        </w:rPr>
      </w:pPr>
    </w:p>
    <w:p w14:paraId="60BC6D1C" w14:textId="77777777" w:rsidR="008929C5"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Consulting Neurologist, University of Colorado Multiple Sclerosis Center, 1997-present</w:t>
      </w:r>
    </w:p>
    <w:p w14:paraId="5FE9424A" w14:textId="77777777" w:rsidR="008929C5" w:rsidRPr="002F3D2A" w:rsidRDefault="008929C5" w:rsidP="002F3D2A">
      <w:pPr>
        <w:keepLines/>
        <w:tabs>
          <w:tab w:val="left" w:pos="-720"/>
        </w:tabs>
        <w:suppressAutoHyphens/>
        <w:rPr>
          <w:rFonts w:ascii="Times New Roman" w:hAnsi="Times New Roman"/>
          <w:sz w:val="24"/>
          <w:szCs w:val="24"/>
        </w:rPr>
      </w:pPr>
    </w:p>
    <w:p w14:paraId="61FF9DC8" w14:textId="37B2C2D5" w:rsidR="008929C5" w:rsidRPr="002F3D2A" w:rsidRDefault="008929C5" w:rsidP="002F3D2A">
      <w:pPr>
        <w:keepLines/>
        <w:tabs>
          <w:tab w:val="left" w:pos="-720"/>
        </w:tabs>
        <w:suppressAutoHyphens/>
        <w:rPr>
          <w:rFonts w:ascii="Times New Roman" w:hAnsi="Times New Roman"/>
          <w:bCs/>
          <w:spacing w:val="-3"/>
          <w:sz w:val="24"/>
          <w:szCs w:val="24"/>
        </w:rPr>
      </w:pPr>
      <w:r w:rsidRPr="002F3D2A">
        <w:rPr>
          <w:rFonts w:ascii="Times New Roman" w:hAnsi="Times New Roman"/>
          <w:bCs/>
          <w:spacing w:val="-3"/>
          <w:sz w:val="24"/>
          <w:szCs w:val="24"/>
        </w:rPr>
        <w:t>Clinical Neurosciences Course Director, University of Colorado School of Medicine, 2004-2006</w:t>
      </w:r>
    </w:p>
    <w:p w14:paraId="489EC43C"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DDB16BB"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Director, Neurology Residency Program, University of Colorado School of Medicine, 2001-2003 </w:t>
      </w:r>
    </w:p>
    <w:p w14:paraId="2903AAC0"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CBA3EAD"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Member, Association of University Professors of Neurology, 2001-2003</w:t>
      </w:r>
    </w:p>
    <w:p w14:paraId="60032BCB"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4B3E661"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Electroencephalographer, Colorado Mental Health Institute at Pueblo, 2004-2006</w:t>
      </w:r>
    </w:p>
    <w:p w14:paraId="349A1D10"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FC36274" w14:textId="77777777" w:rsidR="00F32238" w:rsidRPr="002F3D2A" w:rsidRDefault="002A4BC5" w:rsidP="002F3D2A">
      <w:pPr>
        <w:keepLines/>
        <w:widowControl/>
        <w:rPr>
          <w:rFonts w:ascii="Times New Roman" w:hAnsi="Times New Roman"/>
          <w:bCs/>
          <w:spacing w:val="-3"/>
          <w:sz w:val="24"/>
          <w:szCs w:val="24"/>
        </w:rPr>
      </w:pPr>
      <w:r w:rsidRPr="002F3D2A">
        <w:rPr>
          <w:rFonts w:ascii="Times New Roman" w:hAnsi="Times New Roman"/>
          <w:bCs/>
          <w:spacing w:val="-3"/>
          <w:sz w:val="24"/>
          <w:szCs w:val="24"/>
        </w:rPr>
        <w:t>Director, Medical Student Education, Department of Neurology, University of Colorado School of Medicine, 2004-</w:t>
      </w:r>
      <w:r w:rsidR="00C3446A" w:rsidRPr="002F3D2A">
        <w:rPr>
          <w:rFonts w:ascii="Times New Roman" w:hAnsi="Times New Roman"/>
          <w:bCs/>
          <w:spacing w:val="-3"/>
          <w:sz w:val="24"/>
          <w:szCs w:val="24"/>
        </w:rPr>
        <w:t>2010</w:t>
      </w:r>
      <w:r w:rsidRPr="002F3D2A">
        <w:rPr>
          <w:rFonts w:ascii="Times New Roman" w:hAnsi="Times New Roman"/>
          <w:bCs/>
          <w:spacing w:val="-3"/>
          <w:sz w:val="24"/>
          <w:szCs w:val="24"/>
        </w:rPr>
        <w:t xml:space="preserve"> </w:t>
      </w:r>
    </w:p>
    <w:p w14:paraId="71837AE7" w14:textId="77777777" w:rsidR="00F32238" w:rsidRPr="002F3D2A" w:rsidRDefault="00F32238" w:rsidP="002F3D2A">
      <w:pPr>
        <w:keepLines/>
        <w:widowControl/>
        <w:rPr>
          <w:rFonts w:ascii="Times New Roman" w:hAnsi="Times New Roman"/>
          <w:bCs/>
          <w:spacing w:val="-3"/>
          <w:sz w:val="24"/>
          <w:szCs w:val="24"/>
        </w:rPr>
      </w:pPr>
    </w:p>
    <w:p w14:paraId="5BDCFD67" w14:textId="77777777" w:rsidR="00F32238" w:rsidRPr="002F3D2A" w:rsidRDefault="0032101A" w:rsidP="002F3D2A">
      <w:pPr>
        <w:keepLines/>
        <w:widowControl/>
        <w:rPr>
          <w:rFonts w:ascii="Times New Roman" w:hAnsi="Times New Roman"/>
          <w:bCs/>
          <w:spacing w:val="-3"/>
          <w:sz w:val="24"/>
          <w:szCs w:val="24"/>
        </w:rPr>
      </w:pPr>
      <w:r w:rsidRPr="002F3D2A">
        <w:rPr>
          <w:rFonts w:ascii="Times New Roman" w:hAnsi="Times New Roman"/>
          <w:bCs/>
          <w:spacing w:val="-3"/>
          <w:sz w:val="24"/>
          <w:szCs w:val="24"/>
        </w:rPr>
        <w:t>Clinical Neurosciences Course Director, University of Colorado School of Medicine, 2004-</w:t>
      </w:r>
      <w:r w:rsidR="00C3446A" w:rsidRPr="002F3D2A">
        <w:rPr>
          <w:rFonts w:ascii="Times New Roman" w:hAnsi="Times New Roman"/>
          <w:bCs/>
          <w:spacing w:val="-3"/>
          <w:sz w:val="24"/>
          <w:szCs w:val="24"/>
        </w:rPr>
        <w:t>2006</w:t>
      </w:r>
    </w:p>
    <w:p w14:paraId="35E88CD3" w14:textId="77777777" w:rsidR="00F32238" w:rsidRPr="002F3D2A" w:rsidRDefault="00F32238" w:rsidP="002F3D2A">
      <w:pPr>
        <w:keepLines/>
        <w:widowControl/>
        <w:rPr>
          <w:rFonts w:ascii="Times New Roman" w:hAnsi="Times New Roman"/>
          <w:bCs/>
          <w:spacing w:val="-3"/>
          <w:sz w:val="24"/>
          <w:szCs w:val="24"/>
        </w:rPr>
      </w:pPr>
    </w:p>
    <w:p w14:paraId="35FAF5BD" w14:textId="77777777" w:rsidR="00F32238" w:rsidRPr="002F3D2A" w:rsidRDefault="0032101A" w:rsidP="002F3D2A">
      <w:pPr>
        <w:keepLines/>
        <w:widowControl/>
        <w:rPr>
          <w:rFonts w:ascii="Times New Roman" w:hAnsi="Times New Roman"/>
          <w:bCs/>
          <w:spacing w:val="-3"/>
          <w:sz w:val="24"/>
          <w:szCs w:val="24"/>
        </w:rPr>
      </w:pPr>
      <w:r w:rsidRPr="002F3D2A">
        <w:rPr>
          <w:rFonts w:ascii="Times New Roman" w:hAnsi="Times New Roman"/>
          <w:bCs/>
          <w:spacing w:val="-3"/>
          <w:sz w:val="24"/>
          <w:szCs w:val="24"/>
        </w:rPr>
        <w:t>Nervous System Block Committee, University of Colorado School of Medicine, 2004-</w:t>
      </w:r>
      <w:r w:rsidR="00C3446A" w:rsidRPr="002F3D2A">
        <w:rPr>
          <w:rFonts w:ascii="Times New Roman" w:hAnsi="Times New Roman"/>
          <w:bCs/>
          <w:spacing w:val="-3"/>
          <w:sz w:val="24"/>
          <w:szCs w:val="24"/>
        </w:rPr>
        <w:t>2006</w:t>
      </w:r>
    </w:p>
    <w:p w14:paraId="0A1AF294" w14:textId="77777777" w:rsidR="00F32238" w:rsidRPr="002F3D2A" w:rsidRDefault="00F32238" w:rsidP="002F3D2A">
      <w:pPr>
        <w:keepLines/>
        <w:widowControl/>
        <w:rPr>
          <w:rFonts w:ascii="Times New Roman" w:hAnsi="Times New Roman"/>
          <w:bCs/>
          <w:spacing w:val="-3"/>
          <w:sz w:val="24"/>
          <w:szCs w:val="24"/>
        </w:rPr>
      </w:pPr>
    </w:p>
    <w:p w14:paraId="7D112237" w14:textId="77B23151" w:rsidR="0032101A" w:rsidRPr="002F3D2A" w:rsidRDefault="0032101A" w:rsidP="002F3D2A">
      <w:pPr>
        <w:keepLines/>
        <w:widowControl/>
        <w:rPr>
          <w:rFonts w:ascii="Times New Roman" w:hAnsi="Times New Roman"/>
          <w:spacing w:val="-3"/>
          <w:sz w:val="24"/>
          <w:szCs w:val="24"/>
        </w:rPr>
      </w:pPr>
      <w:r w:rsidRPr="002F3D2A">
        <w:rPr>
          <w:rFonts w:ascii="Times New Roman" w:hAnsi="Times New Roman"/>
          <w:bCs/>
          <w:spacing w:val="-3"/>
          <w:sz w:val="24"/>
          <w:szCs w:val="24"/>
        </w:rPr>
        <w:t>Neurology Clerkship Block Director, University of Colorado School of Medicine, 2004-</w:t>
      </w:r>
      <w:r w:rsidR="00C3446A" w:rsidRPr="002F3D2A">
        <w:rPr>
          <w:rFonts w:ascii="Times New Roman" w:hAnsi="Times New Roman"/>
          <w:bCs/>
          <w:spacing w:val="-3"/>
          <w:sz w:val="24"/>
          <w:szCs w:val="24"/>
        </w:rPr>
        <w:t>2010</w:t>
      </w:r>
    </w:p>
    <w:p w14:paraId="155A872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D00921A" w14:textId="3C50F8B9" w:rsidR="008B5DB8" w:rsidRPr="002F3D2A" w:rsidRDefault="008B5DB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Consultant, National Jewish Medical and Research Center, 2004-</w:t>
      </w:r>
      <w:r w:rsidR="005F666F">
        <w:rPr>
          <w:rFonts w:ascii="Times New Roman" w:hAnsi="Times New Roman"/>
          <w:spacing w:val="-3"/>
          <w:sz w:val="24"/>
          <w:szCs w:val="24"/>
        </w:rPr>
        <w:t>2013</w:t>
      </w:r>
    </w:p>
    <w:p w14:paraId="29F1D799" w14:textId="77777777" w:rsidR="008B5DB8" w:rsidRPr="002F3D2A" w:rsidRDefault="008B5DB8" w:rsidP="002F3D2A">
      <w:pPr>
        <w:keepLines/>
        <w:tabs>
          <w:tab w:val="left" w:pos="-720"/>
        </w:tabs>
        <w:suppressAutoHyphens/>
        <w:rPr>
          <w:rFonts w:ascii="Times New Roman" w:hAnsi="Times New Roman"/>
          <w:spacing w:val="-3"/>
          <w:sz w:val="24"/>
          <w:szCs w:val="24"/>
        </w:rPr>
      </w:pPr>
    </w:p>
    <w:p w14:paraId="3DE8CE7E" w14:textId="49356A8E"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Consultant, Mental Illness Research, Education, and Clinical Center (MIRECC), Denver Veteran</w:t>
      </w:r>
      <w:r w:rsidR="006A150B" w:rsidRPr="002F3D2A">
        <w:rPr>
          <w:rFonts w:ascii="Times New Roman" w:hAnsi="Times New Roman"/>
          <w:spacing w:val="-3"/>
          <w:sz w:val="24"/>
          <w:szCs w:val="24"/>
        </w:rPr>
        <w:t>s</w:t>
      </w:r>
      <w:r w:rsidRPr="002F3D2A">
        <w:rPr>
          <w:rFonts w:ascii="Times New Roman" w:hAnsi="Times New Roman"/>
          <w:spacing w:val="-3"/>
          <w:sz w:val="24"/>
          <w:szCs w:val="24"/>
        </w:rPr>
        <w:t xml:space="preserve"> Affairs Medical Center, 2005-</w:t>
      </w:r>
      <w:r w:rsidR="005F666F">
        <w:rPr>
          <w:rFonts w:ascii="Times New Roman" w:hAnsi="Times New Roman"/>
          <w:spacing w:val="-3"/>
          <w:sz w:val="24"/>
          <w:szCs w:val="24"/>
        </w:rPr>
        <w:t>2017</w:t>
      </w:r>
    </w:p>
    <w:p w14:paraId="27467D4F"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564208C1" w14:textId="77777777" w:rsidR="0032101A" w:rsidRPr="002F3D2A" w:rsidRDefault="0032101A" w:rsidP="002F3D2A">
      <w:pPr>
        <w:keepLines/>
        <w:rPr>
          <w:rFonts w:ascii="Times New Roman" w:hAnsi="Times New Roman"/>
          <w:sz w:val="24"/>
          <w:szCs w:val="24"/>
        </w:rPr>
      </w:pPr>
      <w:r w:rsidRPr="002F3D2A">
        <w:rPr>
          <w:rFonts w:ascii="Times New Roman" w:hAnsi="Times New Roman"/>
          <w:sz w:val="24"/>
          <w:szCs w:val="24"/>
        </w:rPr>
        <w:t>Director, University of Colorado Alzheimer’s Disease and Cognition Center, 2006</w:t>
      </w:r>
      <w:r w:rsidR="00F60F99" w:rsidRPr="002F3D2A">
        <w:rPr>
          <w:rFonts w:ascii="Times New Roman" w:hAnsi="Times New Roman"/>
          <w:sz w:val="24"/>
          <w:szCs w:val="24"/>
        </w:rPr>
        <w:t>-2013</w:t>
      </w:r>
      <w:r w:rsidRPr="002F3D2A">
        <w:rPr>
          <w:rFonts w:ascii="Times New Roman" w:hAnsi="Times New Roman"/>
          <w:sz w:val="24"/>
          <w:szCs w:val="24"/>
        </w:rPr>
        <w:t xml:space="preserve"> </w:t>
      </w:r>
    </w:p>
    <w:p w14:paraId="3E56B1C6"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EEED4B8" w14:textId="77777777" w:rsidR="00B55614" w:rsidRPr="002F3D2A" w:rsidRDefault="00DB1FB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Chief, Neurology Service, Denver Veterans Affairs Medical Center, 2010-</w:t>
      </w:r>
      <w:r w:rsidR="0060228D" w:rsidRPr="002F3D2A">
        <w:rPr>
          <w:rFonts w:ascii="Times New Roman" w:hAnsi="Times New Roman"/>
          <w:spacing w:val="-3"/>
          <w:sz w:val="24"/>
          <w:szCs w:val="24"/>
        </w:rPr>
        <w:t>2017</w:t>
      </w:r>
    </w:p>
    <w:p w14:paraId="4B635DE0" w14:textId="77777777" w:rsidR="00DB1FB8" w:rsidRPr="002F3D2A" w:rsidRDefault="00DB1FB8" w:rsidP="002F3D2A">
      <w:pPr>
        <w:keepLines/>
        <w:tabs>
          <w:tab w:val="left" w:pos="-720"/>
        </w:tabs>
        <w:suppressAutoHyphens/>
        <w:rPr>
          <w:rFonts w:ascii="Times New Roman" w:hAnsi="Times New Roman"/>
          <w:spacing w:val="-3"/>
          <w:sz w:val="24"/>
          <w:szCs w:val="24"/>
        </w:rPr>
      </w:pPr>
    </w:p>
    <w:p w14:paraId="3E153BB5" w14:textId="77777777" w:rsidR="00554D28" w:rsidRPr="002F3D2A" w:rsidRDefault="00554D2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Member, Center for Neuroscience, University of Colorado School of Medicine, 2011-present</w:t>
      </w:r>
    </w:p>
    <w:p w14:paraId="4FA066B8" w14:textId="77777777" w:rsidR="00554D28" w:rsidRPr="002F3D2A" w:rsidRDefault="00554D28" w:rsidP="002F3D2A">
      <w:pPr>
        <w:keepLines/>
        <w:tabs>
          <w:tab w:val="left" w:pos="-720"/>
        </w:tabs>
        <w:suppressAutoHyphens/>
        <w:rPr>
          <w:rFonts w:ascii="Times New Roman" w:hAnsi="Times New Roman"/>
          <w:spacing w:val="-3"/>
          <w:sz w:val="24"/>
          <w:szCs w:val="24"/>
        </w:rPr>
      </w:pPr>
    </w:p>
    <w:p w14:paraId="0A5CCA92" w14:textId="77777777" w:rsidR="0012789C" w:rsidRPr="002F3D2A" w:rsidRDefault="00F60F99"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Co-Leader, Clinical Core, </w:t>
      </w:r>
      <w:r w:rsidR="00483E56" w:rsidRPr="002F3D2A">
        <w:rPr>
          <w:rFonts w:ascii="Times New Roman" w:hAnsi="Times New Roman"/>
          <w:spacing w:val="-3"/>
          <w:sz w:val="24"/>
          <w:szCs w:val="24"/>
        </w:rPr>
        <w:t>University</w:t>
      </w:r>
      <w:r w:rsidR="00E60BE4" w:rsidRPr="002F3D2A">
        <w:rPr>
          <w:rFonts w:ascii="Times New Roman" w:hAnsi="Times New Roman"/>
          <w:spacing w:val="-3"/>
          <w:sz w:val="24"/>
          <w:szCs w:val="24"/>
        </w:rPr>
        <w:t xml:space="preserve"> of Colorado </w:t>
      </w:r>
      <w:r w:rsidRPr="002F3D2A">
        <w:rPr>
          <w:rFonts w:ascii="Times New Roman" w:hAnsi="Times New Roman"/>
          <w:spacing w:val="-3"/>
          <w:sz w:val="24"/>
          <w:szCs w:val="24"/>
        </w:rPr>
        <w:t xml:space="preserve">Alzheimer’s </w:t>
      </w:r>
      <w:r w:rsidR="00E60BE4" w:rsidRPr="002F3D2A">
        <w:rPr>
          <w:rFonts w:ascii="Times New Roman" w:hAnsi="Times New Roman"/>
          <w:spacing w:val="-3"/>
          <w:sz w:val="24"/>
          <w:szCs w:val="24"/>
        </w:rPr>
        <w:t xml:space="preserve">and Cognition </w:t>
      </w:r>
      <w:r w:rsidRPr="002F3D2A">
        <w:rPr>
          <w:rFonts w:ascii="Times New Roman" w:hAnsi="Times New Roman"/>
          <w:spacing w:val="-3"/>
          <w:sz w:val="24"/>
          <w:szCs w:val="24"/>
        </w:rPr>
        <w:t xml:space="preserve">Center, 2013-present </w:t>
      </w:r>
    </w:p>
    <w:p w14:paraId="7185848E" w14:textId="77777777" w:rsidR="0012789C" w:rsidRPr="002F3D2A" w:rsidRDefault="0012789C" w:rsidP="002F3D2A">
      <w:pPr>
        <w:keepLines/>
        <w:tabs>
          <w:tab w:val="left" w:pos="-720"/>
        </w:tabs>
        <w:suppressAutoHyphens/>
        <w:rPr>
          <w:rFonts w:ascii="Times New Roman" w:hAnsi="Times New Roman"/>
          <w:spacing w:val="-3"/>
          <w:sz w:val="24"/>
          <w:szCs w:val="24"/>
        </w:rPr>
      </w:pPr>
    </w:p>
    <w:p w14:paraId="5CB5B9B1" w14:textId="77777777" w:rsidR="00C131EF" w:rsidRPr="002F3D2A" w:rsidRDefault="0009044E" w:rsidP="002F3D2A">
      <w:pPr>
        <w:keepLines/>
        <w:tabs>
          <w:tab w:val="left" w:pos="-720"/>
        </w:tabs>
        <w:suppressAutoHyphens/>
        <w:rPr>
          <w:rFonts w:ascii="Times New Roman" w:hAnsi="Times New Roman"/>
          <w:snapToGrid/>
          <w:sz w:val="24"/>
          <w:szCs w:val="24"/>
        </w:rPr>
      </w:pPr>
      <w:r w:rsidRPr="002F3D2A">
        <w:rPr>
          <w:rFonts w:ascii="Times New Roman" w:hAnsi="Times New Roman"/>
          <w:snapToGrid/>
          <w:sz w:val="24"/>
          <w:szCs w:val="24"/>
        </w:rPr>
        <w:lastRenderedPageBreak/>
        <w:t xml:space="preserve">Research Physician, </w:t>
      </w:r>
      <w:r w:rsidR="00E60BE4" w:rsidRPr="002F3D2A">
        <w:rPr>
          <w:rFonts w:ascii="Times New Roman" w:hAnsi="Times New Roman"/>
          <w:snapToGrid/>
          <w:sz w:val="24"/>
          <w:szCs w:val="24"/>
        </w:rPr>
        <w:t xml:space="preserve">University of </w:t>
      </w:r>
      <w:r w:rsidR="00483E56" w:rsidRPr="002F3D2A">
        <w:rPr>
          <w:rFonts w:ascii="Times New Roman" w:hAnsi="Times New Roman"/>
          <w:snapToGrid/>
          <w:sz w:val="24"/>
          <w:szCs w:val="24"/>
        </w:rPr>
        <w:t>Colorado</w:t>
      </w:r>
      <w:r w:rsidR="00E60BE4" w:rsidRPr="002F3D2A">
        <w:rPr>
          <w:rFonts w:ascii="Times New Roman" w:hAnsi="Times New Roman"/>
          <w:snapToGrid/>
          <w:sz w:val="24"/>
          <w:szCs w:val="24"/>
        </w:rPr>
        <w:t xml:space="preserve"> </w:t>
      </w:r>
      <w:r w:rsidRPr="002F3D2A">
        <w:rPr>
          <w:rFonts w:ascii="Times New Roman" w:hAnsi="Times New Roman"/>
          <w:snapToGrid/>
          <w:sz w:val="24"/>
          <w:szCs w:val="24"/>
        </w:rPr>
        <w:t xml:space="preserve">Alzheimer’s </w:t>
      </w:r>
      <w:r w:rsidR="00E60BE4" w:rsidRPr="002F3D2A">
        <w:rPr>
          <w:rFonts w:ascii="Times New Roman" w:hAnsi="Times New Roman"/>
          <w:snapToGrid/>
          <w:sz w:val="24"/>
          <w:szCs w:val="24"/>
        </w:rPr>
        <w:t>and Cognition</w:t>
      </w:r>
      <w:r w:rsidRPr="002F3D2A">
        <w:rPr>
          <w:rFonts w:ascii="Times New Roman" w:hAnsi="Times New Roman"/>
          <w:snapToGrid/>
          <w:sz w:val="24"/>
          <w:szCs w:val="24"/>
        </w:rPr>
        <w:t xml:space="preserve"> Center, 2015-present </w:t>
      </w:r>
    </w:p>
    <w:p w14:paraId="20C4200C" w14:textId="77777777" w:rsidR="001000EA" w:rsidRPr="002F3D2A" w:rsidRDefault="001000EA" w:rsidP="002F3D2A">
      <w:pPr>
        <w:keepLines/>
        <w:tabs>
          <w:tab w:val="left" w:pos="-720"/>
        </w:tabs>
        <w:suppressAutoHyphens/>
        <w:rPr>
          <w:rFonts w:ascii="Times New Roman" w:hAnsi="Times New Roman"/>
          <w:snapToGrid/>
          <w:sz w:val="24"/>
          <w:szCs w:val="24"/>
        </w:rPr>
      </w:pPr>
    </w:p>
    <w:p w14:paraId="60D28F55" w14:textId="77777777" w:rsidR="00C131EF" w:rsidRPr="002F3D2A" w:rsidRDefault="00C76749"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Senior Scientific Advisor</w:t>
      </w:r>
      <w:r w:rsidR="00740E44" w:rsidRPr="002F3D2A">
        <w:rPr>
          <w:rFonts w:ascii="Times New Roman" w:hAnsi="Times New Roman"/>
          <w:spacing w:val="-3"/>
          <w:sz w:val="24"/>
          <w:szCs w:val="24"/>
        </w:rPr>
        <w:t>,</w:t>
      </w:r>
      <w:r w:rsidRPr="002F3D2A">
        <w:rPr>
          <w:rFonts w:ascii="Times New Roman" w:hAnsi="Times New Roman"/>
          <w:spacing w:val="-3"/>
          <w:sz w:val="24"/>
          <w:szCs w:val="24"/>
        </w:rPr>
        <w:t xml:space="preserve"> Marcus Institute for Brain Health, 2017-present</w:t>
      </w:r>
    </w:p>
    <w:p w14:paraId="6CAC73AE" w14:textId="77777777" w:rsidR="001000EA" w:rsidRPr="002F3D2A" w:rsidRDefault="001000EA" w:rsidP="002F3D2A">
      <w:pPr>
        <w:keepLines/>
        <w:tabs>
          <w:tab w:val="left" w:pos="-720"/>
        </w:tabs>
        <w:suppressAutoHyphens/>
        <w:rPr>
          <w:rFonts w:ascii="Times New Roman" w:hAnsi="Times New Roman"/>
          <w:spacing w:val="-3"/>
          <w:sz w:val="24"/>
          <w:szCs w:val="24"/>
        </w:rPr>
      </w:pPr>
    </w:p>
    <w:p w14:paraId="6A803F4C" w14:textId="77777777" w:rsidR="00C131EF" w:rsidRPr="002F3D2A" w:rsidRDefault="00C131EF" w:rsidP="002F3D2A">
      <w:pPr>
        <w:keepLines/>
        <w:tabs>
          <w:tab w:val="left" w:pos="-720"/>
        </w:tabs>
        <w:suppressAutoHyphens/>
        <w:rPr>
          <w:rFonts w:ascii="Times New Roman" w:hAnsi="Times New Roman"/>
          <w:spacing w:val="-3"/>
          <w:sz w:val="24"/>
          <w:szCs w:val="24"/>
        </w:rPr>
      </w:pPr>
    </w:p>
    <w:p w14:paraId="0AD2528F" w14:textId="77777777" w:rsidR="00C131EF" w:rsidRPr="002F3D2A" w:rsidRDefault="0032101A" w:rsidP="002F3D2A">
      <w:pPr>
        <w:keepLines/>
        <w:tabs>
          <w:tab w:val="left" w:pos="-720"/>
        </w:tabs>
        <w:suppressAutoHyphens/>
        <w:rPr>
          <w:rFonts w:ascii="Times New Roman" w:hAnsi="Times New Roman"/>
          <w:b/>
          <w:spacing w:val="-3"/>
          <w:sz w:val="24"/>
          <w:szCs w:val="24"/>
        </w:rPr>
      </w:pPr>
      <w:r w:rsidRPr="002F3D2A">
        <w:rPr>
          <w:rFonts w:ascii="Times New Roman" w:hAnsi="Times New Roman"/>
          <w:b/>
          <w:spacing w:val="-3"/>
          <w:sz w:val="24"/>
          <w:szCs w:val="24"/>
        </w:rPr>
        <w:t>HONORS</w:t>
      </w:r>
      <w:r w:rsidR="008C5D3F" w:rsidRPr="002F3D2A">
        <w:rPr>
          <w:rFonts w:ascii="Times New Roman" w:hAnsi="Times New Roman"/>
          <w:b/>
          <w:spacing w:val="-3"/>
          <w:sz w:val="24"/>
          <w:szCs w:val="24"/>
        </w:rPr>
        <w:t>, SPECIAL RECOGNITIONS</w:t>
      </w:r>
      <w:r w:rsidR="00DB1FB8" w:rsidRPr="002F3D2A">
        <w:rPr>
          <w:rFonts w:ascii="Times New Roman" w:hAnsi="Times New Roman"/>
          <w:b/>
          <w:spacing w:val="-3"/>
          <w:sz w:val="24"/>
          <w:szCs w:val="24"/>
        </w:rPr>
        <w:t xml:space="preserve">, </w:t>
      </w:r>
      <w:r w:rsidRPr="002F3D2A">
        <w:rPr>
          <w:rFonts w:ascii="Times New Roman" w:hAnsi="Times New Roman"/>
          <w:b/>
          <w:spacing w:val="-3"/>
          <w:sz w:val="24"/>
          <w:szCs w:val="24"/>
        </w:rPr>
        <w:t>AND AWARDS</w:t>
      </w:r>
    </w:p>
    <w:p w14:paraId="3E6039B1" w14:textId="77777777" w:rsidR="00C131EF" w:rsidRDefault="00C131EF" w:rsidP="002F3D2A">
      <w:pPr>
        <w:keepLines/>
        <w:tabs>
          <w:tab w:val="left" w:pos="-720"/>
        </w:tabs>
        <w:suppressAutoHyphens/>
        <w:rPr>
          <w:rFonts w:ascii="Times New Roman" w:hAnsi="Times New Roman"/>
          <w:b/>
          <w:spacing w:val="-3"/>
          <w:sz w:val="24"/>
          <w:szCs w:val="24"/>
        </w:rPr>
      </w:pPr>
    </w:p>
    <w:p w14:paraId="3E78FFDD" w14:textId="77777777" w:rsidR="00375BA4" w:rsidRPr="002F3D2A" w:rsidRDefault="00375BA4" w:rsidP="002F3D2A">
      <w:pPr>
        <w:keepLines/>
        <w:tabs>
          <w:tab w:val="left" w:pos="-720"/>
        </w:tabs>
        <w:suppressAutoHyphens/>
        <w:rPr>
          <w:rFonts w:ascii="Times New Roman" w:hAnsi="Times New Roman"/>
          <w:b/>
          <w:spacing w:val="-3"/>
          <w:sz w:val="24"/>
          <w:szCs w:val="24"/>
        </w:rPr>
      </w:pPr>
    </w:p>
    <w:p w14:paraId="352071FC" w14:textId="77777777" w:rsidR="00956899"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Bachelor of Arts </w:t>
      </w:r>
      <w:r w:rsidRPr="002F3D2A">
        <w:rPr>
          <w:rFonts w:ascii="Times New Roman" w:hAnsi="Times New Roman"/>
          <w:i/>
          <w:spacing w:val="-3"/>
          <w:sz w:val="24"/>
          <w:szCs w:val="24"/>
        </w:rPr>
        <w:t>Cum Laude</w:t>
      </w:r>
      <w:r w:rsidRPr="002F3D2A">
        <w:rPr>
          <w:rFonts w:ascii="Times New Roman" w:hAnsi="Times New Roman"/>
          <w:spacing w:val="-3"/>
          <w:sz w:val="24"/>
          <w:szCs w:val="24"/>
        </w:rPr>
        <w:t>, Williams College, 1973</w:t>
      </w:r>
    </w:p>
    <w:p w14:paraId="79F73B05" w14:textId="77777777" w:rsidR="00956899" w:rsidRPr="002F3D2A" w:rsidRDefault="00956899" w:rsidP="002F3D2A">
      <w:pPr>
        <w:keepLines/>
        <w:tabs>
          <w:tab w:val="left" w:pos="-720"/>
        </w:tabs>
        <w:suppressAutoHyphens/>
        <w:rPr>
          <w:rFonts w:ascii="Times New Roman" w:hAnsi="Times New Roman"/>
          <w:spacing w:val="-3"/>
          <w:sz w:val="24"/>
          <w:szCs w:val="24"/>
        </w:rPr>
      </w:pPr>
    </w:p>
    <w:p w14:paraId="44EF9A91" w14:textId="38C1B2DB"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Bachelor of Arts with Honors in English, Williams College, 1973 </w:t>
      </w:r>
    </w:p>
    <w:p w14:paraId="3709834B"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2FEAD31" w14:textId="64254B6D" w:rsidR="004E17AD" w:rsidRPr="002F3D2A" w:rsidRDefault="004E17AD" w:rsidP="002F3D2A">
      <w:pPr>
        <w:keepLines/>
        <w:rPr>
          <w:rFonts w:ascii="Times New Roman" w:hAnsi="Times New Roman"/>
          <w:spacing w:val="-3"/>
          <w:sz w:val="24"/>
          <w:szCs w:val="24"/>
        </w:rPr>
      </w:pPr>
      <w:r w:rsidRPr="002F3D2A">
        <w:rPr>
          <w:rFonts w:ascii="Times New Roman" w:hAnsi="Times New Roman"/>
          <w:spacing w:val="-3"/>
          <w:sz w:val="24"/>
          <w:szCs w:val="24"/>
        </w:rPr>
        <w:t>Member</w:t>
      </w:r>
      <w:r w:rsidR="00B03BD8" w:rsidRPr="002F3D2A">
        <w:rPr>
          <w:rFonts w:ascii="Times New Roman" w:hAnsi="Times New Roman"/>
          <w:spacing w:val="-3"/>
          <w:sz w:val="24"/>
          <w:szCs w:val="24"/>
        </w:rPr>
        <w:t>,</w:t>
      </w:r>
      <w:r w:rsidRPr="002F3D2A">
        <w:rPr>
          <w:rFonts w:ascii="Times New Roman" w:hAnsi="Times New Roman"/>
          <w:spacing w:val="-3"/>
          <w:sz w:val="24"/>
          <w:szCs w:val="24"/>
        </w:rPr>
        <w:t xml:space="preserve"> Physicians for Social Responsibility, </w:t>
      </w:r>
      <w:r w:rsidR="00720B0D" w:rsidRPr="002F3D2A">
        <w:rPr>
          <w:rFonts w:ascii="Times New Roman" w:hAnsi="Times New Roman"/>
          <w:spacing w:val="-3"/>
          <w:sz w:val="24"/>
          <w:szCs w:val="24"/>
        </w:rPr>
        <w:t>A</w:t>
      </w:r>
      <w:r w:rsidRPr="002F3D2A">
        <w:rPr>
          <w:rFonts w:ascii="Times New Roman" w:hAnsi="Times New Roman"/>
          <w:spacing w:val="-3"/>
          <w:sz w:val="24"/>
          <w:szCs w:val="24"/>
        </w:rPr>
        <w:t>ffiliate of the International Physicians for the Prevention of Nuclear War</w:t>
      </w:r>
      <w:r w:rsidR="002B5558" w:rsidRPr="002F3D2A">
        <w:rPr>
          <w:rFonts w:ascii="Times New Roman" w:hAnsi="Times New Roman"/>
          <w:spacing w:val="-3"/>
          <w:sz w:val="24"/>
          <w:szCs w:val="24"/>
        </w:rPr>
        <w:t>, awarded the Nobel Peace Prize, 1985</w:t>
      </w:r>
    </w:p>
    <w:p w14:paraId="7F46D536" w14:textId="77777777" w:rsidR="004E17AD" w:rsidRPr="002F3D2A" w:rsidRDefault="004E17AD" w:rsidP="002F3D2A">
      <w:pPr>
        <w:keepLines/>
        <w:rPr>
          <w:rFonts w:ascii="Times New Roman" w:hAnsi="Times New Roman"/>
          <w:spacing w:val="-3"/>
          <w:sz w:val="24"/>
          <w:szCs w:val="24"/>
        </w:rPr>
      </w:pPr>
    </w:p>
    <w:p w14:paraId="2C41262E"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Outstanding Teacher Award, Department of Neurology, University of Colorado School of Medicine, 1991</w:t>
      </w:r>
    </w:p>
    <w:p w14:paraId="1115D624" w14:textId="77777777" w:rsidR="00956899" w:rsidRPr="002F3D2A" w:rsidRDefault="00956899" w:rsidP="002F3D2A">
      <w:pPr>
        <w:keepLines/>
        <w:rPr>
          <w:rFonts w:ascii="Times New Roman" w:hAnsi="Times New Roman"/>
          <w:spacing w:val="-3"/>
          <w:sz w:val="24"/>
          <w:szCs w:val="24"/>
        </w:rPr>
      </w:pPr>
    </w:p>
    <w:p w14:paraId="546AF2E6"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Co-recipient, Cottle Award for Basic Scientific Research, American Rhinologic Society, 1991</w:t>
      </w:r>
    </w:p>
    <w:p w14:paraId="4EF100F6" w14:textId="77777777" w:rsidR="00956899" w:rsidRPr="002F3D2A" w:rsidRDefault="00956899" w:rsidP="002F3D2A">
      <w:pPr>
        <w:keepLines/>
        <w:rPr>
          <w:rFonts w:ascii="Times New Roman" w:hAnsi="Times New Roman"/>
          <w:spacing w:val="-3"/>
          <w:sz w:val="24"/>
          <w:szCs w:val="24"/>
        </w:rPr>
      </w:pPr>
    </w:p>
    <w:p w14:paraId="2A99C375"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American Neurological Association, 1995</w:t>
      </w:r>
    </w:p>
    <w:p w14:paraId="67840EA3" w14:textId="77777777" w:rsidR="00956899" w:rsidRPr="002F3D2A" w:rsidRDefault="00956899" w:rsidP="002F3D2A">
      <w:pPr>
        <w:keepLines/>
        <w:rPr>
          <w:rFonts w:ascii="Times New Roman" w:hAnsi="Times New Roman"/>
          <w:spacing w:val="-3"/>
          <w:sz w:val="24"/>
          <w:szCs w:val="24"/>
        </w:rPr>
      </w:pPr>
    </w:p>
    <w:p w14:paraId="290A6AA3"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Fellow, American Academy of Neurology, 1998</w:t>
      </w:r>
    </w:p>
    <w:p w14:paraId="7F033638" w14:textId="77777777" w:rsidR="00956899" w:rsidRPr="002F3D2A" w:rsidRDefault="00956899" w:rsidP="002F3D2A">
      <w:pPr>
        <w:keepLines/>
        <w:rPr>
          <w:rFonts w:ascii="Times New Roman" w:hAnsi="Times New Roman"/>
          <w:spacing w:val="-3"/>
          <w:sz w:val="24"/>
          <w:szCs w:val="24"/>
        </w:rPr>
      </w:pPr>
    </w:p>
    <w:p w14:paraId="1E2ACF26"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Best Doctors in America, 1996-1997, 1998-1999, 2001-2002, 2003-2004, 2005-2006</w:t>
      </w:r>
      <w:r w:rsidR="00D772C1" w:rsidRPr="002F3D2A">
        <w:rPr>
          <w:rFonts w:ascii="Times New Roman" w:hAnsi="Times New Roman"/>
          <w:spacing w:val="-3"/>
          <w:sz w:val="24"/>
          <w:szCs w:val="24"/>
        </w:rPr>
        <w:t>, 2007-2008</w:t>
      </w:r>
      <w:r w:rsidR="00B11537" w:rsidRPr="002F3D2A">
        <w:rPr>
          <w:rFonts w:ascii="Times New Roman" w:hAnsi="Times New Roman"/>
          <w:spacing w:val="-3"/>
          <w:sz w:val="24"/>
          <w:szCs w:val="24"/>
        </w:rPr>
        <w:t>, 2009-2010</w:t>
      </w:r>
      <w:r w:rsidR="00E44668" w:rsidRPr="002F3D2A">
        <w:rPr>
          <w:rFonts w:ascii="Times New Roman" w:hAnsi="Times New Roman"/>
          <w:spacing w:val="-3"/>
          <w:sz w:val="24"/>
          <w:szCs w:val="24"/>
        </w:rPr>
        <w:t>, 2011-2012</w:t>
      </w:r>
      <w:r w:rsidR="00433BBE" w:rsidRPr="002F3D2A">
        <w:rPr>
          <w:rFonts w:ascii="Times New Roman" w:hAnsi="Times New Roman"/>
          <w:spacing w:val="-3"/>
          <w:sz w:val="24"/>
          <w:szCs w:val="24"/>
        </w:rPr>
        <w:t>, 2013</w:t>
      </w:r>
      <w:r w:rsidR="00592603" w:rsidRPr="002F3D2A">
        <w:rPr>
          <w:rFonts w:ascii="Times New Roman" w:hAnsi="Times New Roman"/>
          <w:spacing w:val="-3"/>
          <w:sz w:val="24"/>
          <w:szCs w:val="24"/>
        </w:rPr>
        <w:t>, 2014</w:t>
      </w:r>
      <w:r w:rsidR="005C0D6B" w:rsidRPr="002F3D2A">
        <w:rPr>
          <w:rFonts w:ascii="Times New Roman" w:hAnsi="Times New Roman"/>
          <w:spacing w:val="-3"/>
          <w:sz w:val="24"/>
          <w:szCs w:val="24"/>
        </w:rPr>
        <w:t>, 2015-2016</w:t>
      </w:r>
      <w:r w:rsidR="007E13A9" w:rsidRPr="002F3D2A">
        <w:rPr>
          <w:rFonts w:ascii="Times New Roman" w:hAnsi="Times New Roman"/>
          <w:spacing w:val="-3"/>
          <w:sz w:val="24"/>
          <w:szCs w:val="24"/>
        </w:rPr>
        <w:t>, 2017-2018</w:t>
      </w:r>
      <w:r w:rsidR="00DF0482" w:rsidRPr="002F3D2A">
        <w:rPr>
          <w:rFonts w:ascii="Times New Roman" w:hAnsi="Times New Roman"/>
          <w:spacing w:val="-3"/>
          <w:sz w:val="24"/>
          <w:szCs w:val="24"/>
        </w:rPr>
        <w:t>, 2019-2020</w:t>
      </w:r>
    </w:p>
    <w:p w14:paraId="67D4CC95" w14:textId="77777777" w:rsidR="00956899" w:rsidRPr="002F3D2A" w:rsidRDefault="00956899" w:rsidP="002F3D2A">
      <w:pPr>
        <w:keepLines/>
        <w:rPr>
          <w:rFonts w:ascii="Times New Roman" w:hAnsi="Times New Roman"/>
          <w:spacing w:val="-3"/>
          <w:sz w:val="24"/>
          <w:szCs w:val="24"/>
        </w:rPr>
      </w:pPr>
    </w:p>
    <w:p w14:paraId="27AB2D15"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Who's Who in Medicine and Healthcare, 1997-1998, 1999-2000, 2000-2001, 2001-2002, 2002-2003, 2004-2005, 2006-2007</w:t>
      </w:r>
      <w:r w:rsidR="0085062F" w:rsidRPr="002F3D2A">
        <w:rPr>
          <w:rFonts w:ascii="Times New Roman" w:hAnsi="Times New Roman"/>
          <w:spacing w:val="-3"/>
          <w:sz w:val="24"/>
          <w:szCs w:val="24"/>
        </w:rPr>
        <w:t>, 2009-2010</w:t>
      </w:r>
      <w:r w:rsidR="00707AF2" w:rsidRPr="002F3D2A">
        <w:rPr>
          <w:rFonts w:ascii="Times New Roman" w:hAnsi="Times New Roman"/>
          <w:spacing w:val="-3"/>
          <w:sz w:val="24"/>
          <w:szCs w:val="24"/>
        </w:rPr>
        <w:t>, 2011-2012</w:t>
      </w:r>
    </w:p>
    <w:p w14:paraId="66795B82" w14:textId="77777777" w:rsidR="00956899" w:rsidRPr="002F3D2A" w:rsidRDefault="00956899" w:rsidP="002F3D2A">
      <w:pPr>
        <w:keepLines/>
        <w:rPr>
          <w:rFonts w:ascii="Times New Roman" w:hAnsi="Times New Roman"/>
          <w:spacing w:val="-3"/>
          <w:sz w:val="24"/>
          <w:szCs w:val="24"/>
        </w:rPr>
      </w:pPr>
    </w:p>
    <w:p w14:paraId="4B39943E" w14:textId="77777777"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Who's Who in the West, 1998-1999, 2000-2001, 2001-2002</w:t>
      </w:r>
    </w:p>
    <w:p w14:paraId="3B5E594B" w14:textId="77777777" w:rsidR="00956899" w:rsidRPr="002F3D2A" w:rsidRDefault="00956899" w:rsidP="002F3D2A">
      <w:pPr>
        <w:keepLines/>
        <w:rPr>
          <w:rFonts w:ascii="Times New Roman" w:hAnsi="Times New Roman"/>
          <w:spacing w:val="-3"/>
          <w:sz w:val="24"/>
          <w:szCs w:val="24"/>
        </w:rPr>
      </w:pPr>
    </w:p>
    <w:p w14:paraId="47C0866F" w14:textId="6FE4EE5C" w:rsidR="00956899"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Who's Who in America, 1998, 1999, 2000, 2001, 2002, 2003, 2004, 2005, 2006, 2007</w:t>
      </w:r>
      <w:r w:rsidR="002829AF" w:rsidRPr="002F3D2A">
        <w:rPr>
          <w:rFonts w:ascii="Times New Roman" w:hAnsi="Times New Roman"/>
          <w:spacing w:val="-3"/>
          <w:sz w:val="24"/>
          <w:szCs w:val="24"/>
        </w:rPr>
        <w:t>, 2008</w:t>
      </w:r>
      <w:r w:rsidR="00ED65C4" w:rsidRPr="002F3D2A">
        <w:rPr>
          <w:rFonts w:ascii="Times New Roman" w:hAnsi="Times New Roman"/>
          <w:spacing w:val="-3"/>
          <w:sz w:val="24"/>
          <w:szCs w:val="24"/>
        </w:rPr>
        <w:t>, 2009</w:t>
      </w:r>
      <w:r w:rsidR="00C17957" w:rsidRPr="002F3D2A">
        <w:rPr>
          <w:rFonts w:ascii="Times New Roman" w:hAnsi="Times New Roman"/>
          <w:spacing w:val="-3"/>
          <w:sz w:val="24"/>
          <w:szCs w:val="24"/>
        </w:rPr>
        <w:t xml:space="preserve">, </w:t>
      </w:r>
      <w:r w:rsidR="002F3D2A" w:rsidRPr="002F3D2A">
        <w:rPr>
          <w:rFonts w:ascii="Times New Roman" w:hAnsi="Times New Roman"/>
          <w:spacing w:val="-3"/>
          <w:sz w:val="24"/>
          <w:szCs w:val="24"/>
        </w:rPr>
        <w:t>2010</w:t>
      </w:r>
      <w:r w:rsidR="0051354C" w:rsidRPr="002F3D2A">
        <w:rPr>
          <w:rFonts w:ascii="Times New Roman" w:hAnsi="Times New Roman"/>
          <w:spacing w:val="-3"/>
          <w:sz w:val="24"/>
          <w:szCs w:val="24"/>
        </w:rPr>
        <w:t>,</w:t>
      </w:r>
      <w:r w:rsidR="009709A0">
        <w:rPr>
          <w:rFonts w:ascii="Times New Roman" w:hAnsi="Times New Roman"/>
          <w:spacing w:val="-3"/>
          <w:sz w:val="24"/>
          <w:szCs w:val="24"/>
        </w:rPr>
        <w:t xml:space="preserve"> </w:t>
      </w:r>
      <w:r w:rsidR="002F3D2A">
        <w:rPr>
          <w:rFonts w:ascii="Times New Roman" w:hAnsi="Times New Roman"/>
          <w:spacing w:val="-3"/>
          <w:sz w:val="24"/>
          <w:szCs w:val="24"/>
        </w:rPr>
        <w:t>2012,</w:t>
      </w:r>
      <w:r w:rsidR="0051354C" w:rsidRPr="002F3D2A">
        <w:rPr>
          <w:rFonts w:ascii="Times New Roman" w:hAnsi="Times New Roman"/>
          <w:spacing w:val="-3"/>
          <w:sz w:val="24"/>
          <w:szCs w:val="24"/>
        </w:rPr>
        <w:t xml:space="preserve"> 2013</w:t>
      </w:r>
      <w:r w:rsidR="00F814CC" w:rsidRPr="002F3D2A">
        <w:rPr>
          <w:rFonts w:ascii="Times New Roman" w:hAnsi="Times New Roman"/>
          <w:spacing w:val="-3"/>
          <w:sz w:val="24"/>
          <w:szCs w:val="24"/>
        </w:rPr>
        <w:t>, 2014</w:t>
      </w:r>
      <w:r w:rsidR="008E4868" w:rsidRPr="002F3D2A">
        <w:rPr>
          <w:rFonts w:ascii="Times New Roman" w:hAnsi="Times New Roman"/>
          <w:spacing w:val="-3"/>
          <w:sz w:val="24"/>
          <w:szCs w:val="24"/>
        </w:rPr>
        <w:t>, 2015</w:t>
      </w:r>
      <w:r w:rsidR="000E0AD6" w:rsidRPr="002F3D2A">
        <w:rPr>
          <w:rFonts w:ascii="Times New Roman" w:hAnsi="Times New Roman"/>
          <w:spacing w:val="-3"/>
          <w:sz w:val="24"/>
          <w:szCs w:val="24"/>
        </w:rPr>
        <w:t xml:space="preserve">, </w:t>
      </w:r>
      <w:r w:rsidR="002F3D2A" w:rsidRPr="002F3D2A">
        <w:rPr>
          <w:rFonts w:ascii="Times New Roman" w:hAnsi="Times New Roman"/>
          <w:spacing w:val="-3"/>
          <w:sz w:val="24"/>
          <w:szCs w:val="24"/>
        </w:rPr>
        <w:t>2016</w:t>
      </w:r>
    </w:p>
    <w:p w14:paraId="4AE340ED" w14:textId="77777777" w:rsidR="00956899" w:rsidRPr="002F3D2A" w:rsidRDefault="00956899" w:rsidP="002F3D2A">
      <w:pPr>
        <w:keepLines/>
        <w:rPr>
          <w:rFonts w:ascii="Times New Roman" w:hAnsi="Times New Roman"/>
          <w:spacing w:val="-3"/>
          <w:sz w:val="24"/>
          <w:szCs w:val="24"/>
        </w:rPr>
      </w:pPr>
    </w:p>
    <w:p w14:paraId="08BCCC59" w14:textId="4AC6346B"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Who's Who in the World, 1998, 1999, 2000, 2001, 2002, 2003, 2004, 2005, 2006</w:t>
      </w:r>
      <w:r w:rsidR="00E55094" w:rsidRPr="002F3D2A">
        <w:rPr>
          <w:rFonts w:ascii="Times New Roman" w:hAnsi="Times New Roman"/>
          <w:spacing w:val="-3"/>
          <w:sz w:val="24"/>
          <w:szCs w:val="24"/>
        </w:rPr>
        <w:t>, 2008</w:t>
      </w:r>
      <w:r w:rsidR="00F1724C" w:rsidRPr="002F3D2A">
        <w:rPr>
          <w:rFonts w:ascii="Times New Roman" w:hAnsi="Times New Roman"/>
          <w:spacing w:val="-3"/>
          <w:sz w:val="24"/>
          <w:szCs w:val="24"/>
        </w:rPr>
        <w:t>,</w:t>
      </w:r>
      <w:r w:rsidR="009F4429" w:rsidRPr="002F3D2A">
        <w:rPr>
          <w:rFonts w:ascii="Times New Roman" w:hAnsi="Times New Roman"/>
          <w:spacing w:val="-3"/>
          <w:sz w:val="24"/>
          <w:szCs w:val="24"/>
        </w:rPr>
        <w:t xml:space="preserve"> </w:t>
      </w:r>
      <w:r w:rsidR="00F1724C" w:rsidRPr="002F3D2A">
        <w:rPr>
          <w:rFonts w:ascii="Times New Roman" w:hAnsi="Times New Roman"/>
          <w:spacing w:val="-3"/>
          <w:sz w:val="24"/>
          <w:szCs w:val="24"/>
        </w:rPr>
        <w:t>2015</w:t>
      </w:r>
      <w:r w:rsidR="00451093" w:rsidRPr="002F3D2A">
        <w:rPr>
          <w:rFonts w:ascii="Times New Roman" w:hAnsi="Times New Roman"/>
          <w:spacing w:val="-3"/>
          <w:sz w:val="24"/>
          <w:szCs w:val="24"/>
        </w:rPr>
        <w:t>, 2016</w:t>
      </w:r>
      <w:r w:rsidR="009F4429" w:rsidRPr="002F3D2A">
        <w:rPr>
          <w:rFonts w:ascii="Times New Roman" w:hAnsi="Times New Roman"/>
          <w:spacing w:val="-3"/>
          <w:sz w:val="24"/>
          <w:szCs w:val="24"/>
        </w:rPr>
        <w:t>, 2018</w:t>
      </w:r>
      <w:r w:rsidR="00B63C91" w:rsidRPr="002F3D2A">
        <w:rPr>
          <w:rFonts w:ascii="Times New Roman" w:hAnsi="Times New Roman"/>
          <w:spacing w:val="-3"/>
          <w:sz w:val="24"/>
          <w:szCs w:val="24"/>
        </w:rPr>
        <w:t>, 2019</w:t>
      </w:r>
      <w:r w:rsidR="00E3479C" w:rsidRPr="002F3D2A">
        <w:rPr>
          <w:rFonts w:ascii="Times New Roman" w:hAnsi="Times New Roman"/>
          <w:spacing w:val="-3"/>
          <w:sz w:val="24"/>
          <w:szCs w:val="24"/>
        </w:rPr>
        <w:t>, 2020</w:t>
      </w:r>
      <w:r w:rsidR="00856E0E" w:rsidRPr="002F3D2A">
        <w:rPr>
          <w:rFonts w:ascii="Times New Roman" w:hAnsi="Times New Roman"/>
          <w:spacing w:val="-3"/>
          <w:sz w:val="24"/>
          <w:szCs w:val="24"/>
        </w:rPr>
        <w:t xml:space="preserve">, </w:t>
      </w:r>
      <w:r w:rsidR="002F3D2A" w:rsidRPr="002F3D2A">
        <w:rPr>
          <w:rFonts w:ascii="Times New Roman" w:hAnsi="Times New Roman"/>
          <w:spacing w:val="-3"/>
          <w:sz w:val="24"/>
          <w:szCs w:val="24"/>
        </w:rPr>
        <w:t>2021</w:t>
      </w:r>
    </w:p>
    <w:p w14:paraId="4DF82522"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3B56909"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Who's Who in Science and Engineering, 2002-2003, 2004, 2005, 2006-2007</w:t>
      </w:r>
      <w:r w:rsidR="009B67E7" w:rsidRPr="002F3D2A">
        <w:rPr>
          <w:rFonts w:ascii="Times New Roman" w:hAnsi="Times New Roman"/>
          <w:spacing w:val="-3"/>
          <w:sz w:val="24"/>
          <w:szCs w:val="24"/>
        </w:rPr>
        <w:t>, 2008-2009</w:t>
      </w:r>
    </w:p>
    <w:p w14:paraId="218B5663"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 </w:t>
      </w:r>
    </w:p>
    <w:p w14:paraId="43E0D8C1" w14:textId="77777777" w:rsidR="00D1739B"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Excellence in Medical Student Teaching Award, Department of Neurology, University of Colorado School of Medicine, 1997-1998</w:t>
      </w:r>
    </w:p>
    <w:p w14:paraId="1CF449F7" w14:textId="77777777" w:rsidR="00D1739B" w:rsidRPr="002F3D2A" w:rsidRDefault="00D1739B" w:rsidP="002F3D2A">
      <w:pPr>
        <w:keepLines/>
        <w:tabs>
          <w:tab w:val="left" w:pos="-720"/>
        </w:tabs>
        <w:suppressAutoHyphens/>
        <w:rPr>
          <w:rFonts w:ascii="Times New Roman" w:hAnsi="Times New Roman"/>
          <w:spacing w:val="-3"/>
          <w:sz w:val="24"/>
          <w:szCs w:val="24"/>
        </w:rPr>
      </w:pPr>
    </w:p>
    <w:p w14:paraId="05C4DE73" w14:textId="77777777" w:rsidR="00D1739B"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lastRenderedPageBreak/>
        <w:t>Excellence in Medical Student Teaching Award, Department of Neurology, University of Colorado School of Medicine, 1998</w:t>
      </w:r>
    </w:p>
    <w:p w14:paraId="66FA1B04" w14:textId="77777777" w:rsidR="00D1739B" w:rsidRPr="002F3D2A" w:rsidRDefault="00D1739B" w:rsidP="002F3D2A">
      <w:pPr>
        <w:keepLines/>
        <w:tabs>
          <w:tab w:val="left" w:pos="-720"/>
        </w:tabs>
        <w:suppressAutoHyphens/>
        <w:rPr>
          <w:rFonts w:ascii="Times New Roman" w:hAnsi="Times New Roman"/>
          <w:spacing w:val="-3"/>
          <w:sz w:val="24"/>
          <w:szCs w:val="24"/>
        </w:rPr>
      </w:pPr>
    </w:p>
    <w:p w14:paraId="08E198C6" w14:textId="77777777" w:rsidR="00D1739B"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Outstanding Clinical Teacher Award, 3</w:t>
      </w:r>
      <w:r w:rsidRPr="002F3D2A">
        <w:rPr>
          <w:rFonts w:ascii="Times New Roman" w:hAnsi="Times New Roman"/>
          <w:spacing w:val="-3"/>
          <w:sz w:val="24"/>
          <w:szCs w:val="24"/>
          <w:vertAlign w:val="superscript"/>
        </w:rPr>
        <w:t>rd</w:t>
      </w:r>
      <w:r w:rsidRPr="002F3D2A">
        <w:rPr>
          <w:rFonts w:ascii="Times New Roman" w:hAnsi="Times New Roman"/>
          <w:spacing w:val="-3"/>
          <w:sz w:val="24"/>
          <w:szCs w:val="24"/>
        </w:rPr>
        <w:t xml:space="preserve"> Year Class, University of Colorado School of Medicine, 2001-2002</w:t>
      </w:r>
    </w:p>
    <w:p w14:paraId="211610F4" w14:textId="77777777" w:rsidR="002E5242" w:rsidRPr="002F3D2A" w:rsidRDefault="002E5242" w:rsidP="002F3D2A">
      <w:pPr>
        <w:keepLines/>
        <w:tabs>
          <w:tab w:val="left" w:pos="-720"/>
        </w:tabs>
        <w:suppressAutoHyphens/>
        <w:rPr>
          <w:rFonts w:ascii="Times New Roman" w:hAnsi="Times New Roman"/>
          <w:spacing w:val="-3"/>
          <w:sz w:val="24"/>
          <w:szCs w:val="24"/>
        </w:rPr>
      </w:pPr>
    </w:p>
    <w:p w14:paraId="64FAEB4D" w14:textId="1E3F991C" w:rsidR="005003F2" w:rsidRPr="002F3D2A" w:rsidRDefault="005003F2"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America’s Top Doctors (Castle Connolly), 2003, 2004, 2005, 2006, 2007, 2008, 2009, 2010, 2011, 2012, 2013, 2014</w:t>
      </w:r>
      <w:r w:rsidR="00C72F01" w:rsidRPr="002F3D2A">
        <w:rPr>
          <w:rFonts w:ascii="Times New Roman" w:hAnsi="Times New Roman"/>
          <w:sz w:val="24"/>
          <w:szCs w:val="24"/>
        </w:rPr>
        <w:t>, 2015</w:t>
      </w:r>
      <w:r w:rsidR="002A233B" w:rsidRPr="002F3D2A">
        <w:rPr>
          <w:rFonts w:ascii="Times New Roman" w:hAnsi="Times New Roman"/>
          <w:sz w:val="24"/>
          <w:szCs w:val="24"/>
        </w:rPr>
        <w:t>, 2016</w:t>
      </w:r>
      <w:r w:rsidR="00F77FF5" w:rsidRPr="002F3D2A">
        <w:rPr>
          <w:rFonts w:ascii="Times New Roman" w:hAnsi="Times New Roman"/>
          <w:sz w:val="24"/>
          <w:szCs w:val="24"/>
        </w:rPr>
        <w:t>, 2017</w:t>
      </w:r>
      <w:r w:rsidR="00CF44E5" w:rsidRPr="002F3D2A">
        <w:rPr>
          <w:rFonts w:ascii="Times New Roman" w:hAnsi="Times New Roman"/>
          <w:sz w:val="24"/>
          <w:szCs w:val="24"/>
        </w:rPr>
        <w:t>, 2018</w:t>
      </w:r>
      <w:r w:rsidR="000C1771" w:rsidRPr="002F3D2A">
        <w:rPr>
          <w:rFonts w:ascii="Times New Roman" w:hAnsi="Times New Roman"/>
          <w:sz w:val="24"/>
          <w:szCs w:val="24"/>
        </w:rPr>
        <w:t>, 2019</w:t>
      </w:r>
      <w:r w:rsidR="00307568" w:rsidRPr="002F3D2A">
        <w:rPr>
          <w:rFonts w:ascii="Times New Roman" w:hAnsi="Times New Roman"/>
          <w:sz w:val="24"/>
          <w:szCs w:val="24"/>
        </w:rPr>
        <w:t>, 2020</w:t>
      </w:r>
      <w:r w:rsidR="005C44C7" w:rsidRPr="002F3D2A">
        <w:rPr>
          <w:rFonts w:ascii="Times New Roman" w:hAnsi="Times New Roman"/>
          <w:sz w:val="24"/>
          <w:szCs w:val="24"/>
        </w:rPr>
        <w:t>, 2021</w:t>
      </w:r>
      <w:r w:rsidR="00ED4704" w:rsidRPr="002F3D2A">
        <w:rPr>
          <w:rFonts w:ascii="Times New Roman" w:hAnsi="Times New Roman"/>
          <w:sz w:val="24"/>
          <w:szCs w:val="24"/>
        </w:rPr>
        <w:t>, 2022</w:t>
      </w:r>
      <w:r w:rsidR="001A3A0D" w:rsidRPr="002F3D2A">
        <w:rPr>
          <w:rFonts w:ascii="Times New Roman" w:hAnsi="Times New Roman"/>
          <w:sz w:val="24"/>
          <w:szCs w:val="24"/>
        </w:rPr>
        <w:t>, 2023</w:t>
      </w:r>
      <w:r w:rsidR="00CF44E5" w:rsidRPr="002F3D2A">
        <w:rPr>
          <w:rFonts w:ascii="Times New Roman" w:hAnsi="Times New Roman"/>
          <w:sz w:val="24"/>
          <w:szCs w:val="24"/>
        </w:rPr>
        <w:t xml:space="preserve"> </w:t>
      </w:r>
    </w:p>
    <w:p w14:paraId="0921D612" w14:textId="77777777" w:rsidR="00803409" w:rsidRPr="002F3D2A" w:rsidRDefault="00803409" w:rsidP="002F3D2A">
      <w:pPr>
        <w:keepLines/>
        <w:rPr>
          <w:rFonts w:ascii="Times New Roman" w:hAnsi="Times New Roman"/>
          <w:sz w:val="24"/>
          <w:szCs w:val="24"/>
        </w:rPr>
      </w:pPr>
    </w:p>
    <w:p w14:paraId="721E35FF" w14:textId="77777777" w:rsidR="00D50816" w:rsidRPr="002F3D2A" w:rsidRDefault="00D50816" w:rsidP="002F3D2A">
      <w:pPr>
        <w:keepLines/>
        <w:rPr>
          <w:rFonts w:ascii="Times New Roman" w:hAnsi="Times New Roman"/>
          <w:sz w:val="24"/>
          <w:szCs w:val="24"/>
        </w:rPr>
      </w:pPr>
      <w:r w:rsidRPr="002F3D2A">
        <w:rPr>
          <w:rFonts w:ascii="Times New Roman" w:hAnsi="Times New Roman"/>
          <w:sz w:val="24"/>
          <w:szCs w:val="24"/>
        </w:rPr>
        <w:t>America’s Top Doctors (US News and World Report), Top 1% of US Neurologists, 2011</w:t>
      </w:r>
      <w:r w:rsidR="006A0E6E" w:rsidRPr="002F3D2A">
        <w:rPr>
          <w:rFonts w:ascii="Times New Roman" w:hAnsi="Times New Roman"/>
          <w:sz w:val="24"/>
          <w:szCs w:val="24"/>
        </w:rPr>
        <w:t>, 2012</w:t>
      </w:r>
    </w:p>
    <w:p w14:paraId="0C0A6017" w14:textId="77777777" w:rsidR="00D50816" w:rsidRPr="002F3D2A" w:rsidRDefault="00D50816" w:rsidP="002F3D2A">
      <w:pPr>
        <w:keepLines/>
        <w:rPr>
          <w:rFonts w:ascii="Times New Roman" w:hAnsi="Times New Roman"/>
          <w:sz w:val="24"/>
          <w:szCs w:val="24"/>
        </w:rPr>
      </w:pPr>
    </w:p>
    <w:p w14:paraId="4E703596" w14:textId="77777777" w:rsidR="001C4AEC" w:rsidRPr="002F3D2A" w:rsidRDefault="0032101A" w:rsidP="002F3D2A">
      <w:pPr>
        <w:keepLines/>
        <w:rPr>
          <w:rFonts w:ascii="Times New Roman" w:hAnsi="Times New Roman"/>
          <w:sz w:val="24"/>
          <w:szCs w:val="24"/>
        </w:rPr>
      </w:pPr>
      <w:r w:rsidRPr="002F3D2A">
        <w:rPr>
          <w:rFonts w:ascii="Times New Roman" w:hAnsi="Times New Roman"/>
          <w:sz w:val="24"/>
          <w:szCs w:val="24"/>
        </w:rPr>
        <w:t>Who’s</w:t>
      </w:r>
      <w:r w:rsidR="00BC43AC" w:rsidRPr="002F3D2A">
        <w:rPr>
          <w:rFonts w:ascii="Times New Roman" w:hAnsi="Times New Roman"/>
          <w:sz w:val="24"/>
          <w:szCs w:val="24"/>
        </w:rPr>
        <w:t xml:space="preserve"> </w:t>
      </w:r>
      <w:r w:rsidRPr="002F3D2A">
        <w:rPr>
          <w:rFonts w:ascii="Times New Roman" w:hAnsi="Times New Roman"/>
          <w:sz w:val="24"/>
          <w:szCs w:val="24"/>
        </w:rPr>
        <w:t>Who in Medical Science Education, 2005</w:t>
      </w:r>
    </w:p>
    <w:p w14:paraId="30B82BFD" w14:textId="77777777" w:rsidR="001C4AEC" w:rsidRPr="002F3D2A" w:rsidRDefault="001C4AEC" w:rsidP="002F3D2A">
      <w:pPr>
        <w:keepLines/>
        <w:rPr>
          <w:rFonts w:ascii="Times New Roman" w:hAnsi="Times New Roman"/>
          <w:sz w:val="24"/>
          <w:szCs w:val="24"/>
        </w:rPr>
      </w:pPr>
    </w:p>
    <w:p w14:paraId="08EB6673" w14:textId="77777777" w:rsidR="001C4AEC" w:rsidRPr="002F3D2A" w:rsidRDefault="0032101A" w:rsidP="002F3D2A">
      <w:pPr>
        <w:keepLines/>
        <w:rPr>
          <w:rFonts w:ascii="Times New Roman" w:hAnsi="Times New Roman"/>
          <w:sz w:val="24"/>
          <w:szCs w:val="24"/>
        </w:rPr>
      </w:pPr>
      <w:r w:rsidRPr="002F3D2A">
        <w:rPr>
          <w:rFonts w:ascii="Times New Roman" w:hAnsi="Times New Roman"/>
          <w:sz w:val="24"/>
          <w:szCs w:val="24"/>
        </w:rPr>
        <w:t>America’s Top Physicians, 2004-2005, 2006</w:t>
      </w:r>
    </w:p>
    <w:p w14:paraId="4BB6D69A" w14:textId="77777777" w:rsidR="001C4AEC" w:rsidRPr="002F3D2A" w:rsidRDefault="001C4AEC" w:rsidP="002F3D2A">
      <w:pPr>
        <w:keepLines/>
        <w:rPr>
          <w:rFonts w:ascii="Times New Roman" w:hAnsi="Times New Roman"/>
          <w:sz w:val="24"/>
          <w:szCs w:val="24"/>
        </w:rPr>
      </w:pPr>
    </w:p>
    <w:p w14:paraId="6AFFA16F" w14:textId="77777777" w:rsidR="001C4AEC" w:rsidRPr="002F3D2A" w:rsidRDefault="0032101A" w:rsidP="002F3D2A">
      <w:pPr>
        <w:keepLines/>
        <w:rPr>
          <w:rFonts w:ascii="Times New Roman" w:hAnsi="Times New Roman"/>
          <w:sz w:val="24"/>
          <w:szCs w:val="24"/>
        </w:rPr>
      </w:pPr>
      <w:r w:rsidRPr="002F3D2A">
        <w:rPr>
          <w:rFonts w:ascii="Times New Roman" w:hAnsi="Times New Roman"/>
          <w:sz w:val="24"/>
          <w:szCs w:val="24"/>
        </w:rPr>
        <w:t>Excellence in Teaching Award, Class of 2007, University of Colorado School of Medicine, 2005</w:t>
      </w:r>
    </w:p>
    <w:p w14:paraId="345B689F" w14:textId="77777777" w:rsidR="001C4AEC" w:rsidRPr="002F3D2A" w:rsidRDefault="001C4AEC" w:rsidP="002F3D2A">
      <w:pPr>
        <w:keepLines/>
        <w:rPr>
          <w:rFonts w:ascii="Times New Roman" w:hAnsi="Times New Roman"/>
          <w:sz w:val="24"/>
          <w:szCs w:val="24"/>
        </w:rPr>
      </w:pPr>
    </w:p>
    <w:p w14:paraId="4571FD44" w14:textId="77777777" w:rsidR="00FA4EDF" w:rsidRPr="002F3D2A" w:rsidRDefault="00946EAB" w:rsidP="002F3D2A">
      <w:pPr>
        <w:keepLines/>
        <w:rPr>
          <w:rFonts w:ascii="Times New Roman" w:hAnsi="Times New Roman"/>
          <w:spacing w:val="-3"/>
          <w:sz w:val="24"/>
          <w:szCs w:val="24"/>
        </w:rPr>
      </w:pPr>
      <w:r w:rsidRPr="002F3D2A">
        <w:rPr>
          <w:rFonts w:ascii="Times New Roman" w:hAnsi="Times New Roman"/>
          <w:spacing w:val="-3"/>
          <w:sz w:val="24"/>
          <w:szCs w:val="24"/>
        </w:rPr>
        <w:t xml:space="preserve">Colorado’s Top Doctors, </w:t>
      </w:r>
      <w:r w:rsidR="0049026F" w:rsidRPr="002F3D2A">
        <w:rPr>
          <w:rFonts w:ascii="Times New Roman" w:hAnsi="Times New Roman"/>
          <w:spacing w:val="-3"/>
          <w:sz w:val="24"/>
          <w:szCs w:val="24"/>
        </w:rPr>
        <w:t xml:space="preserve">Core Magazine, </w:t>
      </w:r>
      <w:r w:rsidRPr="002F3D2A">
        <w:rPr>
          <w:rFonts w:ascii="Times New Roman" w:hAnsi="Times New Roman"/>
          <w:spacing w:val="-3"/>
          <w:sz w:val="24"/>
          <w:szCs w:val="24"/>
        </w:rPr>
        <w:t>2007</w:t>
      </w:r>
    </w:p>
    <w:p w14:paraId="4E399932" w14:textId="77777777" w:rsidR="00FA4EDF" w:rsidRPr="002F3D2A" w:rsidRDefault="00FA4EDF" w:rsidP="002F3D2A">
      <w:pPr>
        <w:keepLines/>
        <w:rPr>
          <w:rFonts w:ascii="Times New Roman" w:hAnsi="Times New Roman"/>
          <w:spacing w:val="-3"/>
          <w:sz w:val="24"/>
          <w:szCs w:val="24"/>
        </w:rPr>
      </w:pPr>
    </w:p>
    <w:p w14:paraId="45EB5F34" w14:textId="77777777" w:rsidR="00FA4EDF" w:rsidRPr="002F3D2A" w:rsidRDefault="00A561ED" w:rsidP="002F3D2A">
      <w:pPr>
        <w:keepLines/>
        <w:rPr>
          <w:rFonts w:ascii="Times New Roman" w:hAnsi="Times New Roman"/>
          <w:spacing w:val="-3"/>
          <w:sz w:val="24"/>
          <w:szCs w:val="24"/>
        </w:rPr>
      </w:pPr>
      <w:r w:rsidRPr="002F3D2A">
        <w:rPr>
          <w:rFonts w:ascii="Times New Roman" w:hAnsi="Times New Roman"/>
          <w:spacing w:val="-3"/>
          <w:sz w:val="24"/>
          <w:szCs w:val="24"/>
        </w:rPr>
        <w:t>Outstanding Teacher Award, Department of Neurology, University of Colorado School of Medicine, 2009-2010</w:t>
      </w:r>
    </w:p>
    <w:p w14:paraId="0FCE2D24" w14:textId="77777777" w:rsidR="00FA4EDF" w:rsidRPr="002F3D2A" w:rsidRDefault="00FA4EDF" w:rsidP="002F3D2A">
      <w:pPr>
        <w:keepLines/>
        <w:rPr>
          <w:rFonts w:ascii="Times New Roman" w:hAnsi="Times New Roman"/>
          <w:spacing w:val="-3"/>
          <w:sz w:val="24"/>
          <w:szCs w:val="24"/>
        </w:rPr>
      </w:pPr>
    </w:p>
    <w:p w14:paraId="7F05DCB3" w14:textId="77777777" w:rsidR="00FA4EDF" w:rsidRPr="002F3D2A" w:rsidRDefault="00142391" w:rsidP="002F3D2A">
      <w:pPr>
        <w:keepLines/>
        <w:rPr>
          <w:rFonts w:ascii="Times New Roman" w:hAnsi="Times New Roman"/>
          <w:spacing w:val="-3"/>
          <w:sz w:val="24"/>
          <w:szCs w:val="24"/>
        </w:rPr>
      </w:pPr>
      <w:r w:rsidRPr="002F3D2A">
        <w:rPr>
          <w:rFonts w:ascii="Times New Roman" w:hAnsi="Times New Roman"/>
          <w:spacing w:val="-3"/>
          <w:sz w:val="24"/>
          <w:szCs w:val="24"/>
        </w:rPr>
        <w:t>Excellence in Clinical Teaching, Third Year Class, University of Colorado School of Medicine, 2010-2011</w:t>
      </w:r>
    </w:p>
    <w:p w14:paraId="15AE4321" w14:textId="77777777" w:rsidR="00FA4EDF" w:rsidRPr="002F3D2A" w:rsidRDefault="00FA4EDF" w:rsidP="002F3D2A">
      <w:pPr>
        <w:keepLines/>
        <w:rPr>
          <w:rFonts w:ascii="Times New Roman" w:hAnsi="Times New Roman"/>
          <w:spacing w:val="-3"/>
          <w:sz w:val="24"/>
          <w:szCs w:val="24"/>
        </w:rPr>
      </w:pPr>
    </w:p>
    <w:p w14:paraId="68768B8F" w14:textId="77777777" w:rsidR="00FA4EDF" w:rsidRPr="002F3D2A" w:rsidRDefault="00267511" w:rsidP="002F3D2A">
      <w:pPr>
        <w:keepLines/>
        <w:rPr>
          <w:rFonts w:ascii="Times New Roman" w:hAnsi="Times New Roman"/>
          <w:spacing w:val="-3"/>
          <w:sz w:val="24"/>
          <w:szCs w:val="24"/>
        </w:rPr>
      </w:pPr>
      <w:r w:rsidRPr="002F3D2A">
        <w:rPr>
          <w:rFonts w:ascii="Times New Roman" w:hAnsi="Times New Roman"/>
          <w:spacing w:val="-3"/>
          <w:sz w:val="24"/>
          <w:szCs w:val="24"/>
        </w:rPr>
        <w:t>Outstanding Faculty Recognition, University of Colorado Housestaff Association, 2012</w:t>
      </w:r>
    </w:p>
    <w:p w14:paraId="4F533D18" w14:textId="77777777" w:rsidR="00FA4EDF" w:rsidRPr="002F3D2A" w:rsidRDefault="00FA4EDF" w:rsidP="002F3D2A">
      <w:pPr>
        <w:keepLines/>
        <w:rPr>
          <w:rFonts w:ascii="Times New Roman" w:hAnsi="Times New Roman"/>
          <w:spacing w:val="-3"/>
          <w:sz w:val="24"/>
          <w:szCs w:val="24"/>
        </w:rPr>
      </w:pPr>
    </w:p>
    <w:p w14:paraId="01850097" w14:textId="77777777" w:rsidR="00FA4EDF" w:rsidRPr="002F3D2A" w:rsidRDefault="009A719B" w:rsidP="002F3D2A">
      <w:pPr>
        <w:keepLines/>
        <w:rPr>
          <w:rFonts w:ascii="Times New Roman" w:hAnsi="Times New Roman"/>
          <w:spacing w:val="-3"/>
          <w:sz w:val="24"/>
          <w:szCs w:val="24"/>
        </w:rPr>
      </w:pPr>
      <w:r w:rsidRPr="002F3D2A">
        <w:rPr>
          <w:rFonts w:ascii="Times New Roman" w:hAnsi="Times New Roman"/>
          <w:spacing w:val="-3"/>
          <w:sz w:val="24"/>
          <w:szCs w:val="24"/>
        </w:rPr>
        <w:t>Fellow, American Neurological Association, 2013</w:t>
      </w:r>
    </w:p>
    <w:p w14:paraId="17B753D9" w14:textId="77777777" w:rsidR="00FA4EDF" w:rsidRPr="002F3D2A" w:rsidRDefault="00FA4EDF" w:rsidP="002F3D2A">
      <w:pPr>
        <w:keepLines/>
        <w:rPr>
          <w:rFonts w:ascii="Times New Roman" w:hAnsi="Times New Roman"/>
          <w:spacing w:val="-3"/>
          <w:sz w:val="24"/>
          <w:szCs w:val="24"/>
        </w:rPr>
      </w:pPr>
    </w:p>
    <w:p w14:paraId="51939991" w14:textId="77777777" w:rsidR="00FA4EDF" w:rsidRPr="002F3D2A" w:rsidRDefault="00BB16DF" w:rsidP="002F3D2A">
      <w:pPr>
        <w:keepLines/>
        <w:rPr>
          <w:rFonts w:ascii="Times New Roman" w:hAnsi="Times New Roman"/>
          <w:sz w:val="24"/>
          <w:szCs w:val="24"/>
        </w:rPr>
      </w:pPr>
      <w:r w:rsidRPr="002F3D2A">
        <w:rPr>
          <w:rFonts w:ascii="Times New Roman" w:hAnsi="Times New Roman"/>
          <w:sz w:val="24"/>
          <w:szCs w:val="24"/>
        </w:rPr>
        <w:t>ICARE Award, Denver Veterans Affairs Medical Center, 2017</w:t>
      </w:r>
    </w:p>
    <w:p w14:paraId="45273720" w14:textId="77777777" w:rsidR="00FA4EDF" w:rsidRPr="002F3D2A" w:rsidRDefault="00FA4EDF" w:rsidP="002F3D2A">
      <w:pPr>
        <w:keepLines/>
        <w:rPr>
          <w:rFonts w:ascii="Times New Roman" w:hAnsi="Times New Roman"/>
          <w:sz w:val="24"/>
          <w:szCs w:val="24"/>
        </w:rPr>
      </w:pPr>
    </w:p>
    <w:p w14:paraId="23EDC856" w14:textId="77777777" w:rsidR="00FA4EDF" w:rsidRPr="002F3D2A" w:rsidRDefault="00CA3C8B" w:rsidP="002F3D2A">
      <w:pPr>
        <w:keepLines/>
        <w:rPr>
          <w:rFonts w:ascii="Times New Roman" w:hAnsi="Times New Roman"/>
          <w:spacing w:val="-3"/>
          <w:sz w:val="24"/>
          <w:szCs w:val="24"/>
        </w:rPr>
      </w:pPr>
      <w:r w:rsidRPr="002F3D2A">
        <w:rPr>
          <w:rFonts w:ascii="Times New Roman" w:hAnsi="Times New Roman"/>
          <w:spacing w:val="-3"/>
          <w:sz w:val="24"/>
          <w:szCs w:val="24"/>
        </w:rPr>
        <w:t>Service Award for 30 years of service to the United States Government, Denver Veterans Affairs Medical Center, 2017</w:t>
      </w:r>
    </w:p>
    <w:p w14:paraId="3C08F3E2" w14:textId="77777777" w:rsidR="00FA4EDF" w:rsidRPr="002F3D2A" w:rsidRDefault="00FA4EDF" w:rsidP="002F3D2A">
      <w:pPr>
        <w:keepLines/>
        <w:rPr>
          <w:rFonts w:ascii="Times New Roman" w:hAnsi="Times New Roman"/>
          <w:spacing w:val="-3"/>
          <w:sz w:val="24"/>
          <w:szCs w:val="24"/>
        </w:rPr>
      </w:pPr>
    </w:p>
    <w:p w14:paraId="1D528003" w14:textId="77777777" w:rsidR="00FA4EDF" w:rsidRPr="002F3D2A" w:rsidRDefault="00CA3C8B" w:rsidP="002F3D2A">
      <w:pPr>
        <w:keepLines/>
        <w:rPr>
          <w:rFonts w:ascii="Times New Roman" w:hAnsi="Times New Roman"/>
          <w:spacing w:val="-3"/>
          <w:sz w:val="24"/>
          <w:szCs w:val="24"/>
        </w:rPr>
      </w:pPr>
      <w:r w:rsidRPr="002F3D2A">
        <w:rPr>
          <w:rFonts w:ascii="Times New Roman" w:hAnsi="Times New Roman"/>
          <w:spacing w:val="-3"/>
          <w:sz w:val="24"/>
          <w:szCs w:val="24"/>
        </w:rPr>
        <w:t>Flag Presentation for 28 years of service to the Denver Veterans Affairs Medical Center, 2017</w:t>
      </w:r>
    </w:p>
    <w:p w14:paraId="51CDEF18" w14:textId="77777777" w:rsidR="00FA4EDF" w:rsidRPr="002F3D2A" w:rsidRDefault="00FA4EDF" w:rsidP="002F3D2A">
      <w:pPr>
        <w:keepLines/>
        <w:rPr>
          <w:rFonts w:ascii="Times New Roman" w:hAnsi="Times New Roman"/>
          <w:spacing w:val="-3"/>
          <w:sz w:val="24"/>
          <w:szCs w:val="24"/>
        </w:rPr>
      </w:pPr>
    </w:p>
    <w:p w14:paraId="2876E84E" w14:textId="026E9D98" w:rsidR="00CA3C8B" w:rsidRPr="002F3D2A" w:rsidRDefault="00CA3C8B" w:rsidP="002F3D2A">
      <w:pPr>
        <w:keepLines/>
        <w:rPr>
          <w:rFonts w:ascii="Times New Roman" w:hAnsi="Times New Roman"/>
          <w:spacing w:val="-3"/>
          <w:sz w:val="24"/>
          <w:szCs w:val="24"/>
        </w:rPr>
      </w:pPr>
      <w:r w:rsidRPr="002F3D2A">
        <w:rPr>
          <w:rFonts w:ascii="Times New Roman" w:hAnsi="Times New Roman"/>
          <w:spacing w:val="-3"/>
          <w:sz w:val="24"/>
          <w:szCs w:val="24"/>
        </w:rPr>
        <w:t xml:space="preserve">Albert Nelson Marquis Lifetime Achievement Award for being listed in Marquis Who’s Who publication for 20 or more years, </w:t>
      </w:r>
      <w:r w:rsidR="002F3D2A" w:rsidRPr="002F3D2A">
        <w:rPr>
          <w:rFonts w:ascii="Times New Roman" w:hAnsi="Times New Roman"/>
          <w:spacing w:val="-3"/>
          <w:sz w:val="24"/>
          <w:szCs w:val="24"/>
        </w:rPr>
        <w:t>2017</w:t>
      </w:r>
    </w:p>
    <w:p w14:paraId="74BAB64C" w14:textId="77777777" w:rsidR="00CA3C8B" w:rsidRPr="002F3D2A" w:rsidRDefault="00CA3C8B" w:rsidP="002F3D2A">
      <w:pPr>
        <w:keepLines/>
        <w:tabs>
          <w:tab w:val="left" w:pos="-720"/>
        </w:tabs>
        <w:suppressAutoHyphens/>
        <w:outlineLvl w:val="0"/>
        <w:rPr>
          <w:rFonts w:ascii="Times New Roman" w:hAnsi="Times New Roman"/>
          <w:b/>
          <w:spacing w:val="-3"/>
          <w:sz w:val="24"/>
          <w:szCs w:val="24"/>
        </w:rPr>
      </w:pPr>
    </w:p>
    <w:p w14:paraId="4EA45B04" w14:textId="77777777" w:rsidR="00FA4EDF" w:rsidRPr="002F3D2A" w:rsidRDefault="00C3113A" w:rsidP="002F3D2A">
      <w:pPr>
        <w:keepLines/>
        <w:rPr>
          <w:rFonts w:ascii="Times New Roman" w:hAnsi="Times New Roman"/>
          <w:spacing w:val="-3"/>
          <w:sz w:val="24"/>
          <w:szCs w:val="24"/>
        </w:rPr>
      </w:pPr>
      <w:r w:rsidRPr="002F3D2A">
        <w:rPr>
          <w:rFonts w:ascii="Times New Roman" w:hAnsi="Times New Roman"/>
          <w:spacing w:val="-3"/>
          <w:sz w:val="24"/>
          <w:szCs w:val="24"/>
        </w:rPr>
        <w:t>Member, Physicians for Social Responsibility,</w:t>
      </w:r>
      <w:r w:rsidR="00720B0D" w:rsidRPr="002F3D2A">
        <w:rPr>
          <w:rFonts w:ascii="Times New Roman" w:hAnsi="Times New Roman"/>
          <w:spacing w:val="-3"/>
          <w:sz w:val="24"/>
          <w:szCs w:val="24"/>
        </w:rPr>
        <w:t xml:space="preserve"> A</w:t>
      </w:r>
      <w:r w:rsidRPr="002F3D2A">
        <w:rPr>
          <w:rFonts w:ascii="Times New Roman" w:hAnsi="Times New Roman"/>
          <w:spacing w:val="-3"/>
          <w:sz w:val="24"/>
          <w:szCs w:val="24"/>
        </w:rPr>
        <w:t>ffiliate of the International Campaign to Abolish Nuclear Weapons, awarded the Nobel Peace Prize, 2017</w:t>
      </w:r>
    </w:p>
    <w:p w14:paraId="6C1BA853" w14:textId="77777777" w:rsidR="00FA4EDF" w:rsidRPr="002F3D2A" w:rsidRDefault="00FA4EDF" w:rsidP="002F3D2A">
      <w:pPr>
        <w:keepLines/>
        <w:rPr>
          <w:rFonts w:ascii="Times New Roman" w:hAnsi="Times New Roman"/>
          <w:spacing w:val="-3"/>
          <w:sz w:val="24"/>
          <w:szCs w:val="24"/>
        </w:rPr>
      </w:pPr>
    </w:p>
    <w:p w14:paraId="2D579296" w14:textId="77777777" w:rsidR="00FA4EDF" w:rsidRPr="002F3D2A" w:rsidRDefault="003D0646" w:rsidP="002F3D2A">
      <w:pPr>
        <w:keepLines/>
        <w:rPr>
          <w:rFonts w:ascii="Times New Roman" w:hAnsi="Times New Roman"/>
          <w:snapToGrid/>
          <w:sz w:val="24"/>
          <w:szCs w:val="24"/>
        </w:rPr>
      </w:pPr>
      <w:r w:rsidRPr="002F3D2A">
        <w:rPr>
          <w:rFonts w:ascii="Times New Roman" w:hAnsi="Times New Roman"/>
          <w:snapToGrid/>
          <w:sz w:val="24"/>
          <w:szCs w:val="24"/>
        </w:rPr>
        <w:t>Who's Who in Medicine Higher Education, 2019</w:t>
      </w:r>
    </w:p>
    <w:p w14:paraId="649C4CEB" w14:textId="77777777" w:rsidR="00FA4EDF" w:rsidRPr="002F3D2A" w:rsidRDefault="00FA4EDF" w:rsidP="002F3D2A">
      <w:pPr>
        <w:keepLines/>
        <w:rPr>
          <w:rFonts w:ascii="Times New Roman" w:hAnsi="Times New Roman"/>
          <w:snapToGrid/>
          <w:sz w:val="24"/>
          <w:szCs w:val="24"/>
        </w:rPr>
      </w:pPr>
    </w:p>
    <w:p w14:paraId="49899488" w14:textId="77777777" w:rsidR="00FA4EDF" w:rsidRPr="002F3D2A" w:rsidRDefault="00275F74" w:rsidP="002F3D2A">
      <w:pPr>
        <w:keepLines/>
        <w:rPr>
          <w:rFonts w:ascii="Times New Roman" w:hAnsi="Times New Roman"/>
          <w:snapToGrid/>
          <w:sz w:val="24"/>
          <w:szCs w:val="24"/>
        </w:rPr>
      </w:pPr>
      <w:r w:rsidRPr="002F3D2A">
        <w:rPr>
          <w:rFonts w:ascii="Times New Roman" w:hAnsi="Times New Roman"/>
          <w:snapToGrid/>
          <w:sz w:val="24"/>
          <w:szCs w:val="24"/>
        </w:rPr>
        <w:lastRenderedPageBreak/>
        <w:t>5280 Magazine Top Doctor, 2019</w:t>
      </w:r>
    </w:p>
    <w:p w14:paraId="1DC9E15E" w14:textId="77777777" w:rsidR="00FA4EDF" w:rsidRPr="002F3D2A" w:rsidRDefault="00FA4EDF" w:rsidP="002F3D2A">
      <w:pPr>
        <w:keepLines/>
        <w:rPr>
          <w:rFonts w:ascii="Times New Roman" w:hAnsi="Times New Roman"/>
          <w:snapToGrid/>
          <w:sz w:val="24"/>
          <w:szCs w:val="24"/>
        </w:rPr>
      </w:pPr>
    </w:p>
    <w:p w14:paraId="6856DBFB" w14:textId="3E13EF23" w:rsidR="004532B1" w:rsidRPr="002F3D2A" w:rsidRDefault="004532B1" w:rsidP="002F3D2A">
      <w:pPr>
        <w:keepLines/>
        <w:rPr>
          <w:rFonts w:ascii="Times New Roman" w:hAnsi="Times New Roman"/>
          <w:snapToGrid/>
          <w:sz w:val="24"/>
          <w:szCs w:val="24"/>
        </w:rPr>
      </w:pPr>
      <w:r w:rsidRPr="002F3D2A">
        <w:rPr>
          <w:rFonts w:ascii="Times New Roman" w:hAnsi="Times New Roman"/>
          <w:snapToGrid/>
          <w:sz w:val="24"/>
          <w:szCs w:val="24"/>
        </w:rPr>
        <w:t>Colorado Magazine Top Doctor, 2021</w:t>
      </w:r>
    </w:p>
    <w:p w14:paraId="3BD0143D" w14:textId="77777777" w:rsidR="00FA4EDF" w:rsidRPr="002F3D2A" w:rsidRDefault="00FA4EDF" w:rsidP="002F3D2A">
      <w:pPr>
        <w:keepLines/>
        <w:rPr>
          <w:rFonts w:ascii="Times New Roman" w:hAnsi="Times New Roman"/>
          <w:snapToGrid/>
          <w:sz w:val="24"/>
          <w:szCs w:val="24"/>
        </w:rPr>
      </w:pPr>
    </w:p>
    <w:p w14:paraId="33DC1414" w14:textId="48AE848B" w:rsidR="00392E23" w:rsidRPr="002F3D2A" w:rsidRDefault="00392E23" w:rsidP="002F3D2A">
      <w:pPr>
        <w:keepLines/>
        <w:widowControl/>
        <w:rPr>
          <w:rFonts w:ascii="Times New Roman" w:hAnsi="Times New Roman"/>
          <w:snapToGrid/>
          <w:sz w:val="24"/>
          <w:szCs w:val="24"/>
        </w:rPr>
      </w:pPr>
      <w:r w:rsidRPr="002F3D2A">
        <w:rPr>
          <w:rFonts w:ascii="Times New Roman" w:hAnsi="Times New Roman"/>
          <w:sz w:val="24"/>
          <w:szCs w:val="24"/>
        </w:rPr>
        <w:t xml:space="preserve">Expertscape World Expert in the White Matter, recognizing the top 0.1% of scholars writing about White Matter over the past 10 years, </w:t>
      </w:r>
      <w:r w:rsidR="002F3D2A" w:rsidRPr="002F3D2A">
        <w:rPr>
          <w:rFonts w:ascii="Times New Roman" w:hAnsi="Times New Roman"/>
          <w:sz w:val="24"/>
          <w:szCs w:val="24"/>
        </w:rPr>
        <w:t>2021.</w:t>
      </w:r>
    </w:p>
    <w:p w14:paraId="1BE3BEC5" w14:textId="77777777" w:rsidR="008057B7" w:rsidRPr="002F3D2A" w:rsidRDefault="008057B7" w:rsidP="002F3D2A">
      <w:pPr>
        <w:keepLines/>
        <w:rPr>
          <w:rFonts w:ascii="Times New Roman" w:hAnsi="Times New Roman"/>
          <w:spacing w:val="-3"/>
          <w:sz w:val="24"/>
          <w:szCs w:val="24"/>
        </w:rPr>
      </w:pPr>
    </w:p>
    <w:p w14:paraId="633150A1" w14:textId="4FD79108" w:rsidR="00B473E9" w:rsidRPr="002F3D2A" w:rsidRDefault="00B473E9" w:rsidP="002F3D2A">
      <w:pPr>
        <w:keepLines/>
        <w:rPr>
          <w:rFonts w:ascii="Times New Roman" w:hAnsi="Times New Roman"/>
          <w:snapToGrid/>
          <w:spacing w:val="-3"/>
          <w:sz w:val="24"/>
          <w:szCs w:val="24"/>
        </w:rPr>
      </w:pPr>
      <w:r w:rsidRPr="002F3D2A">
        <w:rPr>
          <w:rFonts w:ascii="Times New Roman" w:hAnsi="Times New Roman"/>
          <w:spacing w:val="-3"/>
          <w:sz w:val="24"/>
          <w:szCs w:val="24"/>
        </w:rPr>
        <w:t>Section Editor for Behavioral Neurology, Encyclopedia of the Neurological Sciences, 3</w:t>
      </w:r>
      <w:r w:rsidRPr="002F3D2A">
        <w:rPr>
          <w:rFonts w:ascii="Times New Roman" w:hAnsi="Times New Roman"/>
          <w:spacing w:val="-3"/>
          <w:sz w:val="24"/>
          <w:szCs w:val="24"/>
          <w:vertAlign w:val="superscript"/>
        </w:rPr>
        <w:t>rd</w:t>
      </w:r>
      <w:r w:rsidRPr="002F3D2A">
        <w:rPr>
          <w:rFonts w:ascii="Times New Roman" w:hAnsi="Times New Roman"/>
          <w:spacing w:val="-3"/>
          <w:sz w:val="24"/>
          <w:szCs w:val="24"/>
        </w:rPr>
        <w:t xml:space="preserve"> Edition, 2022</w:t>
      </w:r>
    </w:p>
    <w:p w14:paraId="493796E1" w14:textId="77777777" w:rsidR="00B473E9" w:rsidRPr="002F3D2A" w:rsidRDefault="00B473E9" w:rsidP="002F3D2A">
      <w:pPr>
        <w:keepLines/>
        <w:widowControl/>
        <w:rPr>
          <w:rFonts w:ascii="Times New Roman" w:hAnsi="Times New Roman"/>
          <w:b/>
          <w:spacing w:val="-3"/>
          <w:sz w:val="24"/>
          <w:szCs w:val="24"/>
        </w:rPr>
      </w:pPr>
    </w:p>
    <w:p w14:paraId="72B2B712" w14:textId="3FDD7496" w:rsidR="008A25CB" w:rsidRPr="002F3D2A" w:rsidRDefault="00B473E9" w:rsidP="002F3D2A">
      <w:pPr>
        <w:keepLines/>
        <w:widowControl/>
        <w:rPr>
          <w:rFonts w:ascii="Times New Roman" w:hAnsi="Times New Roman"/>
          <w:spacing w:val="-3"/>
          <w:sz w:val="24"/>
          <w:szCs w:val="24"/>
        </w:rPr>
      </w:pPr>
      <w:r w:rsidRPr="002F3D2A">
        <w:rPr>
          <w:rFonts w:ascii="Times New Roman" w:hAnsi="Times New Roman"/>
          <w:spacing w:val="-3"/>
          <w:sz w:val="24"/>
          <w:szCs w:val="24"/>
        </w:rPr>
        <w:t xml:space="preserve">Senior Guest Associate Editor for Frontiers in Neurology Research Topic “White Matter Dementia: Neuropathological and Neuropsychological Underpinnings and </w:t>
      </w:r>
      <w:r w:rsidR="00FA4EDF" w:rsidRPr="002F3D2A">
        <w:rPr>
          <w:rFonts w:ascii="Times New Roman" w:hAnsi="Times New Roman"/>
          <w:spacing w:val="-3"/>
          <w:sz w:val="24"/>
          <w:szCs w:val="24"/>
        </w:rPr>
        <w:t>State</w:t>
      </w:r>
      <w:r w:rsidRPr="002F3D2A">
        <w:rPr>
          <w:rFonts w:ascii="Times New Roman" w:hAnsi="Times New Roman"/>
          <w:spacing w:val="-3"/>
          <w:sz w:val="24"/>
          <w:szCs w:val="24"/>
        </w:rPr>
        <w:t xml:space="preserve"> of the Art Diagnosis Methods and Treatments,” 2022    </w:t>
      </w:r>
    </w:p>
    <w:p w14:paraId="46C1CABD" w14:textId="63ED48A0" w:rsidR="00B045C9" w:rsidRPr="002F3D2A" w:rsidRDefault="00B045C9" w:rsidP="002F3D2A">
      <w:pPr>
        <w:keepLines/>
        <w:widowControl/>
        <w:rPr>
          <w:rFonts w:ascii="Times New Roman" w:hAnsi="Times New Roman"/>
          <w:spacing w:val="-3"/>
          <w:sz w:val="24"/>
          <w:szCs w:val="24"/>
        </w:rPr>
      </w:pPr>
    </w:p>
    <w:p w14:paraId="21081BD0" w14:textId="5682CC3A" w:rsidR="00B045C9" w:rsidRPr="002F3D2A" w:rsidRDefault="00B045C9" w:rsidP="002F3D2A">
      <w:pPr>
        <w:keepLines/>
        <w:widowControl/>
        <w:rPr>
          <w:rFonts w:ascii="Times New Roman" w:hAnsi="Times New Roman"/>
          <w:spacing w:val="-3"/>
          <w:sz w:val="24"/>
          <w:szCs w:val="24"/>
        </w:rPr>
      </w:pPr>
      <w:r w:rsidRPr="002F3D2A">
        <w:rPr>
          <w:rFonts w:ascii="Times New Roman" w:hAnsi="Times New Roman"/>
          <w:spacing w:val="-3"/>
          <w:sz w:val="24"/>
          <w:szCs w:val="24"/>
        </w:rPr>
        <w:t xml:space="preserve">Fellow, American Neuropsychiatric Association, 2023 </w:t>
      </w:r>
    </w:p>
    <w:p w14:paraId="12F6BF95" w14:textId="77777777" w:rsidR="00B473E9" w:rsidRDefault="00B473E9" w:rsidP="002F3D2A">
      <w:pPr>
        <w:keepLines/>
        <w:widowControl/>
        <w:rPr>
          <w:rFonts w:ascii="Times New Roman" w:hAnsi="Times New Roman"/>
          <w:spacing w:val="-3"/>
          <w:sz w:val="24"/>
          <w:szCs w:val="24"/>
        </w:rPr>
      </w:pPr>
    </w:p>
    <w:p w14:paraId="290F5681" w14:textId="3D89F1AC" w:rsidR="001B387E" w:rsidRDefault="001B387E" w:rsidP="002F3D2A">
      <w:pPr>
        <w:keepLines/>
        <w:widowControl/>
        <w:rPr>
          <w:rFonts w:ascii="Times New Roman" w:hAnsi="Times New Roman"/>
          <w:spacing w:val="-3"/>
          <w:sz w:val="24"/>
          <w:szCs w:val="24"/>
        </w:rPr>
      </w:pPr>
      <w:r>
        <w:rPr>
          <w:rFonts w:ascii="Times New Roman" w:hAnsi="Times New Roman"/>
          <w:spacing w:val="-3"/>
          <w:sz w:val="24"/>
          <w:szCs w:val="24"/>
        </w:rPr>
        <w:t xml:space="preserve">Best Scientists in the field of Neuroscience ranking of #1408 in the United States and #3039 in the world, Research.com. 2023   </w:t>
      </w:r>
    </w:p>
    <w:p w14:paraId="70092F32" w14:textId="1C1CB5D3" w:rsidR="00593887" w:rsidRDefault="00593887" w:rsidP="002F3D2A">
      <w:pPr>
        <w:keepLines/>
        <w:widowControl/>
        <w:rPr>
          <w:rFonts w:ascii="Times New Roman" w:hAnsi="Times New Roman"/>
          <w:spacing w:val="-3"/>
          <w:sz w:val="24"/>
          <w:szCs w:val="24"/>
        </w:rPr>
      </w:pPr>
    </w:p>
    <w:p w14:paraId="147828B6" w14:textId="089FA91E" w:rsidR="00593887" w:rsidRDefault="00593887" w:rsidP="002F3D2A">
      <w:pPr>
        <w:keepLines/>
        <w:widowControl/>
        <w:rPr>
          <w:rFonts w:ascii="Times New Roman" w:hAnsi="Times New Roman"/>
          <w:spacing w:val="-3"/>
          <w:sz w:val="24"/>
          <w:szCs w:val="24"/>
        </w:rPr>
      </w:pPr>
      <w:r>
        <w:rPr>
          <w:rFonts w:ascii="Times New Roman" w:hAnsi="Times New Roman"/>
          <w:spacing w:val="-3"/>
          <w:sz w:val="24"/>
          <w:szCs w:val="24"/>
        </w:rPr>
        <w:t xml:space="preserve">Founding Member, University of Colorado School of Medicine Faculty Club, 2023 </w:t>
      </w:r>
    </w:p>
    <w:p w14:paraId="38CAF979" w14:textId="77777777" w:rsidR="001B387E" w:rsidRPr="002F3D2A" w:rsidRDefault="001B387E" w:rsidP="002F3D2A">
      <w:pPr>
        <w:keepLines/>
        <w:widowControl/>
        <w:rPr>
          <w:rFonts w:ascii="Times New Roman" w:hAnsi="Times New Roman"/>
          <w:spacing w:val="-3"/>
          <w:sz w:val="24"/>
          <w:szCs w:val="24"/>
        </w:rPr>
      </w:pPr>
    </w:p>
    <w:p w14:paraId="2F0D00BF" w14:textId="77777777" w:rsidR="00B473E9" w:rsidRPr="002F3D2A" w:rsidRDefault="00B473E9" w:rsidP="002F3D2A">
      <w:pPr>
        <w:keepLines/>
        <w:widowControl/>
        <w:rPr>
          <w:rFonts w:ascii="Times New Roman" w:hAnsi="Times New Roman"/>
          <w:b/>
          <w:spacing w:val="-3"/>
          <w:sz w:val="24"/>
          <w:szCs w:val="24"/>
        </w:rPr>
      </w:pPr>
    </w:p>
    <w:p w14:paraId="03F21825" w14:textId="77777777" w:rsidR="00FA4EDF" w:rsidRPr="002F3D2A" w:rsidRDefault="009126F8" w:rsidP="002F3D2A">
      <w:pPr>
        <w:keepLines/>
        <w:widowControl/>
        <w:rPr>
          <w:rFonts w:ascii="Times New Roman" w:hAnsi="Times New Roman"/>
          <w:b/>
          <w:spacing w:val="-3"/>
          <w:sz w:val="24"/>
          <w:szCs w:val="24"/>
        </w:rPr>
      </w:pPr>
      <w:r w:rsidRPr="002F3D2A">
        <w:rPr>
          <w:rFonts w:ascii="Times New Roman" w:hAnsi="Times New Roman"/>
          <w:b/>
          <w:spacing w:val="-3"/>
          <w:sz w:val="24"/>
          <w:szCs w:val="24"/>
        </w:rPr>
        <w:t>M</w:t>
      </w:r>
      <w:r w:rsidR="00FF1FC3" w:rsidRPr="002F3D2A">
        <w:rPr>
          <w:rFonts w:ascii="Times New Roman" w:hAnsi="Times New Roman"/>
          <w:b/>
          <w:spacing w:val="-3"/>
          <w:sz w:val="24"/>
          <w:szCs w:val="24"/>
        </w:rPr>
        <w:t>E</w:t>
      </w:r>
      <w:r w:rsidR="008C5D3F" w:rsidRPr="002F3D2A">
        <w:rPr>
          <w:rFonts w:ascii="Times New Roman" w:hAnsi="Times New Roman"/>
          <w:b/>
          <w:spacing w:val="-3"/>
          <w:sz w:val="24"/>
          <w:szCs w:val="24"/>
        </w:rPr>
        <w:t xml:space="preserve">MBERSHIP IN </w:t>
      </w:r>
      <w:r w:rsidR="0032101A" w:rsidRPr="002F3D2A">
        <w:rPr>
          <w:rFonts w:ascii="Times New Roman" w:hAnsi="Times New Roman"/>
          <w:b/>
          <w:spacing w:val="-3"/>
          <w:sz w:val="24"/>
          <w:szCs w:val="24"/>
        </w:rPr>
        <w:t xml:space="preserve">PROFESSIONAL </w:t>
      </w:r>
      <w:r w:rsidR="008C5D3F" w:rsidRPr="002F3D2A">
        <w:rPr>
          <w:rFonts w:ascii="Times New Roman" w:hAnsi="Times New Roman"/>
          <w:b/>
          <w:spacing w:val="-3"/>
          <w:sz w:val="24"/>
          <w:szCs w:val="24"/>
        </w:rPr>
        <w:t>ORGANIZATIONS</w:t>
      </w:r>
    </w:p>
    <w:p w14:paraId="6280EAAA" w14:textId="77777777" w:rsidR="00FA4EDF" w:rsidRPr="002F3D2A" w:rsidRDefault="00FA4EDF" w:rsidP="002F3D2A">
      <w:pPr>
        <w:keepLines/>
        <w:widowControl/>
        <w:rPr>
          <w:rFonts w:ascii="Times New Roman" w:hAnsi="Times New Roman"/>
          <w:b/>
          <w:spacing w:val="-3"/>
          <w:sz w:val="24"/>
          <w:szCs w:val="24"/>
        </w:rPr>
      </w:pPr>
    </w:p>
    <w:p w14:paraId="6E931AE8" w14:textId="77777777" w:rsidR="00375BA4" w:rsidRDefault="00375BA4" w:rsidP="002F3D2A">
      <w:pPr>
        <w:keepLines/>
        <w:widowControl/>
        <w:rPr>
          <w:rFonts w:ascii="Times New Roman" w:hAnsi="Times New Roman"/>
          <w:spacing w:val="-3"/>
          <w:sz w:val="24"/>
          <w:szCs w:val="24"/>
        </w:rPr>
      </w:pPr>
    </w:p>
    <w:p w14:paraId="252ED57C" w14:textId="42FC92A8" w:rsidR="00FA4EDF" w:rsidRPr="002F3D2A" w:rsidRDefault="0032101A" w:rsidP="002F3D2A">
      <w:pPr>
        <w:keepLines/>
        <w:widowControl/>
        <w:rPr>
          <w:rFonts w:ascii="Times New Roman" w:hAnsi="Times New Roman"/>
          <w:spacing w:val="-3"/>
          <w:sz w:val="24"/>
          <w:szCs w:val="24"/>
        </w:rPr>
      </w:pPr>
      <w:r w:rsidRPr="002F3D2A">
        <w:rPr>
          <w:rFonts w:ascii="Times New Roman" w:hAnsi="Times New Roman"/>
          <w:spacing w:val="-3"/>
          <w:sz w:val="24"/>
          <w:szCs w:val="24"/>
        </w:rPr>
        <w:t>American Academy of Neurology, 1984-present</w:t>
      </w:r>
    </w:p>
    <w:p w14:paraId="4A59A9AC" w14:textId="77777777" w:rsidR="00FA4EDF" w:rsidRPr="002F3D2A" w:rsidRDefault="00FA4EDF" w:rsidP="002F3D2A">
      <w:pPr>
        <w:keepLines/>
        <w:widowControl/>
        <w:rPr>
          <w:rFonts w:ascii="Times New Roman" w:hAnsi="Times New Roman"/>
          <w:spacing w:val="-3"/>
          <w:sz w:val="24"/>
          <w:szCs w:val="24"/>
        </w:rPr>
      </w:pPr>
    </w:p>
    <w:p w14:paraId="1EAA5032" w14:textId="77777777" w:rsidR="00FA4EDF" w:rsidRPr="002F3D2A" w:rsidRDefault="0032101A" w:rsidP="002F3D2A">
      <w:pPr>
        <w:keepLines/>
        <w:widowControl/>
        <w:rPr>
          <w:rFonts w:ascii="Times New Roman" w:hAnsi="Times New Roman"/>
          <w:spacing w:val="-3"/>
          <w:sz w:val="24"/>
          <w:szCs w:val="24"/>
        </w:rPr>
      </w:pPr>
      <w:r w:rsidRPr="002F3D2A">
        <w:rPr>
          <w:rFonts w:ascii="Times New Roman" w:hAnsi="Times New Roman"/>
          <w:spacing w:val="-3"/>
          <w:sz w:val="24"/>
          <w:szCs w:val="24"/>
        </w:rPr>
        <w:t>Society for Behavioral and Cognitive Neurology, 1984-present</w:t>
      </w:r>
    </w:p>
    <w:p w14:paraId="72CBF3C3" w14:textId="77777777" w:rsidR="00FA4EDF" w:rsidRPr="002F3D2A" w:rsidRDefault="00FA4EDF" w:rsidP="002F3D2A">
      <w:pPr>
        <w:keepLines/>
        <w:widowControl/>
        <w:rPr>
          <w:rFonts w:ascii="Times New Roman" w:hAnsi="Times New Roman"/>
          <w:spacing w:val="-3"/>
          <w:sz w:val="24"/>
          <w:szCs w:val="24"/>
        </w:rPr>
      </w:pPr>
    </w:p>
    <w:p w14:paraId="6FEAFEF6" w14:textId="77777777" w:rsidR="00FA4EDF" w:rsidRPr="002F3D2A" w:rsidRDefault="0032101A" w:rsidP="002F3D2A">
      <w:pPr>
        <w:keepLines/>
        <w:widowControl/>
        <w:rPr>
          <w:rFonts w:ascii="Times New Roman" w:hAnsi="Times New Roman"/>
          <w:spacing w:val="-3"/>
          <w:sz w:val="24"/>
          <w:szCs w:val="24"/>
        </w:rPr>
      </w:pPr>
      <w:r w:rsidRPr="002F3D2A">
        <w:rPr>
          <w:rFonts w:ascii="Times New Roman" w:hAnsi="Times New Roman"/>
          <w:spacing w:val="-3"/>
          <w:sz w:val="24"/>
          <w:szCs w:val="24"/>
        </w:rPr>
        <w:t>Colorado Neurologi</w:t>
      </w:r>
      <w:r w:rsidR="00240001" w:rsidRPr="002F3D2A">
        <w:rPr>
          <w:rFonts w:ascii="Times New Roman" w:hAnsi="Times New Roman"/>
          <w:spacing w:val="-3"/>
          <w:sz w:val="24"/>
          <w:szCs w:val="24"/>
        </w:rPr>
        <w:t>cal Society</w:t>
      </w:r>
      <w:r w:rsidRPr="002F3D2A">
        <w:rPr>
          <w:rFonts w:ascii="Times New Roman" w:hAnsi="Times New Roman"/>
          <w:spacing w:val="-3"/>
          <w:sz w:val="24"/>
          <w:szCs w:val="24"/>
        </w:rPr>
        <w:t>, 1985-present</w:t>
      </w:r>
    </w:p>
    <w:p w14:paraId="420161B2" w14:textId="77777777" w:rsidR="00FA4EDF" w:rsidRPr="002F3D2A" w:rsidRDefault="00FA4EDF" w:rsidP="002F3D2A">
      <w:pPr>
        <w:keepLines/>
        <w:widowControl/>
        <w:rPr>
          <w:rFonts w:ascii="Times New Roman" w:hAnsi="Times New Roman"/>
          <w:spacing w:val="-3"/>
          <w:sz w:val="24"/>
          <w:szCs w:val="24"/>
        </w:rPr>
      </w:pPr>
    </w:p>
    <w:p w14:paraId="62140B1A" w14:textId="77777777" w:rsidR="00FA4EDF" w:rsidRPr="002F3D2A" w:rsidRDefault="0032101A" w:rsidP="002F3D2A">
      <w:pPr>
        <w:keepLines/>
        <w:widowControl/>
        <w:rPr>
          <w:rFonts w:ascii="Times New Roman" w:hAnsi="Times New Roman"/>
          <w:spacing w:val="-3"/>
          <w:sz w:val="24"/>
          <w:szCs w:val="24"/>
        </w:rPr>
      </w:pPr>
      <w:r w:rsidRPr="002F3D2A">
        <w:rPr>
          <w:rFonts w:ascii="Times New Roman" w:hAnsi="Times New Roman"/>
          <w:spacing w:val="-3"/>
          <w:sz w:val="24"/>
          <w:szCs w:val="24"/>
        </w:rPr>
        <w:t>International Neuropsychological Society, 1986-present</w:t>
      </w:r>
    </w:p>
    <w:p w14:paraId="7128F3C1" w14:textId="77777777" w:rsidR="00FA4EDF" w:rsidRPr="002F3D2A" w:rsidRDefault="00FA4EDF" w:rsidP="002F3D2A">
      <w:pPr>
        <w:keepLines/>
        <w:widowControl/>
        <w:rPr>
          <w:rFonts w:ascii="Times New Roman" w:hAnsi="Times New Roman"/>
          <w:spacing w:val="-3"/>
          <w:sz w:val="24"/>
          <w:szCs w:val="24"/>
        </w:rPr>
      </w:pPr>
    </w:p>
    <w:p w14:paraId="6098DC15" w14:textId="35FACA20" w:rsidR="0032101A" w:rsidRPr="002F3D2A" w:rsidRDefault="0032101A" w:rsidP="002F3D2A">
      <w:pPr>
        <w:keepLines/>
        <w:widowControl/>
        <w:rPr>
          <w:rFonts w:ascii="Times New Roman" w:hAnsi="Times New Roman"/>
          <w:spacing w:val="-3"/>
          <w:sz w:val="24"/>
          <w:szCs w:val="24"/>
        </w:rPr>
      </w:pPr>
      <w:r w:rsidRPr="002F3D2A">
        <w:rPr>
          <w:rFonts w:ascii="Times New Roman" w:hAnsi="Times New Roman"/>
          <w:spacing w:val="-3"/>
          <w:sz w:val="24"/>
          <w:szCs w:val="24"/>
        </w:rPr>
        <w:t>American Neurological Association, 1995-present</w:t>
      </w:r>
    </w:p>
    <w:p w14:paraId="633FF967"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7BE81AD" w14:textId="77777777" w:rsidR="00FA4EDF" w:rsidRPr="002F3D2A" w:rsidRDefault="0079034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American Neuropsychiatric Association, 2016-present</w:t>
      </w:r>
    </w:p>
    <w:p w14:paraId="2803288A" w14:textId="77777777" w:rsidR="00FA4EDF" w:rsidRPr="002F3D2A" w:rsidRDefault="00FA4EDF" w:rsidP="002F3D2A">
      <w:pPr>
        <w:keepLines/>
        <w:tabs>
          <w:tab w:val="left" w:pos="-720"/>
        </w:tabs>
        <w:suppressAutoHyphens/>
        <w:rPr>
          <w:rFonts w:ascii="Times New Roman" w:hAnsi="Times New Roman"/>
          <w:spacing w:val="-3"/>
          <w:sz w:val="24"/>
          <w:szCs w:val="24"/>
        </w:rPr>
      </w:pPr>
    </w:p>
    <w:p w14:paraId="06C8BC81" w14:textId="77777777" w:rsidR="00FA4EDF" w:rsidRPr="002F3D2A" w:rsidRDefault="00FA4EDF" w:rsidP="002F3D2A">
      <w:pPr>
        <w:keepLines/>
        <w:tabs>
          <w:tab w:val="left" w:pos="-720"/>
        </w:tabs>
        <w:suppressAutoHyphens/>
        <w:rPr>
          <w:rFonts w:ascii="Times New Roman" w:hAnsi="Times New Roman"/>
          <w:spacing w:val="-3"/>
          <w:sz w:val="24"/>
          <w:szCs w:val="24"/>
        </w:rPr>
      </w:pPr>
    </w:p>
    <w:p w14:paraId="1A561218" w14:textId="77777777" w:rsidR="009A1BA8" w:rsidRPr="002F3D2A" w:rsidRDefault="008C5D3F" w:rsidP="002F3D2A">
      <w:pPr>
        <w:keepLines/>
        <w:tabs>
          <w:tab w:val="left" w:pos="-720"/>
        </w:tabs>
        <w:suppressAutoHyphens/>
        <w:rPr>
          <w:rFonts w:ascii="Times New Roman" w:hAnsi="Times New Roman"/>
          <w:b/>
          <w:spacing w:val="-3"/>
          <w:sz w:val="24"/>
          <w:szCs w:val="24"/>
        </w:rPr>
      </w:pPr>
      <w:r w:rsidRPr="002F3D2A">
        <w:rPr>
          <w:rFonts w:ascii="Times New Roman" w:hAnsi="Times New Roman"/>
          <w:b/>
          <w:spacing w:val="-3"/>
          <w:sz w:val="24"/>
          <w:szCs w:val="24"/>
        </w:rPr>
        <w:t xml:space="preserve">MAJOR </w:t>
      </w:r>
      <w:r w:rsidR="0032101A" w:rsidRPr="002F3D2A">
        <w:rPr>
          <w:rFonts w:ascii="Times New Roman" w:hAnsi="Times New Roman"/>
          <w:b/>
          <w:spacing w:val="-3"/>
          <w:sz w:val="24"/>
          <w:szCs w:val="24"/>
        </w:rPr>
        <w:t xml:space="preserve">COMMITTEES AND </w:t>
      </w:r>
      <w:r w:rsidRPr="002F3D2A">
        <w:rPr>
          <w:rFonts w:ascii="Times New Roman" w:hAnsi="Times New Roman"/>
          <w:b/>
          <w:spacing w:val="-3"/>
          <w:sz w:val="24"/>
          <w:szCs w:val="24"/>
        </w:rPr>
        <w:t>SERVICE RESPONSIBILITIES</w:t>
      </w:r>
    </w:p>
    <w:p w14:paraId="06535DBB" w14:textId="77777777" w:rsidR="009A1BA8" w:rsidRPr="002F3D2A" w:rsidRDefault="009A1BA8" w:rsidP="002F3D2A">
      <w:pPr>
        <w:keepLines/>
        <w:tabs>
          <w:tab w:val="left" w:pos="-720"/>
        </w:tabs>
        <w:suppressAutoHyphens/>
        <w:rPr>
          <w:rFonts w:ascii="Times New Roman" w:hAnsi="Times New Roman"/>
          <w:b/>
          <w:spacing w:val="-3"/>
          <w:sz w:val="24"/>
          <w:szCs w:val="24"/>
        </w:rPr>
      </w:pPr>
    </w:p>
    <w:p w14:paraId="64FDDC50" w14:textId="77777777" w:rsidR="00375BA4" w:rsidRDefault="00375BA4" w:rsidP="002F3D2A">
      <w:pPr>
        <w:keepLines/>
        <w:tabs>
          <w:tab w:val="left" w:pos="-720"/>
        </w:tabs>
        <w:suppressAutoHyphens/>
        <w:rPr>
          <w:rFonts w:ascii="Times New Roman" w:hAnsi="Times New Roman"/>
          <w:b/>
          <w:spacing w:val="-3"/>
          <w:sz w:val="24"/>
          <w:szCs w:val="24"/>
        </w:rPr>
      </w:pPr>
    </w:p>
    <w:p w14:paraId="70257FAD" w14:textId="1C7C3B5B" w:rsidR="009A1BA8" w:rsidRPr="002F3D2A" w:rsidRDefault="0032101A" w:rsidP="002F3D2A">
      <w:pPr>
        <w:keepLines/>
        <w:tabs>
          <w:tab w:val="left" w:pos="-720"/>
        </w:tabs>
        <w:suppressAutoHyphens/>
        <w:rPr>
          <w:rFonts w:ascii="Times New Roman" w:hAnsi="Times New Roman"/>
          <w:b/>
          <w:spacing w:val="-3"/>
          <w:sz w:val="24"/>
          <w:szCs w:val="24"/>
        </w:rPr>
      </w:pPr>
      <w:r w:rsidRPr="002F3D2A">
        <w:rPr>
          <w:rFonts w:ascii="Times New Roman" w:hAnsi="Times New Roman"/>
          <w:b/>
          <w:spacing w:val="-3"/>
          <w:sz w:val="24"/>
          <w:szCs w:val="24"/>
        </w:rPr>
        <w:t>Local</w:t>
      </w:r>
    </w:p>
    <w:p w14:paraId="3C2FF8EC" w14:textId="77777777" w:rsidR="009A1BA8" w:rsidRPr="002F3D2A" w:rsidRDefault="009A1BA8" w:rsidP="002F3D2A">
      <w:pPr>
        <w:keepLines/>
        <w:tabs>
          <w:tab w:val="left" w:pos="-720"/>
        </w:tabs>
        <w:suppressAutoHyphens/>
        <w:rPr>
          <w:rFonts w:ascii="Times New Roman" w:hAnsi="Times New Roman"/>
          <w:b/>
          <w:spacing w:val="-3"/>
          <w:sz w:val="24"/>
          <w:szCs w:val="24"/>
        </w:rPr>
      </w:pPr>
    </w:p>
    <w:p w14:paraId="15FE1EB3" w14:textId="69A00D6D"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Search Committee for Neuropsychology Director, Department of Psychiatry, 1986-1988</w:t>
      </w:r>
    </w:p>
    <w:p w14:paraId="50EC7232"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9E5D8B6" w14:textId="77777777" w:rsidR="0032101A" w:rsidRPr="002F3D2A" w:rsidRDefault="0032101A" w:rsidP="002F3D2A">
      <w:pPr>
        <w:keepLines/>
        <w:tabs>
          <w:tab w:val="left" w:pos="-720"/>
          <w:tab w:val="left" w:pos="0"/>
          <w:tab w:val="left" w:pos="720"/>
        </w:tabs>
        <w:suppressAutoHyphens/>
        <w:ind w:left="1440" w:hanging="1440"/>
        <w:rPr>
          <w:rFonts w:ascii="Times New Roman" w:hAnsi="Times New Roman"/>
          <w:spacing w:val="-3"/>
          <w:sz w:val="24"/>
          <w:szCs w:val="24"/>
        </w:rPr>
      </w:pPr>
      <w:r w:rsidRPr="002F3D2A">
        <w:rPr>
          <w:rFonts w:ascii="Times New Roman" w:hAnsi="Times New Roman"/>
          <w:spacing w:val="-3"/>
          <w:sz w:val="24"/>
          <w:szCs w:val="24"/>
        </w:rPr>
        <w:t xml:space="preserve">Neurology Cost Center Committee, 1988-2000 </w:t>
      </w:r>
    </w:p>
    <w:p w14:paraId="21B76ADA" w14:textId="77777777" w:rsidR="0032101A" w:rsidRPr="002F3D2A" w:rsidRDefault="0032101A" w:rsidP="002F3D2A">
      <w:pPr>
        <w:keepLines/>
        <w:tabs>
          <w:tab w:val="left" w:pos="-720"/>
          <w:tab w:val="left" w:pos="0"/>
          <w:tab w:val="left" w:pos="720"/>
        </w:tabs>
        <w:suppressAutoHyphens/>
        <w:ind w:left="1440" w:hanging="1440"/>
        <w:rPr>
          <w:rFonts w:ascii="Times New Roman" w:hAnsi="Times New Roman"/>
          <w:spacing w:val="-3"/>
          <w:sz w:val="24"/>
          <w:szCs w:val="24"/>
        </w:rPr>
      </w:pPr>
    </w:p>
    <w:p w14:paraId="148AF188" w14:textId="77777777" w:rsidR="0032101A" w:rsidRPr="002F3D2A" w:rsidRDefault="0032101A" w:rsidP="002F3D2A">
      <w:pPr>
        <w:keepLines/>
        <w:tabs>
          <w:tab w:val="left" w:pos="-720"/>
          <w:tab w:val="left" w:pos="0"/>
          <w:tab w:val="left" w:pos="720"/>
        </w:tabs>
        <w:suppressAutoHyphens/>
        <w:ind w:left="1440" w:hanging="1440"/>
        <w:rPr>
          <w:rFonts w:ascii="Times New Roman" w:hAnsi="Times New Roman"/>
          <w:spacing w:val="-3"/>
          <w:sz w:val="24"/>
          <w:szCs w:val="24"/>
        </w:rPr>
      </w:pPr>
      <w:r w:rsidRPr="002F3D2A">
        <w:rPr>
          <w:rFonts w:ascii="Times New Roman" w:hAnsi="Times New Roman"/>
          <w:spacing w:val="-3"/>
          <w:sz w:val="24"/>
          <w:szCs w:val="24"/>
        </w:rPr>
        <w:t>Neurology Cost Center Committee Chair, 1997-2000</w:t>
      </w:r>
    </w:p>
    <w:p w14:paraId="3160BB0F" w14:textId="6869E41B" w:rsidR="0032101A" w:rsidRPr="002F3D2A" w:rsidRDefault="0032101A" w:rsidP="002F3D2A">
      <w:pPr>
        <w:keepLines/>
        <w:tabs>
          <w:tab w:val="left" w:pos="-720"/>
        </w:tabs>
        <w:suppressAutoHyphens/>
        <w:rPr>
          <w:rFonts w:ascii="Times New Roman" w:hAnsi="Times New Roman"/>
          <w:spacing w:val="-3"/>
          <w:sz w:val="24"/>
          <w:szCs w:val="24"/>
        </w:rPr>
      </w:pPr>
    </w:p>
    <w:p w14:paraId="66F50151"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Chair, Medical and Scientific Advisory Committee, Alzheimer's Disease and Related Disorders Association, Metro Denver Chapter, 1988-1990</w:t>
      </w:r>
    </w:p>
    <w:p w14:paraId="60407C95"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1F0317B"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Medical and Scientific Advisory Committee, Alzheimer's Association, Metro Denver Chapter, 1988-</w:t>
      </w:r>
      <w:r w:rsidR="00B53E9A" w:rsidRPr="002F3D2A">
        <w:rPr>
          <w:rFonts w:ascii="Times New Roman" w:hAnsi="Times New Roman"/>
          <w:spacing w:val="-3"/>
          <w:sz w:val="24"/>
          <w:szCs w:val="24"/>
        </w:rPr>
        <w:t>2013</w:t>
      </w:r>
    </w:p>
    <w:p w14:paraId="107EE38C"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7106B13D" w14:textId="77777777" w:rsidR="009A1BA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Member, Board of Directors, Alzheimer’s Association, Metro Denver Chapter, 1988-1990</w:t>
      </w:r>
    </w:p>
    <w:p w14:paraId="76A8AE58" w14:textId="77777777" w:rsidR="009A1BA8" w:rsidRPr="002F3D2A" w:rsidRDefault="009A1BA8" w:rsidP="002F3D2A">
      <w:pPr>
        <w:keepLines/>
        <w:tabs>
          <w:tab w:val="left" w:pos="-720"/>
        </w:tabs>
        <w:suppressAutoHyphens/>
        <w:rPr>
          <w:rFonts w:ascii="Times New Roman" w:hAnsi="Times New Roman"/>
          <w:sz w:val="24"/>
          <w:szCs w:val="24"/>
        </w:rPr>
      </w:pPr>
    </w:p>
    <w:p w14:paraId="092C4FF0"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Medical School Admissions Committee, 1989-1996</w:t>
      </w:r>
    </w:p>
    <w:p w14:paraId="011A6A19" w14:textId="77777777" w:rsidR="002E5242" w:rsidRPr="002F3D2A" w:rsidRDefault="002E5242" w:rsidP="002F3D2A">
      <w:pPr>
        <w:keepLines/>
        <w:tabs>
          <w:tab w:val="left" w:pos="-720"/>
        </w:tabs>
        <w:suppressAutoHyphens/>
        <w:rPr>
          <w:rFonts w:ascii="Times New Roman" w:hAnsi="Times New Roman"/>
          <w:spacing w:val="-3"/>
          <w:sz w:val="24"/>
          <w:szCs w:val="24"/>
        </w:rPr>
      </w:pPr>
    </w:p>
    <w:p w14:paraId="596459A8" w14:textId="04035606"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Graduate Medical Education Committee, 1990-1991, 2001-2003</w:t>
      </w:r>
    </w:p>
    <w:p w14:paraId="79D058CC"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9FC74A2"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Department of Neurology Promotions Committee, 1991-present</w:t>
      </w:r>
    </w:p>
    <w:p w14:paraId="31CB8EC4"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69119AB9"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Technical Standards for Medical School Admissions Committee, 1993-1996</w:t>
      </w:r>
    </w:p>
    <w:p w14:paraId="67DBED13"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60AC587B"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Health Committee, Denver Foundation, 1995-1998</w:t>
      </w:r>
    </w:p>
    <w:p w14:paraId="6796A4E2"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0DC518C3" w14:textId="4ECB4804"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School of Medicine Faculty Senate, 1995-1996</w:t>
      </w:r>
    </w:p>
    <w:p w14:paraId="5D53A61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1EB04915"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Search Committee for Physical Medicine and Rehabilitation Chair, 1997</w:t>
      </w:r>
    </w:p>
    <w:p w14:paraId="0447CA95"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0B193E21" w14:textId="6BF07F12"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Medical School Promotions and Tenure Committee, 1997-2000</w:t>
      </w:r>
    </w:p>
    <w:p w14:paraId="62711C8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4AC1AE2"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Given Biomedical Institute Steering Committee, 1997-</w:t>
      </w:r>
      <w:r w:rsidR="001C7DB6" w:rsidRPr="002F3D2A">
        <w:rPr>
          <w:rFonts w:ascii="Times New Roman" w:hAnsi="Times New Roman"/>
          <w:spacing w:val="-3"/>
          <w:sz w:val="24"/>
          <w:szCs w:val="24"/>
        </w:rPr>
        <w:t>2007</w:t>
      </w:r>
    </w:p>
    <w:p w14:paraId="7FA21AE0"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1D41F08B" w14:textId="77777777" w:rsidR="009A1BA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Graduate Medical Education Committee, 2001-2003</w:t>
      </w:r>
    </w:p>
    <w:p w14:paraId="2998C386"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752B9AD4" w14:textId="77777777" w:rsidR="009A1BA8" w:rsidRPr="002F3D2A" w:rsidRDefault="001C7DB6"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Board of Directors, Given Biomedical Institute, 2007-</w:t>
      </w:r>
      <w:r w:rsidR="002A3625" w:rsidRPr="002F3D2A">
        <w:rPr>
          <w:rFonts w:ascii="Times New Roman" w:hAnsi="Times New Roman"/>
          <w:spacing w:val="-3"/>
          <w:sz w:val="24"/>
          <w:szCs w:val="24"/>
        </w:rPr>
        <w:t>2011</w:t>
      </w:r>
    </w:p>
    <w:p w14:paraId="3470BD82" w14:textId="77777777" w:rsidR="009A1BA8" w:rsidRPr="002F3D2A" w:rsidRDefault="009A1BA8" w:rsidP="002F3D2A">
      <w:pPr>
        <w:keepLines/>
        <w:tabs>
          <w:tab w:val="left" w:pos="-720"/>
        </w:tabs>
        <w:suppressAutoHyphens/>
        <w:rPr>
          <w:rFonts w:ascii="Times New Roman" w:hAnsi="Times New Roman"/>
          <w:spacing w:val="-3"/>
          <w:sz w:val="24"/>
          <w:szCs w:val="24"/>
        </w:rPr>
      </w:pPr>
    </w:p>
    <w:p w14:paraId="31069307" w14:textId="77777777" w:rsidR="009A1BA8" w:rsidRPr="002F3D2A" w:rsidRDefault="002121A7"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S</w:t>
      </w:r>
      <w:r w:rsidR="00E740B5" w:rsidRPr="002F3D2A">
        <w:rPr>
          <w:rFonts w:ascii="Times New Roman" w:hAnsi="Times New Roman"/>
          <w:sz w:val="24"/>
          <w:szCs w:val="24"/>
        </w:rPr>
        <w:t xml:space="preserve">teering Committee for </w:t>
      </w:r>
      <w:r w:rsidR="00777C70" w:rsidRPr="002F3D2A">
        <w:rPr>
          <w:rFonts w:ascii="Times New Roman" w:hAnsi="Times New Roman"/>
          <w:sz w:val="24"/>
          <w:szCs w:val="24"/>
        </w:rPr>
        <w:t xml:space="preserve">the </w:t>
      </w:r>
      <w:r w:rsidR="00E740B5" w:rsidRPr="002F3D2A">
        <w:rPr>
          <w:rFonts w:ascii="Times New Roman" w:hAnsi="Times New Roman"/>
          <w:sz w:val="24"/>
          <w:szCs w:val="24"/>
        </w:rPr>
        <w:t>19</w:t>
      </w:r>
      <w:r w:rsidR="00E740B5" w:rsidRPr="002F3D2A">
        <w:rPr>
          <w:rFonts w:ascii="Times New Roman" w:hAnsi="Times New Roman"/>
          <w:sz w:val="24"/>
          <w:szCs w:val="24"/>
          <w:vertAlign w:val="superscript"/>
        </w:rPr>
        <w:t>th</w:t>
      </w:r>
      <w:r w:rsidR="00E4612A" w:rsidRPr="002F3D2A">
        <w:rPr>
          <w:rFonts w:ascii="Times New Roman" w:hAnsi="Times New Roman"/>
          <w:sz w:val="24"/>
          <w:szCs w:val="24"/>
        </w:rPr>
        <w:t xml:space="preserve">, </w:t>
      </w:r>
      <w:r w:rsidR="00BD4FED" w:rsidRPr="002F3D2A">
        <w:rPr>
          <w:rFonts w:ascii="Times New Roman" w:hAnsi="Times New Roman"/>
          <w:sz w:val="24"/>
          <w:szCs w:val="24"/>
        </w:rPr>
        <w:t>20</w:t>
      </w:r>
      <w:r w:rsidR="00BD4FED" w:rsidRPr="002F3D2A">
        <w:rPr>
          <w:rFonts w:ascii="Times New Roman" w:hAnsi="Times New Roman"/>
          <w:sz w:val="24"/>
          <w:szCs w:val="24"/>
          <w:vertAlign w:val="superscript"/>
        </w:rPr>
        <w:t>th</w:t>
      </w:r>
      <w:r w:rsidR="00E4612A" w:rsidRPr="002F3D2A">
        <w:rPr>
          <w:rFonts w:ascii="Times New Roman" w:hAnsi="Times New Roman"/>
          <w:sz w:val="24"/>
          <w:szCs w:val="24"/>
        </w:rPr>
        <w:t>, and 21</w:t>
      </w:r>
      <w:r w:rsidR="00E4612A" w:rsidRPr="002F3D2A">
        <w:rPr>
          <w:rFonts w:ascii="Times New Roman" w:hAnsi="Times New Roman"/>
          <w:sz w:val="24"/>
          <w:szCs w:val="24"/>
          <w:vertAlign w:val="superscript"/>
        </w:rPr>
        <w:t xml:space="preserve">st </w:t>
      </w:r>
      <w:r w:rsidR="00E740B5" w:rsidRPr="002F3D2A">
        <w:rPr>
          <w:rFonts w:ascii="Times New Roman" w:hAnsi="Times New Roman"/>
          <w:sz w:val="24"/>
          <w:szCs w:val="24"/>
        </w:rPr>
        <w:t xml:space="preserve">Annual </w:t>
      </w:r>
      <w:r w:rsidR="00E4612A" w:rsidRPr="002F3D2A">
        <w:rPr>
          <w:rFonts w:ascii="Times New Roman" w:hAnsi="Times New Roman"/>
          <w:sz w:val="24"/>
          <w:szCs w:val="24"/>
        </w:rPr>
        <w:t xml:space="preserve">Education </w:t>
      </w:r>
      <w:r w:rsidR="00E740B5" w:rsidRPr="002F3D2A">
        <w:rPr>
          <w:rFonts w:ascii="Times New Roman" w:hAnsi="Times New Roman"/>
          <w:sz w:val="24"/>
          <w:szCs w:val="24"/>
        </w:rPr>
        <w:t>Symposi</w:t>
      </w:r>
      <w:r w:rsidR="00BD4FED" w:rsidRPr="002F3D2A">
        <w:rPr>
          <w:rFonts w:ascii="Times New Roman" w:hAnsi="Times New Roman"/>
          <w:sz w:val="24"/>
          <w:szCs w:val="24"/>
        </w:rPr>
        <w:t>a</w:t>
      </w:r>
      <w:r w:rsidR="00E740B5" w:rsidRPr="002F3D2A">
        <w:rPr>
          <w:rFonts w:ascii="Times New Roman" w:hAnsi="Times New Roman"/>
          <w:sz w:val="24"/>
          <w:szCs w:val="24"/>
        </w:rPr>
        <w:t xml:space="preserve"> of the Colorado Alzheimer’s Association, 2007-</w:t>
      </w:r>
      <w:r w:rsidR="00777C70" w:rsidRPr="002F3D2A">
        <w:rPr>
          <w:rFonts w:ascii="Times New Roman" w:hAnsi="Times New Roman"/>
          <w:sz w:val="24"/>
          <w:szCs w:val="24"/>
        </w:rPr>
        <w:t>2008</w:t>
      </w:r>
      <w:r w:rsidR="00836E7D" w:rsidRPr="002F3D2A">
        <w:rPr>
          <w:rFonts w:ascii="Times New Roman" w:hAnsi="Times New Roman"/>
          <w:sz w:val="24"/>
          <w:szCs w:val="24"/>
        </w:rPr>
        <w:t>, 2008-2009</w:t>
      </w:r>
      <w:r w:rsidR="00E4612A" w:rsidRPr="002F3D2A">
        <w:rPr>
          <w:rFonts w:ascii="Times New Roman" w:hAnsi="Times New Roman"/>
          <w:sz w:val="24"/>
          <w:szCs w:val="24"/>
        </w:rPr>
        <w:t>, 2009-2010</w:t>
      </w:r>
    </w:p>
    <w:p w14:paraId="02C353E2" w14:textId="77777777" w:rsidR="009A1BA8" w:rsidRPr="002F3D2A" w:rsidRDefault="009A1BA8" w:rsidP="002F3D2A">
      <w:pPr>
        <w:keepLines/>
        <w:tabs>
          <w:tab w:val="left" w:pos="-720"/>
        </w:tabs>
        <w:suppressAutoHyphens/>
        <w:rPr>
          <w:rFonts w:ascii="Times New Roman" w:hAnsi="Times New Roman"/>
          <w:sz w:val="24"/>
          <w:szCs w:val="24"/>
        </w:rPr>
      </w:pPr>
    </w:p>
    <w:p w14:paraId="7C34716C" w14:textId="64433E8B" w:rsidR="00777A57" w:rsidRPr="002F3D2A" w:rsidRDefault="00777A57"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Clinical Competency Committee for Neurology Resident Evaluation, 2010-</w:t>
      </w:r>
      <w:r w:rsidR="00AE3589" w:rsidRPr="002F3D2A">
        <w:rPr>
          <w:rFonts w:ascii="Times New Roman" w:hAnsi="Times New Roman"/>
          <w:sz w:val="24"/>
          <w:szCs w:val="24"/>
        </w:rPr>
        <w:t>2018</w:t>
      </w:r>
      <w:r w:rsidRPr="002F3D2A">
        <w:rPr>
          <w:rFonts w:ascii="Times New Roman" w:hAnsi="Times New Roman"/>
          <w:sz w:val="24"/>
          <w:szCs w:val="24"/>
        </w:rPr>
        <w:t xml:space="preserve"> </w:t>
      </w:r>
    </w:p>
    <w:p w14:paraId="02F029B5" w14:textId="77777777" w:rsidR="00777A57" w:rsidRPr="002F3D2A" w:rsidRDefault="00777A57" w:rsidP="002F3D2A">
      <w:pPr>
        <w:keepLines/>
        <w:rPr>
          <w:rFonts w:ascii="Times New Roman" w:hAnsi="Times New Roman"/>
          <w:sz w:val="24"/>
          <w:szCs w:val="24"/>
        </w:rPr>
      </w:pPr>
    </w:p>
    <w:p w14:paraId="527CC6C4" w14:textId="77777777" w:rsidR="002F2CE7" w:rsidRPr="002F3D2A" w:rsidRDefault="002F2CE7" w:rsidP="002F3D2A">
      <w:pPr>
        <w:keepLines/>
        <w:rPr>
          <w:rFonts w:ascii="Times New Roman" w:hAnsi="Times New Roman"/>
          <w:sz w:val="24"/>
          <w:szCs w:val="24"/>
        </w:rPr>
      </w:pPr>
      <w:r w:rsidRPr="002F3D2A">
        <w:rPr>
          <w:rFonts w:ascii="Times New Roman" w:hAnsi="Times New Roman"/>
          <w:sz w:val="24"/>
          <w:szCs w:val="24"/>
        </w:rPr>
        <w:t>Search Committee for Director of Alzheimer’s Disease Research, 2011</w:t>
      </w:r>
    </w:p>
    <w:p w14:paraId="17E22805" w14:textId="77777777" w:rsidR="002F2CE7" w:rsidRPr="002F3D2A" w:rsidRDefault="002F2CE7" w:rsidP="002F3D2A">
      <w:pPr>
        <w:keepLines/>
        <w:rPr>
          <w:rFonts w:ascii="Times New Roman" w:hAnsi="Times New Roman"/>
          <w:sz w:val="24"/>
          <w:szCs w:val="24"/>
        </w:rPr>
      </w:pPr>
    </w:p>
    <w:p w14:paraId="7883DA05" w14:textId="77777777" w:rsidR="00F930B5" w:rsidRPr="002F3D2A" w:rsidRDefault="002F2CE7" w:rsidP="002F3D2A">
      <w:pPr>
        <w:keepLines/>
        <w:rPr>
          <w:rFonts w:ascii="Times New Roman" w:hAnsi="Times New Roman"/>
          <w:sz w:val="24"/>
          <w:szCs w:val="24"/>
        </w:rPr>
      </w:pPr>
      <w:r w:rsidRPr="002F3D2A">
        <w:rPr>
          <w:rFonts w:ascii="Times New Roman" w:hAnsi="Times New Roman"/>
          <w:sz w:val="24"/>
          <w:szCs w:val="24"/>
        </w:rPr>
        <w:t>Search Committee for Clinical Director of Alzheimer’s Disease Research, 2011</w:t>
      </w:r>
    </w:p>
    <w:p w14:paraId="158ECC61" w14:textId="77777777" w:rsidR="00F930B5" w:rsidRPr="002F3D2A" w:rsidRDefault="00F930B5" w:rsidP="002F3D2A">
      <w:pPr>
        <w:keepLines/>
        <w:rPr>
          <w:rFonts w:ascii="Times New Roman" w:hAnsi="Times New Roman"/>
          <w:sz w:val="24"/>
          <w:szCs w:val="24"/>
        </w:rPr>
      </w:pPr>
    </w:p>
    <w:p w14:paraId="6E530AE0" w14:textId="77777777" w:rsidR="00F123F4" w:rsidRDefault="00B2763B" w:rsidP="00F123F4">
      <w:pPr>
        <w:keepLines/>
        <w:rPr>
          <w:rFonts w:ascii="Times New Roman" w:hAnsi="Times New Roman"/>
          <w:spacing w:val="-3"/>
          <w:sz w:val="24"/>
          <w:szCs w:val="24"/>
        </w:rPr>
      </w:pPr>
      <w:r w:rsidRPr="002F3D2A">
        <w:rPr>
          <w:rFonts w:ascii="Times New Roman" w:hAnsi="Times New Roman"/>
          <w:spacing w:val="-3"/>
          <w:sz w:val="24"/>
          <w:szCs w:val="24"/>
        </w:rPr>
        <w:lastRenderedPageBreak/>
        <w:t xml:space="preserve">Member, Executive Committee, </w:t>
      </w:r>
      <w:r w:rsidR="008A3B54" w:rsidRPr="002F3D2A">
        <w:rPr>
          <w:rFonts w:ascii="Times New Roman" w:hAnsi="Times New Roman"/>
          <w:spacing w:val="-3"/>
          <w:sz w:val="24"/>
          <w:szCs w:val="24"/>
        </w:rPr>
        <w:t xml:space="preserve">Rocky Mountain </w:t>
      </w:r>
      <w:r w:rsidRPr="002F3D2A">
        <w:rPr>
          <w:rFonts w:ascii="Times New Roman" w:hAnsi="Times New Roman"/>
          <w:spacing w:val="-3"/>
          <w:sz w:val="24"/>
          <w:szCs w:val="24"/>
        </w:rPr>
        <w:t>Alzheimer’s Disease Center, 2013-present</w:t>
      </w:r>
    </w:p>
    <w:p w14:paraId="1B9DD3A6" w14:textId="77777777" w:rsidR="00C67260" w:rsidRDefault="00C67260" w:rsidP="00F123F4">
      <w:pPr>
        <w:keepLines/>
        <w:rPr>
          <w:rFonts w:ascii="Times New Roman" w:hAnsi="Times New Roman"/>
          <w:spacing w:val="-3"/>
          <w:sz w:val="24"/>
          <w:szCs w:val="24"/>
        </w:rPr>
      </w:pPr>
    </w:p>
    <w:p w14:paraId="1EAFAB68" w14:textId="5B75BFF3" w:rsidR="00C67260" w:rsidRDefault="00C67260" w:rsidP="00F123F4">
      <w:pPr>
        <w:keepLines/>
        <w:rPr>
          <w:rFonts w:ascii="Times New Roman" w:hAnsi="Times New Roman"/>
          <w:spacing w:val="-3"/>
          <w:sz w:val="24"/>
          <w:szCs w:val="24"/>
        </w:rPr>
      </w:pPr>
      <w:r>
        <w:rPr>
          <w:rFonts w:ascii="Times New Roman" w:hAnsi="Times New Roman"/>
          <w:spacing w:val="-3"/>
          <w:sz w:val="24"/>
          <w:szCs w:val="24"/>
        </w:rPr>
        <w:t>Chair Department Promotions Committee for Victoria S. Pelak, MD, 2014</w:t>
      </w:r>
    </w:p>
    <w:p w14:paraId="5D71555A" w14:textId="77777777" w:rsidR="00C67260" w:rsidRDefault="00C67260" w:rsidP="00F123F4">
      <w:pPr>
        <w:keepLines/>
        <w:rPr>
          <w:rFonts w:ascii="Times New Roman" w:hAnsi="Times New Roman"/>
          <w:spacing w:val="-3"/>
          <w:sz w:val="24"/>
          <w:szCs w:val="24"/>
        </w:rPr>
      </w:pPr>
    </w:p>
    <w:p w14:paraId="68A9C7E3" w14:textId="3FD2950E" w:rsidR="00663D3E" w:rsidRPr="002F3D2A" w:rsidRDefault="00677125" w:rsidP="002F3D2A">
      <w:pPr>
        <w:keepLines/>
        <w:rPr>
          <w:rFonts w:ascii="Times New Roman" w:hAnsi="Times New Roman"/>
          <w:sz w:val="24"/>
          <w:szCs w:val="24"/>
        </w:rPr>
      </w:pPr>
      <w:r w:rsidRPr="002F3D2A">
        <w:rPr>
          <w:rFonts w:ascii="Times New Roman" w:hAnsi="Times New Roman"/>
          <w:sz w:val="24"/>
          <w:szCs w:val="24"/>
        </w:rPr>
        <w:t>Co-Organizer, with Sharon N. Poisson, MD, of 2015 Stroke and Behavioral Neurology CME Conference, University of Colorado School of Medicine</w:t>
      </w:r>
      <w:r w:rsidR="007E46BD" w:rsidRPr="002F3D2A">
        <w:rPr>
          <w:rFonts w:ascii="Times New Roman" w:hAnsi="Times New Roman"/>
          <w:sz w:val="24"/>
          <w:szCs w:val="24"/>
        </w:rPr>
        <w:t>, October 3, 2015</w:t>
      </w:r>
    </w:p>
    <w:p w14:paraId="7413C467" w14:textId="77777777" w:rsidR="00663D3E" w:rsidRPr="002F3D2A" w:rsidRDefault="00663D3E" w:rsidP="002F3D2A">
      <w:pPr>
        <w:keepLines/>
        <w:rPr>
          <w:rFonts w:ascii="Times New Roman" w:hAnsi="Times New Roman"/>
          <w:sz w:val="24"/>
          <w:szCs w:val="24"/>
        </w:rPr>
      </w:pPr>
    </w:p>
    <w:p w14:paraId="186113BC" w14:textId="77777777" w:rsidR="00663D3E" w:rsidRPr="002F3D2A" w:rsidRDefault="007D4D88" w:rsidP="002F3D2A">
      <w:pPr>
        <w:keepLines/>
        <w:rPr>
          <w:rFonts w:ascii="Times New Roman" w:hAnsi="Times New Roman"/>
          <w:sz w:val="24"/>
          <w:szCs w:val="24"/>
        </w:rPr>
      </w:pPr>
      <w:r w:rsidRPr="002F3D2A">
        <w:rPr>
          <w:rFonts w:ascii="Times New Roman" w:hAnsi="Times New Roman"/>
          <w:sz w:val="24"/>
          <w:szCs w:val="24"/>
        </w:rPr>
        <w:t>Intradepartmental Neurology Grant Review Committee, 2016-</w:t>
      </w:r>
      <w:r w:rsidR="0088714E" w:rsidRPr="002F3D2A">
        <w:rPr>
          <w:rFonts w:ascii="Times New Roman" w:hAnsi="Times New Roman"/>
          <w:sz w:val="24"/>
          <w:szCs w:val="24"/>
        </w:rPr>
        <w:t>2020</w:t>
      </w:r>
    </w:p>
    <w:p w14:paraId="0A1C8069" w14:textId="77777777" w:rsidR="00663D3E" w:rsidRPr="002F3D2A" w:rsidRDefault="00663D3E" w:rsidP="002F3D2A">
      <w:pPr>
        <w:keepLines/>
        <w:rPr>
          <w:rFonts w:ascii="Times New Roman" w:hAnsi="Times New Roman"/>
          <w:sz w:val="24"/>
          <w:szCs w:val="24"/>
        </w:rPr>
      </w:pPr>
    </w:p>
    <w:p w14:paraId="1EE2E95B" w14:textId="5F3EDFCC" w:rsidR="00282195" w:rsidRPr="002F3D2A" w:rsidRDefault="00790342" w:rsidP="002F3D2A">
      <w:pPr>
        <w:keepLines/>
        <w:rPr>
          <w:rFonts w:ascii="Times New Roman" w:hAnsi="Times New Roman"/>
          <w:sz w:val="24"/>
          <w:szCs w:val="24"/>
        </w:rPr>
      </w:pPr>
      <w:r w:rsidRPr="002F3D2A">
        <w:rPr>
          <w:rFonts w:ascii="Times New Roman" w:hAnsi="Times New Roman"/>
          <w:sz w:val="24"/>
          <w:szCs w:val="24"/>
        </w:rPr>
        <w:t>Chair, Departmental Promotions Committee for Jonathan H. Woodcock, MD, 2016</w:t>
      </w:r>
    </w:p>
    <w:p w14:paraId="7BE08EB4" w14:textId="77777777" w:rsidR="00282195" w:rsidRPr="002F3D2A" w:rsidRDefault="00282195" w:rsidP="002F3D2A">
      <w:pPr>
        <w:keepLines/>
        <w:rPr>
          <w:rFonts w:ascii="Times New Roman" w:hAnsi="Times New Roman"/>
          <w:sz w:val="24"/>
          <w:szCs w:val="24"/>
        </w:rPr>
      </w:pPr>
    </w:p>
    <w:p w14:paraId="1FD87D78" w14:textId="77777777" w:rsidR="00663D3E" w:rsidRPr="002F3D2A" w:rsidRDefault="00E73D6D" w:rsidP="002F3D2A">
      <w:pPr>
        <w:keepLines/>
        <w:rPr>
          <w:rFonts w:ascii="Times New Roman" w:hAnsi="Times New Roman"/>
          <w:sz w:val="24"/>
          <w:szCs w:val="24"/>
        </w:rPr>
      </w:pPr>
      <w:r w:rsidRPr="002F3D2A">
        <w:rPr>
          <w:rFonts w:ascii="Times New Roman" w:hAnsi="Times New Roman"/>
          <w:sz w:val="24"/>
          <w:szCs w:val="24"/>
        </w:rPr>
        <w:t>Chair, Departmental Promotions Committee for James P. Kelly, MD, 2017</w:t>
      </w:r>
    </w:p>
    <w:p w14:paraId="1ED0956A" w14:textId="77777777" w:rsidR="00663D3E" w:rsidRPr="002F3D2A" w:rsidRDefault="00663D3E" w:rsidP="002F3D2A">
      <w:pPr>
        <w:keepLines/>
        <w:rPr>
          <w:rFonts w:ascii="Times New Roman" w:hAnsi="Times New Roman"/>
          <w:sz w:val="24"/>
          <w:szCs w:val="24"/>
        </w:rPr>
      </w:pPr>
    </w:p>
    <w:p w14:paraId="7AE97A22" w14:textId="77777777" w:rsidR="00663D3E" w:rsidRPr="002F3D2A" w:rsidRDefault="002B49ED" w:rsidP="002F3D2A">
      <w:pPr>
        <w:keepLines/>
        <w:rPr>
          <w:rFonts w:ascii="Times New Roman" w:hAnsi="Times New Roman"/>
          <w:sz w:val="24"/>
          <w:szCs w:val="24"/>
        </w:rPr>
      </w:pPr>
      <w:r w:rsidRPr="002F3D2A">
        <w:rPr>
          <w:rFonts w:ascii="Times New Roman" w:hAnsi="Times New Roman"/>
          <w:sz w:val="24"/>
          <w:szCs w:val="24"/>
        </w:rPr>
        <w:t>C</w:t>
      </w:r>
      <w:r w:rsidR="00AE6949" w:rsidRPr="002F3D2A">
        <w:rPr>
          <w:rFonts w:ascii="Times New Roman" w:hAnsi="Times New Roman"/>
          <w:sz w:val="24"/>
          <w:szCs w:val="24"/>
        </w:rPr>
        <w:t>hair, Departmental Promotions Committee for Benzi M. Kluger, MD, 2017</w:t>
      </w:r>
    </w:p>
    <w:p w14:paraId="0501255A" w14:textId="77777777" w:rsidR="00663D3E" w:rsidRPr="002F3D2A" w:rsidRDefault="00663D3E" w:rsidP="002F3D2A">
      <w:pPr>
        <w:keepLines/>
        <w:rPr>
          <w:rFonts w:ascii="Times New Roman" w:hAnsi="Times New Roman"/>
          <w:sz w:val="24"/>
          <w:szCs w:val="24"/>
        </w:rPr>
      </w:pPr>
    </w:p>
    <w:p w14:paraId="59C40B0A" w14:textId="77777777" w:rsidR="00663D3E" w:rsidRPr="002F3D2A" w:rsidRDefault="002B49ED" w:rsidP="002F3D2A">
      <w:pPr>
        <w:keepLines/>
        <w:rPr>
          <w:rFonts w:ascii="Times New Roman" w:hAnsi="Times New Roman"/>
          <w:bCs/>
          <w:sz w:val="24"/>
          <w:szCs w:val="24"/>
        </w:rPr>
      </w:pPr>
      <w:r w:rsidRPr="002F3D2A">
        <w:rPr>
          <w:rFonts w:ascii="Times New Roman" w:hAnsi="Times New Roman"/>
          <w:bCs/>
          <w:sz w:val="24"/>
          <w:szCs w:val="24"/>
        </w:rPr>
        <w:t>Ch</w:t>
      </w:r>
      <w:r w:rsidR="00C569F1" w:rsidRPr="002F3D2A">
        <w:rPr>
          <w:rFonts w:ascii="Times New Roman" w:hAnsi="Times New Roman"/>
          <w:bCs/>
          <w:sz w:val="24"/>
          <w:szCs w:val="24"/>
        </w:rPr>
        <w:t>air, Search Committee for Medical Director of the Marcus Institute for Brain Health, 2019</w:t>
      </w:r>
    </w:p>
    <w:p w14:paraId="7C85AC67" w14:textId="77777777" w:rsidR="00663D3E" w:rsidRPr="002F3D2A" w:rsidRDefault="00663D3E" w:rsidP="002F3D2A">
      <w:pPr>
        <w:keepLines/>
        <w:rPr>
          <w:rFonts w:ascii="Times New Roman" w:hAnsi="Times New Roman"/>
          <w:bCs/>
          <w:sz w:val="24"/>
          <w:szCs w:val="24"/>
        </w:rPr>
      </w:pPr>
    </w:p>
    <w:p w14:paraId="40291E9A" w14:textId="77777777" w:rsidR="00C65EFA" w:rsidRPr="002F3D2A" w:rsidRDefault="0088714E" w:rsidP="002F3D2A">
      <w:pPr>
        <w:keepLines/>
        <w:rPr>
          <w:rFonts w:ascii="Times New Roman" w:hAnsi="Times New Roman"/>
          <w:sz w:val="24"/>
          <w:szCs w:val="24"/>
        </w:rPr>
      </w:pPr>
      <w:r w:rsidRPr="002F3D2A">
        <w:rPr>
          <w:rFonts w:ascii="Times New Roman" w:hAnsi="Times New Roman"/>
          <w:sz w:val="24"/>
          <w:szCs w:val="24"/>
        </w:rPr>
        <w:t>Chair, Post-Tenure Review Committee for Huntington Potter, PhD, 2022</w:t>
      </w:r>
    </w:p>
    <w:p w14:paraId="691F7FD6" w14:textId="77777777" w:rsidR="00C65EFA" w:rsidRPr="002F3D2A" w:rsidRDefault="00C65EFA" w:rsidP="002F3D2A">
      <w:pPr>
        <w:keepLines/>
        <w:rPr>
          <w:rFonts w:ascii="Times New Roman" w:hAnsi="Times New Roman"/>
          <w:sz w:val="24"/>
          <w:szCs w:val="24"/>
        </w:rPr>
      </w:pPr>
    </w:p>
    <w:p w14:paraId="352CA9C1" w14:textId="77777777" w:rsidR="00C65EFA" w:rsidRPr="002F3D2A" w:rsidRDefault="00C65EFA" w:rsidP="002F3D2A">
      <w:pPr>
        <w:keepLines/>
        <w:rPr>
          <w:rFonts w:ascii="Times New Roman" w:hAnsi="Times New Roman"/>
          <w:sz w:val="24"/>
          <w:szCs w:val="24"/>
        </w:rPr>
      </w:pPr>
    </w:p>
    <w:p w14:paraId="2E9E8BE8" w14:textId="77777777" w:rsidR="00C65EFA" w:rsidRPr="002F3D2A" w:rsidRDefault="00407765" w:rsidP="002F3D2A">
      <w:pPr>
        <w:keepLines/>
        <w:rPr>
          <w:rFonts w:ascii="Times New Roman" w:hAnsi="Times New Roman"/>
          <w:b/>
          <w:bCs/>
          <w:sz w:val="24"/>
          <w:szCs w:val="24"/>
        </w:rPr>
      </w:pPr>
      <w:r w:rsidRPr="002F3D2A">
        <w:rPr>
          <w:rFonts w:ascii="Times New Roman" w:hAnsi="Times New Roman"/>
          <w:b/>
          <w:bCs/>
          <w:sz w:val="24"/>
          <w:szCs w:val="24"/>
        </w:rPr>
        <w:t>N</w:t>
      </w:r>
      <w:r w:rsidR="00E740B5" w:rsidRPr="002F3D2A">
        <w:rPr>
          <w:rFonts w:ascii="Times New Roman" w:hAnsi="Times New Roman"/>
          <w:b/>
          <w:bCs/>
          <w:sz w:val="24"/>
          <w:szCs w:val="24"/>
        </w:rPr>
        <w:t>ational</w:t>
      </w:r>
    </w:p>
    <w:p w14:paraId="6781D03A" w14:textId="77777777" w:rsidR="00C65EFA" w:rsidRPr="002F3D2A" w:rsidRDefault="00C65EFA" w:rsidP="002F3D2A">
      <w:pPr>
        <w:keepLines/>
        <w:rPr>
          <w:rFonts w:ascii="Times New Roman" w:hAnsi="Times New Roman"/>
          <w:b/>
          <w:bCs/>
          <w:sz w:val="24"/>
          <w:szCs w:val="24"/>
        </w:rPr>
      </w:pPr>
    </w:p>
    <w:p w14:paraId="4E061D07" w14:textId="136A13AF"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Publications Committee, American Academy of Neurology, 1991-1993</w:t>
      </w:r>
    </w:p>
    <w:p w14:paraId="5B946E55"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68599615"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Subcommittee on Education for Non-Neurologists, American Academy of Neurology, 1997-1999</w:t>
      </w:r>
    </w:p>
    <w:p w14:paraId="1A34E3F7" w14:textId="77777777" w:rsidR="00FD0870" w:rsidRPr="002F3D2A" w:rsidRDefault="00FD0870" w:rsidP="002F3D2A">
      <w:pPr>
        <w:keepLines/>
        <w:tabs>
          <w:tab w:val="left" w:pos="-720"/>
        </w:tabs>
        <w:suppressAutoHyphens/>
        <w:rPr>
          <w:rFonts w:ascii="Times New Roman" w:hAnsi="Times New Roman"/>
          <w:spacing w:val="-3"/>
          <w:sz w:val="24"/>
          <w:szCs w:val="24"/>
        </w:rPr>
      </w:pPr>
    </w:p>
    <w:p w14:paraId="4FDF9059" w14:textId="7A1A280F"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Co-chair, Platform Session on Behavioral Neurology, 57th Annual Meeting of the American Academy of Neurology, 2002</w:t>
      </w:r>
    </w:p>
    <w:p w14:paraId="4EB195AD"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DC7E48B"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Program Committee, American Neuropsychiatric Association, 2002-2006</w:t>
      </w:r>
    </w:p>
    <w:p w14:paraId="4897620A" w14:textId="77777777" w:rsidR="00D50816" w:rsidRPr="002F3D2A" w:rsidRDefault="00D50816" w:rsidP="002F3D2A">
      <w:pPr>
        <w:keepLines/>
        <w:tabs>
          <w:tab w:val="left" w:pos="-720"/>
        </w:tabs>
        <w:suppressAutoHyphens/>
        <w:rPr>
          <w:rFonts w:ascii="Times New Roman" w:hAnsi="Times New Roman"/>
          <w:spacing w:val="-3"/>
          <w:sz w:val="24"/>
          <w:szCs w:val="24"/>
        </w:rPr>
      </w:pPr>
    </w:p>
    <w:p w14:paraId="729906A7"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National Institute on Drug Abuse Special Emphasis Panel ZDA1 EXL-T (04), Neuroimaging the Effects of Drug Abuse on the Development of the Central Nervous System, 2003 </w:t>
      </w:r>
    </w:p>
    <w:p w14:paraId="73A11985"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65CF00B" w14:textId="77777777" w:rsidR="0032101A" w:rsidRPr="002F3D2A" w:rsidRDefault="0032101A" w:rsidP="002F3D2A">
      <w:pPr>
        <w:pStyle w:val="BodyText"/>
        <w:keepLines/>
        <w:tabs>
          <w:tab w:val="clear" w:pos="0"/>
          <w:tab w:val="left" w:pos="-720"/>
        </w:tabs>
        <w:jc w:val="left"/>
        <w:rPr>
          <w:rFonts w:ascii="Times New Roman" w:hAnsi="Times New Roman"/>
          <w:szCs w:val="24"/>
        </w:rPr>
      </w:pPr>
      <w:r w:rsidRPr="002F3D2A">
        <w:rPr>
          <w:rFonts w:ascii="Times New Roman" w:hAnsi="Times New Roman"/>
          <w:szCs w:val="24"/>
        </w:rPr>
        <w:t>Co-chair, Platform Session on Aging and Dementia, 57th Annual Meeting of the American Academy of Neurology, 2005</w:t>
      </w:r>
    </w:p>
    <w:p w14:paraId="367178B0"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3A2FD599" w14:textId="77777777" w:rsidR="0032101A" w:rsidRPr="002F3D2A" w:rsidRDefault="0032101A" w:rsidP="002F3D2A">
      <w:pPr>
        <w:pStyle w:val="BodyText2"/>
        <w:keepLines/>
        <w:widowControl/>
        <w:tabs>
          <w:tab w:val="clear" w:pos="-720"/>
        </w:tabs>
        <w:suppressAutoHyphens w:val="0"/>
        <w:rPr>
          <w:szCs w:val="24"/>
        </w:rPr>
      </w:pPr>
      <w:r w:rsidRPr="002F3D2A">
        <w:rPr>
          <w:szCs w:val="24"/>
        </w:rPr>
        <w:t>National Institute on Aging, Reverse Site Visit for 2 UO1 AGO10483-16, Alzheimer’s Disease Cooperative Studies (ADCS), 2006</w:t>
      </w:r>
    </w:p>
    <w:p w14:paraId="58222A5E" w14:textId="77777777" w:rsidR="0032101A" w:rsidRPr="002F3D2A" w:rsidRDefault="0032101A" w:rsidP="002F3D2A">
      <w:pPr>
        <w:pStyle w:val="BodyText2"/>
        <w:keepLines/>
        <w:widowControl/>
        <w:tabs>
          <w:tab w:val="clear" w:pos="-720"/>
        </w:tabs>
        <w:suppressAutoHyphens w:val="0"/>
        <w:rPr>
          <w:szCs w:val="24"/>
        </w:rPr>
      </w:pPr>
      <w:r w:rsidRPr="002F3D2A">
        <w:rPr>
          <w:szCs w:val="24"/>
        </w:rPr>
        <w:t xml:space="preserve"> </w:t>
      </w:r>
    </w:p>
    <w:p w14:paraId="31C0458C" w14:textId="77777777" w:rsidR="0032101A" w:rsidRPr="002F3D2A" w:rsidRDefault="0032101A" w:rsidP="002F3D2A">
      <w:pPr>
        <w:pStyle w:val="BodyText2"/>
        <w:keepLines/>
        <w:widowControl/>
        <w:tabs>
          <w:tab w:val="clear" w:pos="-720"/>
        </w:tabs>
        <w:suppressAutoHyphens w:val="0"/>
        <w:rPr>
          <w:spacing w:val="-3"/>
          <w:szCs w:val="24"/>
        </w:rPr>
      </w:pPr>
      <w:r w:rsidRPr="002F3D2A">
        <w:rPr>
          <w:szCs w:val="24"/>
        </w:rPr>
        <w:t>Co-chair, Platform Session on Aging and Dementia, 58th Annual Meeting of the American Academy of Neurology, 2006</w:t>
      </w:r>
    </w:p>
    <w:p w14:paraId="3838C6D4"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5308AFB" w14:textId="77777777" w:rsidR="00754943" w:rsidRPr="002F3D2A" w:rsidRDefault="00754943" w:rsidP="002F3D2A">
      <w:pPr>
        <w:pStyle w:val="BodyText2"/>
        <w:keepLines/>
        <w:widowControl/>
        <w:tabs>
          <w:tab w:val="clear" w:pos="-720"/>
        </w:tabs>
        <w:suppressAutoHyphens w:val="0"/>
        <w:rPr>
          <w:szCs w:val="24"/>
        </w:rPr>
      </w:pPr>
      <w:r w:rsidRPr="002F3D2A">
        <w:rPr>
          <w:szCs w:val="24"/>
        </w:rPr>
        <w:lastRenderedPageBreak/>
        <w:t>Co-chair, Platform Session on Aging and Dementia, 59th Annual Meeting of the American Academy of Neurology, 2007</w:t>
      </w:r>
    </w:p>
    <w:p w14:paraId="6250A276" w14:textId="77777777" w:rsidR="00275F74" w:rsidRPr="002F3D2A" w:rsidRDefault="00275F74" w:rsidP="002F3D2A">
      <w:pPr>
        <w:pStyle w:val="BodyText2"/>
        <w:keepLines/>
        <w:widowControl/>
        <w:tabs>
          <w:tab w:val="clear" w:pos="-720"/>
        </w:tabs>
        <w:suppressAutoHyphens w:val="0"/>
        <w:rPr>
          <w:szCs w:val="24"/>
        </w:rPr>
      </w:pPr>
    </w:p>
    <w:p w14:paraId="1A0CAE18" w14:textId="77777777" w:rsidR="00C65EFA" w:rsidRPr="002F3D2A" w:rsidRDefault="00275F74" w:rsidP="002F3D2A">
      <w:pPr>
        <w:pStyle w:val="BodyText2"/>
        <w:keepLines/>
        <w:widowControl/>
        <w:tabs>
          <w:tab w:val="clear" w:pos="-720"/>
        </w:tabs>
        <w:suppressAutoHyphens w:val="0"/>
        <w:rPr>
          <w:szCs w:val="24"/>
        </w:rPr>
      </w:pPr>
      <w:r w:rsidRPr="002F3D2A">
        <w:rPr>
          <w:szCs w:val="24"/>
        </w:rPr>
        <w:t>Moderator, Platform Session on Behavioral Neurology, Aging, and Dementia, 71</w:t>
      </w:r>
      <w:r w:rsidRPr="002F3D2A">
        <w:rPr>
          <w:szCs w:val="24"/>
          <w:vertAlign w:val="superscript"/>
        </w:rPr>
        <w:t>st</w:t>
      </w:r>
      <w:r w:rsidRPr="002F3D2A">
        <w:rPr>
          <w:szCs w:val="24"/>
        </w:rPr>
        <w:t xml:space="preserve"> Annual Meeting of the American Academy of Neurology, 2019</w:t>
      </w:r>
    </w:p>
    <w:p w14:paraId="01DCF9DC" w14:textId="77777777" w:rsidR="00C65EFA" w:rsidRPr="002F3D2A" w:rsidRDefault="00C65EFA" w:rsidP="002F3D2A">
      <w:pPr>
        <w:pStyle w:val="BodyText2"/>
        <w:keepLines/>
        <w:widowControl/>
        <w:tabs>
          <w:tab w:val="clear" w:pos="-720"/>
        </w:tabs>
        <w:suppressAutoHyphens w:val="0"/>
        <w:rPr>
          <w:szCs w:val="24"/>
        </w:rPr>
      </w:pPr>
    </w:p>
    <w:p w14:paraId="337CCDEB" w14:textId="77777777" w:rsidR="00C65EFA" w:rsidRPr="002F3D2A" w:rsidRDefault="002B27A8" w:rsidP="002F3D2A">
      <w:pPr>
        <w:pStyle w:val="BodyText2"/>
        <w:keepLines/>
        <w:widowControl/>
        <w:tabs>
          <w:tab w:val="clear" w:pos="-720"/>
        </w:tabs>
        <w:suppressAutoHyphens w:val="0"/>
        <w:rPr>
          <w:bCs/>
          <w:spacing w:val="-3"/>
          <w:szCs w:val="24"/>
        </w:rPr>
      </w:pPr>
      <w:r w:rsidRPr="002F3D2A">
        <w:rPr>
          <w:bCs/>
          <w:spacing w:val="-3"/>
          <w:szCs w:val="24"/>
        </w:rPr>
        <w:t xml:space="preserve">Ad Hoc Committee Member to consider the promotion of Bradley C. Dickerson, MD to </w:t>
      </w:r>
      <w:r w:rsidR="004705BE" w:rsidRPr="002F3D2A">
        <w:rPr>
          <w:bCs/>
          <w:spacing w:val="-3"/>
          <w:szCs w:val="24"/>
        </w:rPr>
        <w:t>Professor</w:t>
      </w:r>
      <w:r w:rsidRPr="002F3D2A">
        <w:rPr>
          <w:bCs/>
          <w:spacing w:val="-3"/>
          <w:szCs w:val="24"/>
        </w:rPr>
        <w:t xml:space="preserve"> of Neurology at Harvard Medical School, 2020</w:t>
      </w:r>
    </w:p>
    <w:p w14:paraId="1F92805F" w14:textId="77777777" w:rsidR="00C65EFA" w:rsidRPr="002F3D2A" w:rsidRDefault="00C65EFA" w:rsidP="002F3D2A">
      <w:pPr>
        <w:pStyle w:val="BodyText2"/>
        <w:keepLines/>
        <w:widowControl/>
        <w:tabs>
          <w:tab w:val="clear" w:pos="-720"/>
        </w:tabs>
        <w:suppressAutoHyphens w:val="0"/>
        <w:rPr>
          <w:bCs/>
          <w:spacing w:val="-3"/>
          <w:szCs w:val="24"/>
        </w:rPr>
      </w:pPr>
    </w:p>
    <w:p w14:paraId="0C7A99B2" w14:textId="77777777" w:rsidR="00C65EFA" w:rsidRPr="002F3D2A" w:rsidRDefault="0003792E" w:rsidP="002F3D2A">
      <w:pPr>
        <w:pStyle w:val="BodyText2"/>
        <w:keepLines/>
        <w:widowControl/>
        <w:tabs>
          <w:tab w:val="clear" w:pos="-720"/>
        </w:tabs>
        <w:suppressAutoHyphens w:val="0"/>
        <w:rPr>
          <w:bCs/>
          <w:spacing w:val="-3"/>
          <w:szCs w:val="24"/>
        </w:rPr>
      </w:pPr>
      <w:r w:rsidRPr="002F3D2A">
        <w:rPr>
          <w:bCs/>
          <w:spacing w:val="-3"/>
          <w:szCs w:val="24"/>
        </w:rPr>
        <w:t>Session Chair, Daniel I. Kaufer Behavioral Neurology &amp; Neuropsychiatry Pre-Meeting Workshop, in Association with the 31</w:t>
      </w:r>
      <w:r w:rsidRPr="002F3D2A">
        <w:rPr>
          <w:bCs/>
          <w:spacing w:val="-3"/>
          <w:szCs w:val="24"/>
          <w:vertAlign w:val="superscript"/>
        </w:rPr>
        <w:t>st</w:t>
      </w:r>
      <w:r w:rsidRPr="002F3D2A">
        <w:rPr>
          <w:bCs/>
          <w:spacing w:val="-3"/>
          <w:szCs w:val="24"/>
        </w:rPr>
        <w:t xml:space="preserve"> Annual Meeting of the American Neuropsychiatric Association, Virtual meeting, 202</w:t>
      </w:r>
      <w:r w:rsidR="00BD1A1D" w:rsidRPr="002F3D2A">
        <w:rPr>
          <w:bCs/>
          <w:spacing w:val="-3"/>
          <w:szCs w:val="24"/>
        </w:rPr>
        <w:t>1</w:t>
      </w:r>
    </w:p>
    <w:p w14:paraId="4686BB5F" w14:textId="77777777" w:rsidR="00C65EFA" w:rsidRPr="002F3D2A" w:rsidRDefault="00C65EFA" w:rsidP="002F3D2A">
      <w:pPr>
        <w:pStyle w:val="BodyText2"/>
        <w:keepLines/>
        <w:widowControl/>
        <w:tabs>
          <w:tab w:val="clear" w:pos="-720"/>
        </w:tabs>
        <w:suppressAutoHyphens w:val="0"/>
        <w:rPr>
          <w:bCs/>
          <w:spacing w:val="-3"/>
          <w:szCs w:val="24"/>
        </w:rPr>
      </w:pPr>
    </w:p>
    <w:p w14:paraId="3BE156DE" w14:textId="517994DD" w:rsidR="00C65EFA" w:rsidRPr="002F3D2A" w:rsidRDefault="00BE3231" w:rsidP="002F3D2A">
      <w:pPr>
        <w:pStyle w:val="BodyText2"/>
        <w:keepLines/>
        <w:widowControl/>
        <w:tabs>
          <w:tab w:val="clear" w:pos="-720"/>
        </w:tabs>
        <w:suppressAutoHyphens w:val="0"/>
        <w:rPr>
          <w:bCs/>
          <w:spacing w:val="-3"/>
          <w:szCs w:val="24"/>
        </w:rPr>
      </w:pPr>
      <w:r w:rsidRPr="002F3D2A">
        <w:rPr>
          <w:bCs/>
          <w:spacing w:val="-3"/>
          <w:szCs w:val="24"/>
        </w:rPr>
        <w:t xml:space="preserve">Session Chair, Daniel I. Kaufer Behavioral Neurology &amp; Neuropsychiatry Pre-Meeting Workshop, in Association with the </w:t>
      </w:r>
      <w:r w:rsidR="002F3D2A" w:rsidRPr="002F3D2A">
        <w:rPr>
          <w:bCs/>
          <w:spacing w:val="-3"/>
          <w:szCs w:val="24"/>
        </w:rPr>
        <w:t>32</w:t>
      </w:r>
      <w:r w:rsidR="002F3D2A" w:rsidRPr="002F3D2A">
        <w:rPr>
          <w:bCs/>
          <w:spacing w:val="-3"/>
          <w:szCs w:val="24"/>
          <w:vertAlign w:val="superscript"/>
        </w:rPr>
        <w:t>nd</w:t>
      </w:r>
      <w:r w:rsidRPr="002F3D2A">
        <w:rPr>
          <w:bCs/>
          <w:spacing w:val="-3"/>
          <w:szCs w:val="24"/>
        </w:rPr>
        <w:t xml:space="preserve"> Annual Meeting of the American Neuropsychiatric Association, Virtual meeting, 202</w:t>
      </w:r>
      <w:r w:rsidR="00BD1A1D" w:rsidRPr="002F3D2A">
        <w:rPr>
          <w:bCs/>
          <w:spacing w:val="-3"/>
          <w:szCs w:val="24"/>
        </w:rPr>
        <w:t>2</w:t>
      </w:r>
    </w:p>
    <w:p w14:paraId="08B21D84" w14:textId="77777777" w:rsidR="008057B7" w:rsidRPr="002F3D2A" w:rsidRDefault="008057B7" w:rsidP="002F3D2A">
      <w:pPr>
        <w:pStyle w:val="BodyText2"/>
        <w:keepLines/>
        <w:widowControl/>
        <w:tabs>
          <w:tab w:val="clear" w:pos="-720"/>
        </w:tabs>
        <w:suppressAutoHyphens w:val="0"/>
        <w:rPr>
          <w:bCs/>
          <w:spacing w:val="-3"/>
          <w:szCs w:val="24"/>
        </w:rPr>
      </w:pPr>
    </w:p>
    <w:p w14:paraId="6A85E473" w14:textId="67BB4A4E" w:rsidR="00C65EFA" w:rsidRPr="002F3D2A" w:rsidRDefault="00876831" w:rsidP="002F3D2A">
      <w:pPr>
        <w:pStyle w:val="BodyText2"/>
        <w:keepLines/>
        <w:widowControl/>
        <w:tabs>
          <w:tab w:val="clear" w:pos="-720"/>
        </w:tabs>
        <w:suppressAutoHyphens w:val="0"/>
        <w:rPr>
          <w:bCs/>
          <w:spacing w:val="-3"/>
          <w:szCs w:val="24"/>
        </w:rPr>
      </w:pPr>
      <w:r w:rsidRPr="002F3D2A">
        <w:rPr>
          <w:bCs/>
          <w:spacing w:val="-3"/>
          <w:szCs w:val="24"/>
        </w:rPr>
        <w:t xml:space="preserve">Session Chair, Daniel I. Kaufer Behavioral Neurology &amp; Neuropsychiatry Workshop, in Association with the </w:t>
      </w:r>
      <w:r w:rsidR="002F3D2A" w:rsidRPr="002F3D2A">
        <w:rPr>
          <w:bCs/>
          <w:spacing w:val="-3"/>
          <w:szCs w:val="24"/>
        </w:rPr>
        <w:t>32</w:t>
      </w:r>
      <w:r w:rsidR="002F3D2A" w:rsidRPr="002F3D2A">
        <w:rPr>
          <w:bCs/>
          <w:spacing w:val="-3"/>
          <w:szCs w:val="24"/>
          <w:vertAlign w:val="superscript"/>
        </w:rPr>
        <w:t>nd</w:t>
      </w:r>
      <w:r w:rsidRPr="002F3D2A">
        <w:rPr>
          <w:bCs/>
          <w:spacing w:val="-3"/>
          <w:szCs w:val="24"/>
        </w:rPr>
        <w:t xml:space="preserve"> Annual Meeting of the American Neuropsychiatric Association, Boston, MA, 2023</w:t>
      </w:r>
    </w:p>
    <w:p w14:paraId="0A6C8179" w14:textId="77777777" w:rsidR="00C65EFA" w:rsidRPr="002F3D2A" w:rsidRDefault="00C65EFA" w:rsidP="002F3D2A">
      <w:pPr>
        <w:pStyle w:val="BodyText2"/>
        <w:keepLines/>
        <w:widowControl/>
        <w:tabs>
          <w:tab w:val="clear" w:pos="-720"/>
        </w:tabs>
        <w:suppressAutoHyphens w:val="0"/>
        <w:rPr>
          <w:bCs/>
          <w:spacing w:val="-3"/>
          <w:szCs w:val="24"/>
        </w:rPr>
      </w:pPr>
    </w:p>
    <w:p w14:paraId="1071941D" w14:textId="77777777" w:rsidR="00C65EFA" w:rsidRPr="002F3D2A" w:rsidRDefault="00C65EFA" w:rsidP="002F3D2A">
      <w:pPr>
        <w:pStyle w:val="BodyText2"/>
        <w:keepLines/>
        <w:widowControl/>
        <w:tabs>
          <w:tab w:val="clear" w:pos="-720"/>
        </w:tabs>
        <w:suppressAutoHyphens w:val="0"/>
        <w:rPr>
          <w:bCs/>
          <w:spacing w:val="-3"/>
          <w:szCs w:val="24"/>
        </w:rPr>
      </w:pPr>
    </w:p>
    <w:p w14:paraId="38F1F5F9" w14:textId="77777777" w:rsidR="00C65EFA" w:rsidRPr="002F3D2A" w:rsidRDefault="002121A7" w:rsidP="002F3D2A">
      <w:pPr>
        <w:pStyle w:val="BodyText2"/>
        <w:keepLines/>
        <w:widowControl/>
        <w:tabs>
          <w:tab w:val="clear" w:pos="-720"/>
        </w:tabs>
        <w:suppressAutoHyphens w:val="0"/>
        <w:rPr>
          <w:b/>
          <w:spacing w:val="-3"/>
          <w:szCs w:val="24"/>
        </w:rPr>
      </w:pPr>
      <w:r w:rsidRPr="002F3D2A">
        <w:rPr>
          <w:b/>
          <w:spacing w:val="-3"/>
          <w:szCs w:val="24"/>
        </w:rPr>
        <w:t>I</w:t>
      </w:r>
      <w:r w:rsidR="0032101A" w:rsidRPr="002F3D2A">
        <w:rPr>
          <w:b/>
          <w:spacing w:val="-3"/>
          <w:szCs w:val="24"/>
        </w:rPr>
        <w:t>nternational</w:t>
      </w:r>
    </w:p>
    <w:p w14:paraId="1284677B" w14:textId="77777777" w:rsidR="00C65EFA" w:rsidRPr="002F3D2A" w:rsidRDefault="00C65EFA" w:rsidP="002F3D2A">
      <w:pPr>
        <w:pStyle w:val="BodyText2"/>
        <w:keepLines/>
        <w:widowControl/>
        <w:tabs>
          <w:tab w:val="clear" w:pos="-720"/>
        </w:tabs>
        <w:suppressAutoHyphens w:val="0"/>
        <w:rPr>
          <w:b/>
          <w:spacing w:val="-3"/>
          <w:szCs w:val="24"/>
        </w:rPr>
      </w:pPr>
    </w:p>
    <w:p w14:paraId="33AD9869" w14:textId="77777777" w:rsidR="00C65EFA" w:rsidRPr="002F3D2A" w:rsidRDefault="00C93091" w:rsidP="002F3D2A">
      <w:pPr>
        <w:pStyle w:val="BodyText2"/>
        <w:keepLines/>
        <w:widowControl/>
        <w:tabs>
          <w:tab w:val="clear" w:pos="-720"/>
        </w:tabs>
        <w:suppressAutoHyphens w:val="0"/>
        <w:rPr>
          <w:spacing w:val="-3"/>
          <w:szCs w:val="24"/>
        </w:rPr>
      </w:pPr>
      <w:r w:rsidRPr="002F3D2A">
        <w:rPr>
          <w:spacing w:val="-3"/>
          <w:szCs w:val="24"/>
        </w:rPr>
        <w:t>Co-organizer, with James P. Kelly, M.D., of the Annual Aspen Neurobehavior Conference, Aspen, Colorado, 1995, 1996, 1997, 1998, 1999</w:t>
      </w:r>
    </w:p>
    <w:p w14:paraId="559EE095" w14:textId="77777777" w:rsidR="00C65EFA" w:rsidRPr="002F3D2A" w:rsidRDefault="00C65EFA" w:rsidP="002F3D2A">
      <w:pPr>
        <w:pStyle w:val="BodyText2"/>
        <w:keepLines/>
        <w:widowControl/>
        <w:tabs>
          <w:tab w:val="clear" w:pos="-720"/>
        </w:tabs>
        <w:suppressAutoHyphens w:val="0"/>
        <w:rPr>
          <w:spacing w:val="-3"/>
          <w:szCs w:val="24"/>
        </w:rPr>
      </w:pPr>
    </w:p>
    <w:p w14:paraId="2F91715D" w14:textId="25BCC358" w:rsidR="0032101A" w:rsidRPr="002F3D2A" w:rsidRDefault="0032101A" w:rsidP="002F3D2A">
      <w:pPr>
        <w:pStyle w:val="BodyText2"/>
        <w:keepLines/>
        <w:widowControl/>
        <w:tabs>
          <w:tab w:val="clear" w:pos="-720"/>
        </w:tabs>
        <w:suppressAutoHyphens w:val="0"/>
        <w:rPr>
          <w:spacing w:val="-3"/>
          <w:szCs w:val="24"/>
        </w:rPr>
      </w:pPr>
      <w:r w:rsidRPr="002F3D2A">
        <w:rPr>
          <w:spacing w:val="-3"/>
          <w:szCs w:val="24"/>
        </w:rPr>
        <w:t>Program Committee, 25th Annual Meeting of the International Neuropsychological Society, 1997</w:t>
      </w:r>
    </w:p>
    <w:p w14:paraId="4DD1E9DF" w14:textId="77777777" w:rsidR="00407765" w:rsidRPr="002F3D2A" w:rsidRDefault="00407765" w:rsidP="002F3D2A">
      <w:pPr>
        <w:keepLines/>
        <w:tabs>
          <w:tab w:val="left" w:pos="-720"/>
        </w:tabs>
        <w:suppressAutoHyphens/>
        <w:rPr>
          <w:rFonts w:ascii="Times New Roman" w:hAnsi="Times New Roman"/>
          <w:spacing w:val="-3"/>
          <w:sz w:val="24"/>
          <w:szCs w:val="24"/>
        </w:rPr>
      </w:pPr>
    </w:p>
    <w:p w14:paraId="76A2264D" w14:textId="1F95B873"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Chair, Platform session on Neuroimaging, 25th Annual Meeting of the International Neuropsychological Society, 1997</w:t>
      </w:r>
    </w:p>
    <w:p w14:paraId="45A45B9F"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D5BC225" w14:textId="77777777" w:rsidR="00236037" w:rsidRPr="002F3D2A" w:rsidRDefault="0023603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Member-at-Large, Board of Governors, International Neuropsychological Society, 2008-2011</w:t>
      </w:r>
    </w:p>
    <w:p w14:paraId="5433E80C" w14:textId="77777777" w:rsidR="00236037" w:rsidRPr="002F3D2A" w:rsidRDefault="00236037" w:rsidP="002F3D2A">
      <w:pPr>
        <w:keepLines/>
        <w:tabs>
          <w:tab w:val="left" w:pos="-720"/>
        </w:tabs>
        <w:suppressAutoHyphens/>
        <w:rPr>
          <w:rFonts w:ascii="Times New Roman" w:hAnsi="Times New Roman"/>
          <w:spacing w:val="-3"/>
          <w:sz w:val="24"/>
          <w:szCs w:val="24"/>
        </w:rPr>
      </w:pPr>
    </w:p>
    <w:p w14:paraId="44851D4A" w14:textId="629763BA" w:rsidR="00C65EFA" w:rsidRPr="002F3D2A" w:rsidRDefault="00BC6DEE"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w:t>
      </w:r>
      <w:r w:rsidR="002C6668" w:rsidRPr="002F3D2A">
        <w:rPr>
          <w:rFonts w:ascii="Times New Roman" w:hAnsi="Times New Roman"/>
          <w:spacing w:val="-3"/>
          <w:sz w:val="24"/>
          <w:szCs w:val="24"/>
        </w:rPr>
        <w:t>onsulting Editor, Journal of the International Neuropsychological Society, 2014-</w:t>
      </w:r>
      <w:r w:rsidR="00DF66E7">
        <w:rPr>
          <w:rFonts w:ascii="Times New Roman" w:hAnsi="Times New Roman"/>
          <w:spacing w:val="-3"/>
          <w:sz w:val="24"/>
          <w:szCs w:val="24"/>
        </w:rPr>
        <w:t>2023</w:t>
      </w:r>
    </w:p>
    <w:p w14:paraId="36C65B9D" w14:textId="77777777" w:rsidR="00C65EFA" w:rsidRPr="002F3D2A" w:rsidRDefault="00C65EFA" w:rsidP="002F3D2A">
      <w:pPr>
        <w:keepLines/>
        <w:tabs>
          <w:tab w:val="left" w:pos="-720"/>
        </w:tabs>
        <w:suppressAutoHyphens/>
        <w:rPr>
          <w:rFonts w:ascii="Times New Roman" w:hAnsi="Times New Roman"/>
          <w:spacing w:val="-3"/>
          <w:sz w:val="24"/>
          <w:szCs w:val="24"/>
        </w:rPr>
      </w:pPr>
    </w:p>
    <w:p w14:paraId="0A3BF950" w14:textId="05464732" w:rsidR="00C65EFA" w:rsidRPr="002F3D2A" w:rsidRDefault="00FC63F1"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w:t>
      </w:r>
      <w:r w:rsidR="00803409" w:rsidRPr="002F3D2A">
        <w:rPr>
          <w:rFonts w:ascii="Times New Roman" w:hAnsi="Times New Roman"/>
          <w:spacing w:val="-3"/>
          <w:sz w:val="24"/>
          <w:szCs w:val="24"/>
        </w:rPr>
        <w:t xml:space="preserve">hair, Invited Symposium, “Norman Geschwind and the Lasting Influence of Disconnection.” </w:t>
      </w:r>
      <w:r w:rsidR="00C65EFA" w:rsidRPr="002F3D2A">
        <w:rPr>
          <w:rFonts w:ascii="Times New Roman" w:hAnsi="Times New Roman"/>
          <w:spacing w:val="-3"/>
          <w:sz w:val="24"/>
          <w:szCs w:val="24"/>
        </w:rPr>
        <w:t>43rd</w:t>
      </w:r>
      <w:r w:rsidR="00803409" w:rsidRPr="002F3D2A">
        <w:rPr>
          <w:rFonts w:ascii="Times New Roman" w:hAnsi="Times New Roman"/>
          <w:spacing w:val="-3"/>
          <w:sz w:val="24"/>
          <w:szCs w:val="24"/>
        </w:rPr>
        <w:t xml:space="preserve"> Annual Meeting of the International Neuropsychological Society, Denver</w:t>
      </w:r>
      <w:r w:rsidR="009B3A4F" w:rsidRPr="002F3D2A">
        <w:rPr>
          <w:rFonts w:ascii="Times New Roman" w:hAnsi="Times New Roman"/>
          <w:spacing w:val="-3"/>
          <w:sz w:val="24"/>
          <w:szCs w:val="24"/>
        </w:rPr>
        <w:t>,</w:t>
      </w:r>
      <w:r w:rsidR="00803409" w:rsidRPr="002F3D2A">
        <w:rPr>
          <w:rFonts w:ascii="Times New Roman" w:hAnsi="Times New Roman"/>
          <w:spacing w:val="-3"/>
          <w:sz w:val="24"/>
          <w:szCs w:val="24"/>
        </w:rPr>
        <w:t xml:space="preserve"> Colorado, 2015</w:t>
      </w:r>
    </w:p>
    <w:p w14:paraId="37554C14" w14:textId="77777777" w:rsidR="00C65EFA" w:rsidRPr="002F3D2A" w:rsidRDefault="00C65EFA" w:rsidP="002F3D2A">
      <w:pPr>
        <w:keepLines/>
        <w:tabs>
          <w:tab w:val="left" w:pos="-720"/>
        </w:tabs>
        <w:suppressAutoHyphens/>
        <w:rPr>
          <w:rFonts w:ascii="Times New Roman" w:hAnsi="Times New Roman"/>
          <w:spacing w:val="-3"/>
          <w:sz w:val="24"/>
          <w:szCs w:val="24"/>
        </w:rPr>
      </w:pPr>
    </w:p>
    <w:p w14:paraId="6620C0E1" w14:textId="77777777" w:rsidR="00C65EFA" w:rsidRPr="002F3D2A" w:rsidRDefault="00C65EFA" w:rsidP="002F3D2A">
      <w:pPr>
        <w:keepLines/>
        <w:tabs>
          <w:tab w:val="left" w:pos="-720"/>
        </w:tabs>
        <w:suppressAutoHyphens/>
        <w:rPr>
          <w:rFonts w:ascii="Times New Roman" w:hAnsi="Times New Roman"/>
          <w:spacing w:val="-3"/>
          <w:sz w:val="24"/>
          <w:szCs w:val="24"/>
        </w:rPr>
      </w:pPr>
    </w:p>
    <w:p w14:paraId="110F5D8C" w14:textId="77777777" w:rsidR="00C65EFA" w:rsidRPr="002F3D2A" w:rsidRDefault="008C5D3F" w:rsidP="002F3D2A">
      <w:pPr>
        <w:keepLines/>
        <w:tabs>
          <w:tab w:val="left" w:pos="-720"/>
        </w:tabs>
        <w:suppressAutoHyphens/>
        <w:rPr>
          <w:rFonts w:ascii="Times New Roman" w:hAnsi="Times New Roman"/>
          <w:b/>
          <w:spacing w:val="-3"/>
          <w:sz w:val="24"/>
          <w:szCs w:val="24"/>
        </w:rPr>
      </w:pPr>
      <w:r w:rsidRPr="002F3D2A">
        <w:rPr>
          <w:rFonts w:ascii="Times New Roman" w:hAnsi="Times New Roman"/>
          <w:b/>
          <w:spacing w:val="-3"/>
          <w:sz w:val="24"/>
          <w:szCs w:val="24"/>
        </w:rPr>
        <w:t>LICENSURE AND BOARD CERTIFICATION</w:t>
      </w:r>
    </w:p>
    <w:p w14:paraId="166B79C6" w14:textId="77777777" w:rsidR="00C65EFA" w:rsidRPr="002F3D2A" w:rsidRDefault="00C65EFA" w:rsidP="002F3D2A">
      <w:pPr>
        <w:keepLines/>
        <w:tabs>
          <w:tab w:val="left" w:pos="-720"/>
        </w:tabs>
        <w:suppressAutoHyphens/>
        <w:rPr>
          <w:rFonts w:ascii="Times New Roman" w:hAnsi="Times New Roman"/>
          <w:b/>
          <w:spacing w:val="-3"/>
          <w:sz w:val="24"/>
          <w:szCs w:val="24"/>
        </w:rPr>
      </w:pPr>
    </w:p>
    <w:p w14:paraId="7DBF8933" w14:textId="77777777" w:rsidR="00375BA4" w:rsidRDefault="00375BA4" w:rsidP="002F3D2A">
      <w:pPr>
        <w:keepLines/>
        <w:tabs>
          <w:tab w:val="left" w:pos="-720"/>
        </w:tabs>
        <w:suppressAutoHyphens/>
        <w:rPr>
          <w:rFonts w:ascii="Times New Roman" w:hAnsi="Times New Roman"/>
          <w:spacing w:val="-3"/>
          <w:sz w:val="24"/>
          <w:szCs w:val="24"/>
        </w:rPr>
      </w:pPr>
    </w:p>
    <w:p w14:paraId="2553BB2C" w14:textId="79F9C320" w:rsidR="008B6886"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State of Colorado, Practice of Medicine, 1980</w:t>
      </w:r>
    </w:p>
    <w:p w14:paraId="7808F93F"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571DC6E6" w14:textId="77777777" w:rsidR="008B6886"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Diplomate in Neurology, American Board of Psychiatry and Neurology, 1984</w:t>
      </w:r>
    </w:p>
    <w:p w14:paraId="1EE91FF5"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08CB3B26" w14:textId="77777777" w:rsidR="008B6886" w:rsidRPr="002F3D2A" w:rsidRDefault="008C5D3F"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Diplomate in Behavioral Neurology and Neuropsychiatry, United Council for Neurologic Subspecialties, 2006</w:t>
      </w:r>
      <w:r w:rsidR="00A962B3" w:rsidRPr="002F3D2A">
        <w:rPr>
          <w:rFonts w:ascii="Times New Roman" w:hAnsi="Times New Roman"/>
          <w:sz w:val="24"/>
          <w:szCs w:val="24"/>
        </w:rPr>
        <w:t>, Recertification, 2016</w:t>
      </w:r>
      <w:r w:rsidR="009A4BF0" w:rsidRPr="002F3D2A">
        <w:rPr>
          <w:rFonts w:ascii="Times New Roman" w:hAnsi="Times New Roman"/>
          <w:sz w:val="24"/>
          <w:szCs w:val="24"/>
        </w:rPr>
        <w:t>, Recertification, 2020</w:t>
      </w:r>
    </w:p>
    <w:p w14:paraId="2240C734" w14:textId="77777777" w:rsidR="008B6886" w:rsidRPr="002F3D2A" w:rsidRDefault="008B6886" w:rsidP="002F3D2A">
      <w:pPr>
        <w:keepLines/>
        <w:tabs>
          <w:tab w:val="left" w:pos="-720"/>
        </w:tabs>
        <w:suppressAutoHyphens/>
        <w:rPr>
          <w:rFonts w:ascii="Times New Roman" w:hAnsi="Times New Roman"/>
          <w:sz w:val="24"/>
          <w:szCs w:val="24"/>
        </w:rPr>
      </w:pPr>
    </w:p>
    <w:p w14:paraId="2DAEA552" w14:textId="77777777" w:rsidR="008B6886" w:rsidRDefault="008B6886" w:rsidP="002F3D2A">
      <w:pPr>
        <w:keepLines/>
        <w:tabs>
          <w:tab w:val="left" w:pos="-720"/>
        </w:tabs>
        <w:suppressAutoHyphens/>
        <w:rPr>
          <w:rFonts w:ascii="Times New Roman" w:hAnsi="Times New Roman"/>
          <w:sz w:val="24"/>
          <w:szCs w:val="24"/>
        </w:rPr>
      </w:pPr>
    </w:p>
    <w:p w14:paraId="5993432E"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b/>
          <w:spacing w:val="-3"/>
          <w:sz w:val="24"/>
          <w:szCs w:val="24"/>
        </w:rPr>
        <w:t>REVIEW AND REFEREE WORK</w:t>
      </w:r>
      <w:r w:rsidRPr="002F3D2A">
        <w:rPr>
          <w:rFonts w:ascii="Times New Roman" w:hAnsi="Times New Roman"/>
          <w:spacing w:val="-3"/>
          <w:sz w:val="24"/>
          <w:szCs w:val="24"/>
        </w:rPr>
        <w:t xml:space="preserve"> </w:t>
      </w:r>
    </w:p>
    <w:p w14:paraId="73B25E3F"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1F7E8BAD" w14:textId="77777777" w:rsidR="00375BA4" w:rsidRDefault="00375BA4" w:rsidP="002F3D2A">
      <w:pPr>
        <w:keepLines/>
        <w:tabs>
          <w:tab w:val="left" w:pos="-720"/>
        </w:tabs>
        <w:suppressAutoHyphens/>
        <w:rPr>
          <w:rFonts w:ascii="Times New Roman" w:hAnsi="Times New Roman"/>
          <w:spacing w:val="-3"/>
          <w:sz w:val="24"/>
          <w:szCs w:val="24"/>
        </w:rPr>
      </w:pPr>
    </w:p>
    <w:p w14:paraId="39A8021E" w14:textId="2D332E28"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VA Grant Reviewer</w:t>
      </w:r>
    </w:p>
    <w:p w14:paraId="5A9F52AA"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54910CE0"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Raven Press</w:t>
      </w:r>
    </w:p>
    <w:p w14:paraId="4FA64E3D"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25A639EF"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International Journal of Psychiatry in Medicine</w:t>
      </w:r>
    </w:p>
    <w:p w14:paraId="0151E955"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6A90E027"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Neurology</w:t>
      </w:r>
    </w:p>
    <w:p w14:paraId="0BF7D333"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2F8D949D"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Neuropsychiatry, Neuropsychology, and Behavioral Neurology</w:t>
      </w:r>
    </w:p>
    <w:p w14:paraId="21ABA9BF"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1518A02D"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the Neurological Sciences</w:t>
      </w:r>
    </w:p>
    <w:p w14:paraId="76942DFD"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75CFE6DB"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The MIT Press</w:t>
      </w:r>
    </w:p>
    <w:p w14:paraId="5C9707C3"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0A2D5C8E"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Child Abuse and Neglect </w:t>
      </w:r>
    </w:p>
    <w:p w14:paraId="1FB4282D"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7356EDB3"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School Psychology Review</w:t>
      </w:r>
    </w:p>
    <w:p w14:paraId="722F388F"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506D437A"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Archives of Neurology</w:t>
      </w:r>
    </w:p>
    <w:p w14:paraId="6358586D"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01B3FD61" w14:textId="77777777" w:rsidR="008B6886"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Neuropsychiatry and Clinical Neurosciences</w:t>
      </w:r>
    </w:p>
    <w:p w14:paraId="790CFACA" w14:textId="77777777" w:rsidR="008B6886" w:rsidRPr="002F3D2A" w:rsidRDefault="008B6886" w:rsidP="002F3D2A">
      <w:pPr>
        <w:keepLines/>
        <w:tabs>
          <w:tab w:val="left" w:pos="-720"/>
        </w:tabs>
        <w:suppressAutoHyphens/>
        <w:rPr>
          <w:rFonts w:ascii="Times New Roman" w:hAnsi="Times New Roman"/>
          <w:spacing w:val="-3"/>
          <w:sz w:val="24"/>
          <w:szCs w:val="24"/>
        </w:rPr>
      </w:pPr>
    </w:p>
    <w:p w14:paraId="2AAAC4C9" w14:textId="77777777" w:rsidR="005C08E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Acta Neurologica Scandinavica</w:t>
      </w:r>
    </w:p>
    <w:p w14:paraId="282593D2" w14:textId="77777777" w:rsidR="005C08E8" w:rsidRPr="002F3D2A" w:rsidRDefault="005C08E8" w:rsidP="002F3D2A">
      <w:pPr>
        <w:keepLines/>
        <w:tabs>
          <w:tab w:val="left" w:pos="-720"/>
        </w:tabs>
        <w:suppressAutoHyphens/>
        <w:rPr>
          <w:rFonts w:ascii="Times New Roman" w:hAnsi="Times New Roman"/>
          <w:spacing w:val="-3"/>
          <w:sz w:val="24"/>
          <w:szCs w:val="24"/>
        </w:rPr>
      </w:pPr>
    </w:p>
    <w:p w14:paraId="356C894E" w14:textId="77777777" w:rsidR="005C08E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the International Neuropsychological Society</w:t>
      </w:r>
    </w:p>
    <w:p w14:paraId="5D8674AE" w14:textId="77777777" w:rsidR="005C08E8" w:rsidRPr="002F3D2A" w:rsidRDefault="005C08E8" w:rsidP="002F3D2A">
      <w:pPr>
        <w:keepLines/>
        <w:tabs>
          <w:tab w:val="left" w:pos="-720"/>
        </w:tabs>
        <w:suppressAutoHyphens/>
        <w:rPr>
          <w:rFonts w:ascii="Times New Roman" w:hAnsi="Times New Roman"/>
          <w:spacing w:val="-3"/>
          <w:sz w:val="24"/>
          <w:szCs w:val="24"/>
        </w:rPr>
      </w:pPr>
    </w:p>
    <w:p w14:paraId="6A5C22B4" w14:textId="1FDC3268"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Collegium Anthropologicum (Zagreb, Croatia)</w:t>
      </w:r>
    </w:p>
    <w:p w14:paraId="6BAC51F1"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4CD082BC"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Editorial Board, Clinical Neuropharmacology, 1998-2003</w:t>
      </w:r>
    </w:p>
    <w:p w14:paraId="76344D9F" w14:textId="77777777" w:rsidR="0032101A" w:rsidRPr="002F3D2A" w:rsidRDefault="0032101A" w:rsidP="002F3D2A">
      <w:pPr>
        <w:keepLines/>
        <w:tabs>
          <w:tab w:val="left" w:pos="-720"/>
        </w:tabs>
        <w:suppressAutoHyphens/>
        <w:rPr>
          <w:rFonts w:ascii="Times New Roman" w:hAnsi="Times New Roman"/>
          <w:b/>
          <w:spacing w:val="-3"/>
          <w:sz w:val="24"/>
          <w:szCs w:val="24"/>
        </w:rPr>
      </w:pPr>
    </w:p>
    <w:p w14:paraId="1650D676" w14:textId="77777777" w:rsidR="005C08E8"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Oxford University Press</w:t>
      </w:r>
    </w:p>
    <w:p w14:paraId="5944922D" w14:textId="77777777" w:rsidR="005C08E8" w:rsidRPr="002F3D2A" w:rsidRDefault="005C08E8" w:rsidP="002F3D2A">
      <w:pPr>
        <w:keepLines/>
        <w:tabs>
          <w:tab w:val="left" w:pos="-720"/>
        </w:tabs>
        <w:suppressAutoHyphens/>
        <w:rPr>
          <w:rFonts w:ascii="Times New Roman" w:hAnsi="Times New Roman"/>
          <w:spacing w:val="-3"/>
          <w:sz w:val="24"/>
          <w:szCs w:val="24"/>
        </w:rPr>
      </w:pPr>
    </w:p>
    <w:p w14:paraId="61CE9B34"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Annals of Neurology</w:t>
      </w:r>
    </w:p>
    <w:p w14:paraId="7B3C97E1" w14:textId="77777777" w:rsidR="005C08E8" w:rsidRPr="002F3D2A" w:rsidRDefault="005C08E8" w:rsidP="002F3D2A">
      <w:pPr>
        <w:keepLines/>
        <w:tabs>
          <w:tab w:val="left" w:pos="-720"/>
        </w:tabs>
        <w:suppressAutoHyphens/>
        <w:rPr>
          <w:rFonts w:ascii="Times New Roman" w:hAnsi="Times New Roman"/>
          <w:sz w:val="24"/>
          <w:szCs w:val="24"/>
        </w:rPr>
      </w:pPr>
    </w:p>
    <w:p w14:paraId="479CC3DC"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lastRenderedPageBreak/>
        <w:t>Alzheimer’s Association</w:t>
      </w:r>
    </w:p>
    <w:p w14:paraId="3D6D9528" w14:textId="77777777" w:rsidR="005C08E8" w:rsidRPr="002F3D2A" w:rsidRDefault="005C08E8" w:rsidP="002F3D2A">
      <w:pPr>
        <w:keepLines/>
        <w:tabs>
          <w:tab w:val="left" w:pos="-720"/>
        </w:tabs>
        <w:suppressAutoHyphens/>
        <w:rPr>
          <w:rFonts w:ascii="Times New Roman" w:hAnsi="Times New Roman"/>
          <w:sz w:val="24"/>
          <w:szCs w:val="24"/>
        </w:rPr>
      </w:pPr>
    </w:p>
    <w:p w14:paraId="46E4E839" w14:textId="77777777" w:rsidR="005C08E8" w:rsidRPr="002F3D2A" w:rsidRDefault="002121A7"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National Institutes of Health Peer Reviewer</w:t>
      </w:r>
    </w:p>
    <w:p w14:paraId="5EBE9FA2" w14:textId="77777777" w:rsidR="005C08E8" w:rsidRPr="002F3D2A" w:rsidRDefault="005C08E8" w:rsidP="002F3D2A">
      <w:pPr>
        <w:keepLines/>
        <w:tabs>
          <w:tab w:val="left" w:pos="-720"/>
        </w:tabs>
        <w:suppressAutoHyphens/>
        <w:rPr>
          <w:rFonts w:ascii="Times New Roman" w:hAnsi="Times New Roman"/>
          <w:sz w:val="24"/>
          <w:szCs w:val="24"/>
        </w:rPr>
      </w:pPr>
    </w:p>
    <w:p w14:paraId="12A50944"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Schweppe Foundation</w:t>
      </w:r>
    </w:p>
    <w:p w14:paraId="0A503D11" w14:textId="77777777" w:rsidR="005C08E8" w:rsidRPr="002F3D2A" w:rsidRDefault="005C08E8" w:rsidP="002F3D2A">
      <w:pPr>
        <w:keepLines/>
        <w:tabs>
          <w:tab w:val="left" w:pos="-720"/>
        </w:tabs>
        <w:suppressAutoHyphens/>
        <w:rPr>
          <w:rFonts w:ascii="Times New Roman" w:hAnsi="Times New Roman"/>
          <w:sz w:val="24"/>
          <w:szCs w:val="24"/>
        </w:rPr>
      </w:pPr>
    </w:p>
    <w:p w14:paraId="002D51ED"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The New England Journal of Medicine</w:t>
      </w:r>
    </w:p>
    <w:p w14:paraId="2863CD69" w14:textId="77777777" w:rsidR="005C08E8" w:rsidRPr="002F3D2A" w:rsidRDefault="005C08E8" w:rsidP="002F3D2A">
      <w:pPr>
        <w:keepLines/>
        <w:tabs>
          <w:tab w:val="left" w:pos="-720"/>
        </w:tabs>
        <w:suppressAutoHyphens/>
        <w:rPr>
          <w:rFonts w:ascii="Times New Roman" w:hAnsi="Times New Roman"/>
          <w:sz w:val="24"/>
          <w:szCs w:val="24"/>
        </w:rPr>
      </w:pPr>
    </w:p>
    <w:p w14:paraId="57CEFAD6" w14:textId="77777777" w:rsidR="005C08E8" w:rsidRPr="002F3D2A" w:rsidRDefault="0032101A" w:rsidP="002F3D2A">
      <w:pPr>
        <w:keepLines/>
        <w:tabs>
          <w:tab w:val="left" w:pos="-720"/>
        </w:tabs>
        <w:suppressAutoHyphens/>
        <w:rPr>
          <w:rFonts w:ascii="Times New Roman" w:hAnsi="Times New Roman"/>
          <w:bCs/>
          <w:spacing w:val="-3"/>
          <w:sz w:val="24"/>
          <w:szCs w:val="24"/>
        </w:rPr>
      </w:pPr>
      <w:r w:rsidRPr="002F3D2A">
        <w:rPr>
          <w:rFonts w:ascii="Times New Roman" w:hAnsi="Times New Roman"/>
          <w:bCs/>
          <w:spacing w:val="-3"/>
          <w:sz w:val="24"/>
          <w:szCs w:val="24"/>
        </w:rPr>
        <w:t>Neuropsychology</w:t>
      </w:r>
    </w:p>
    <w:p w14:paraId="6C0BC78E" w14:textId="77777777" w:rsidR="005C08E8" w:rsidRPr="002F3D2A" w:rsidRDefault="005C08E8" w:rsidP="002F3D2A">
      <w:pPr>
        <w:keepLines/>
        <w:tabs>
          <w:tab w:val="left" w:pos="-720"/>
        </w:tabs>
        <w:suppressAutoHyphens/>
        <w:rPr>
          <w:rFonts w:ascii="Times New Roman" w:hAnsi="Times New Roman"/>
          <w:bCs/>
          <w:spacing w:val="-3"/>
          <w:sz w:val="24"/>
          <w:szCs w:val="24"/>
        </w:rPr>
      </w:pPr>
    </w:p>
    <w:p w14:paraId="5973B914" w14:textId="77777777" w:rsidR="005C08E8" w:rsidRPr="002F3D2A" w:rsidRDefault="0032101A" w:rsidP="002F3D2A">
      <w:pPr>
        <w:keepLines/>
        <w:tabs>
          <w:tab w:val="left" w:pos="-720"/>
        </w:tabs>
        <w:suppressAutoHyphens/>
        <w:rPr>
          <w:rFonts w:ascii="Times New Roman" w:hAnsi="Times New Roman"/>
          <w:bCs/>
          <w:spacing w:val="-3"/>
          <w:sz w:val="24"/>
          <w:szCs w:val="24"/>
        </w:rPr>
      </w:pPr>
      <w:r w:rsidRPr="002F3D2A">
        <w:rPr>
          <w:rFonts w:ascii="Times New Roman" w:hAnsi="Times New Roman"/>
          <w:bCs/>
          <w:spacing w:val="-3"/>
          <w:sz w:val="24"/>
          <w:szCs w:val="24"/>
        </w:rPr>
        <w:t>Multiple Sclerosis</w:t>
      </w:r>
    </w:p>
    <w:p w14:paraId="7C06F8A6" w14:textId="77777777" w:rsidR="005C08E8" w:rsidRPr="002F3D2A" w:rsidRDefault="005C08E8" w:rsidP="002F3D2A">
      <w:pPr>
        <w:keepLines/>
        <w:tabs>
          <w:tab w:val="left" w:pos="-720"/>
        </w:tabs>
        <w:suppressAutoHyphens/>
        <w:rPr>
          <w:rFonts w:ascii="Times New Roman" w:hAnsi="Times New Roman"/>
          <w:bCs/>
          <w:spacing w:val="-3"/>
          <w:sz w:val="24"/>
          <w:szCs w:val="24"/>
        </w:rPr>
      </w:pPr>
    </w:p>
    <w:p w14:paraId="1D5E377A"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Medical Science Monitor</w:t>
      </w:r>
    </w:p>
    <w:p w14:paraId="3750CA1E" w14:textId="77777777" w:rsidR="005C08E8" w:rsidRPr="002F3D2A" w:rsidRDefault="005C08E8" w:rsidP="002F3D2A">
      <w:pPr>
        <w:keepLines/>
        <w:tabs>
          <w:tab w:val="left" w:pos="-720"/>
        </w:tabs>
        <w:suppressAutoHyphens/>
        <w:rPr>
          <w:rFonts w:ascii="Times New Roman" w:hAnsi="Times New Roman"/>
          <w:sz w:val="24"/>
          <w:szCs w:val="24"/>
        </w:rPr>
      </w:pPr>
    </w:p>
    <w:p w14:paraId="0EF00DB0" w14:textId="77777777" w:rsidR="005C08E8"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American Neuropsychiatric Association Annual Meeting Abstract Reviewer</w:t>
      </w:r>
    </w:p>
    <w:p w14:paraId="6F8989C4" w14:textId="77777777" w:rsidR="005C08E8" w:rsidRPr="002F3D2A" w:rsidRDefault="005C08E8" w:rsidP="002F3D2A">
      <w:pPr>
        <w:keepLines/>
        <w:tabs>
          <w:tab w:val="left" w:pos="-720"/>
        </w:tabs>
        <w:suppressAutoHyphens/>
        <w:rPr>
          <w:rFonts w:ascii="Times New Roman" w:hAnsi="Times New Roman"/>
          <w:sz w:val="24"/>
          <w:szCs w:val="24"/>
        </w:rPr>
      </w:pPr>
    </w:p>
    <w:p w14:paraId="46260FAA" w14:textId="77777777" w:rsidR="00EF150E"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American Academy of Neurology Annual Meeting Abstract Reviewer</w:t>
      </w:r>
    </w:p>
    <w:p w14:paraId="038DCD55" w14:textId="77777777" w:rsidR="00EF150E" w:rsidRPr="002F3D2A" w:rsidRDefault="00EF150E" w:rsidP="002F3D2A">
      <w:pPr>
        <w:keepLines/>
        <w:tabs>
          <w:tab w:val="left" w:pos="-720"/>
        </w:tabs>
        <w:suppressAutoHyphens/>
        <w:rPr>
          <w:rFonts w:ascii="Times New Roman" w:hAnsi="Times New Roman"/>
          <w:sz w:val="24"/>
          <w:szCs w:val="24"/>
        </w:rPr>
      </w:pPr>
    </w:p>
    <w:p w14:paraId="68325CCA" w14:textId="77777777" w:rsidR="00EF150E" w:rsidRPr="002F3D2A" w:rsidRDefault="0032101A"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Neuroscience and Biobehavioral Reviews</w:t>
      </w:r>
    </w:p>
    <w:p w14:paraId="04ACDA68" w14:textId="77777777" w:rsidR="00EF150E" w:rsidRPr="002F3D2A" w:rsidRDefault="00EF150E" w:rsidP="002F3D2A">
      <w:pPr>
        <w:keepLines/>
        <w:tabs>
          <w:tab w:val="left" w:pos="-720"/>
        </w:tabs>
        <w:suppressAutoHyphens/>
        <w:rPr>
          <w:rFonts w:ascii="Times New Roman" w:hAnsi="Times New Roman"/>
          <w:sz w:val="24"/>
          <w:szCs w:val="24"/>
        </w:rPr>
      </w:pPr>
    </w:p>
    <w:p w14:paraId="2CE581A9" w14:textId="77777777" w:rsidR="00EF150E" w:rsidRPr="002F3D2A" w:rsidRDefault="0032101A" w:rsidP="002F3D2A">
      <w:pPr>
        <w:keepLines/>
        <w:tabs>
          <w:tab w:val="left" w:pos="-720"/>
        </w:tabs>
        <w:suppressAutoHyphens/>
        <w:rPr>
          <w:rFonts w:ascii="Times New Roman" w:hAnsi="Times New Roman"/>
          <w:bCs/>
          <w:spacing w:val="-3"/>
          <w:sz w:val="24"/>
          <w:szCs w:val="24"/>
        </w:rPr>
      </w:pPr>
      <w:r w:rsidRPr="002F3D2A">
        <w:rPr>
          <w:rFonts w:ascii="Times New Roman" w:hAnsi="Times New Roman"/>
          <w:bCs/>
          <w:spacing w:val="-3"/>
          <w:sz w:val="24"/>
          <w:szCs w:val="24"/>
        </w:rPr>
        <w:t>Cognitive and Behavioral Neurology</w:t>
      </w:r>
    </w:p>
    <w:p w14:paraId="12B829F9" w14:textId="77777777" w:rsidR="00EF150E" w:rsidRPr="002F3D2A" w:rsidRDefault="00EF150E" w:rsidP="002F3D2A">
      <w:pPr>
        <w:keepLines/>
        <w:tabs>
          <w:tab w:val="left" w:pos="-720"/>
        </w:tabs>
        <w:suppressAutoHyphens/>
        <w:rPr>
          <w:rFonts w:ascii="Times New Roman" w:hAnsi="Times New Roman"/>
          <w:bCs/>
          <w:spacing w:val="-3"/>
          <w:sz w:val="24"/>
          <w:szCs w:val="24"/>
        </w:rPr>
      </w:pPr>
    </w:p>
    <w:p w14:paraId="5093478C" w14:textId="77777777" w:rsidR="00EF150E" w:rsidRPr="002F3D2A" w:rsidRDefault="002B290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Annals of General Psychiatry</w:t>
      </w:r>
    </w:p>
    <w:p w14:paraId="7361EE6C"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18A7A272" w14:textId="77777777" w:rsidR="00EF150E" w:rsidRPr="002F3D2A" w:rsidRDefault="00A82C06"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Cerebral Cortex</w:t>
      </w:r>
    </w:p>
    <w:p w14:paraId="5E6CE50A"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51DD967A" w14:textId="77777777" w:rsidR="00EF150E" w:rsidRPr="002F3D2A" w:rsidRDefault="008A0D7A" w:rsidP="002F3D2A">
      <w:pPr>
        <w:keepLines/>
        <w:tabs>
          <w:tab w:val="left" w:pos="-720"/>
        </w:tabs>
        <w:suppressAutoHyphens/>
        <w:rPr>
          <w:rFonts w:ascii="Times New Roman" w:hAnsi="Times New Roman"/>
          <w:iCs/>
          <w:sz w:val="24"/>
          <w:szCs w:val="24"/>
        </w:rPr>
      </w:pPr>
      <w:r w:rsidRPr="002F3D2A">
        <w:rPr>
          <w:rFonts w:ascii="Times New Roman" w:hAnsi="Times New Roman"/>
          <w:iCs/>
          <w:sz w:val="24"/>
          <w:szCs w:val="24"/>
        </w:rPr>
        <w:t>Expert Review of Neurotherapeutics</w:t>
      </w:r>
    </w:p>
    <w:p w14:paraId="5CF918A2" w14:textId="77777777" w:rsidR="00EF150E" w:rsidRPr="002F3D2A" w:rsidRDefault="00EF150E" w:rsidP="002F3D2A">
      <w:pPr>
        <w:keepLines/>
        <w:tabs>
          <w:tab w:val="left" w:pos="-720"/>
        </w:tabs>
        <w:suppressAutoHyphens/>
        <w:rPr>
          <w:rFonts w:ascii="Times New Roman" w:hAnsi="Times New Roman"/>
          <w:iCs/>
          <w:sz w:val="24"/>
          <w:szCs w:val="24"/>
        </w:rPr>
      </w:pPr>
    </w:p>
    <w:p w14:paraId="5BA51916" w14:textId="77777777" w:rsidR="00EF150E" w:rsidRPr="002F3D2A" w:rsidRDefault="003A4E5D" w:rsidP="002F3D2A">
      <w:pPr>
        <w:keepLines/>
        <w:tabs>
          <w:tab w:val="left" w:pos="-720"/>
        </w:tabs>
        <w:suppressAutoHyphens/>
        <w:rPr>
          <w:rFonts w:ascii="Times New Roman" w:hAnsi="Times New Roman"/>
          <w:iCs/>
          <w:sz w:val="24"/>
          <w:szCs w:val="24"/>
        </w:rPr>
      </w:pPr>
      <w:r w:rsidRPr="002F3D2A">
        <w:rPr>
          <w:rFonts w:ascii="Times New Roman" w:hAnsi="Times New Roman"/>
          <w:iCs/>
          <w:sz w:val="24"/>
          <w:szCs w:val="24"/>
        </w:rPr>
        <w:t>European Journal of Neurology</w:t>
      </w:r>
    </w:p>
    <w:p w14:paraId="58C55F33" w14:textId="77777777" w:rsidR="00EF150E" w:rsidRPr="002F3D2A" w:rsidRDefault="00EF150E" w:rsidP="002F3D2A">
      <w:pPr>
        <w:keepLines/>
        <w:tabs>
          <w:tab w:val="left" w:pos="-720"/>
        </w:tabs>
        <w:suppressAutoHyphens/>
        <w:rPr>
          <w:rFonts w:ascii="Times New Roman" w:hAnsi="Times New Roman"/>
          <w:iCs/>
          <w:sz w:val="24"/>
          <w:szCs w:val="24"/>
        </w:rPr>
      </w:pPr>
    </w:p>
    <w:p w14:paraId="617E0E94" w14:textId="77777777" w:rsidR="00EF150E" w:rsidRPr="002F3D2A" w:rsidRDefault="001E478A" w:rsidP="002F3D2A">
      <w:pPr>
        <w:keepLines/>
        <w:tabs>
          <w:tab w:val="left" w:pos="-720"/>
        </w:tabs>
        <w:suppressAutoHyphens/>
        <w:rPr>
          <w:rFonts w:ascii="Times New Roman" w:hAnsi="Times New Roman"/>
          <w:iCs/>
          <w:sz w:val="24"/>
          <w:szCs w:val="24"/>
        </w:rPr>
      </w:pPr>
      <w:r w:rsidRPr="002F3D2A">
        <w:rPr>
          <w:rFonts w:ascii="Times New Roman" w:hAnsi="Times New Roman"/>
          <w:iCs/>
          <w:sz w:val="24"/>
          <w:szCs w:val="24"/>
        </w:rPr>
        <w:t>Pennsylvania Department of Health</w:t>
      </w:r>
    </w:p>
    <w:p w14:paraId="3D49DA87" w14:textId="77777777" w:rsidR="00EF150E" w:rsidRPr="002F3D2A" w:rsidRDefault="00EF150E" w:rsidP="002F3D2A">
      <w:pPr>
        <w:keepLines/>
        <w:tabs>
          <w:tab w:val="left" w:pos="-720"/>
        </w:tabs>
        <w:suppressAutoHyphens/>
        <w:rPr>
          <w:rFonts w:ascii="Times New Roman" w:hAnsi="Times New Roman"/>
          <w:iCs/>
          <w:sz w:val="24"/>
          <w:szCs w:val="24"/>
        </w:rPr>
      </w:pPr>
    </w:p>
    <w:p w14:paraId="09A266C3" w14:textId="77777777" w:rsidR="00EF150E" w:rsidRPr="002F3D2A" w:rsidRDefault="00950C46" w:rsidP="002F3D2A">
      <w:pPr>
        <w:keepLines/>
        <w:tabs>
          <w:tab w:val="left" w:pos="-720"/>
        </w:tabs>
        <w:suppressAutoHyphens/>
        <w:rPr>
          <w:rFonts w:ascii="Times New Roman" w:hAnsi="Times New Roman"/>
          <w:iCs/>
          <w:sz w:val="24"/>
          <w:szCs w:val="24"/>
        </w:rPr>
      </w:pPr>
      <w:r w:rsidRPr="002F3D2A">
        <w:rPr>
          <w:rFonts w:ascii="Times New Roman" w:hAnsi="Times New Roman"/>
          <w:iCs/>
          <w:sz w:val="24"/>
          <w:szCs w:val="24"/>
        </w:rPr>
        <w:t>Journal of Cerebral Blood Flow and Metabolism</w:t>
      </w:r>
    </w:p>
    <w:p w14:paraId="43BB551F" w14:textId="77777777" w:rsidR="00EF150E" w:rsidRPr="002F3D2A" w:rsidRDefault="00EF150E" w:rsidP="002F3D2A">
      <w:pPr>
        <w:keepLines/>
        <w:tabs>
          <w:tab w:val="left" w:pos="-720"/>
        </w:tabs>
        <w:suppressAutoHyphens/>
        <w:rPr>
          <w:rFonts w:ascii="Times New Roman" w:hAnsi="Times New Roman"/>
          <w:iCs/>
          <w:sz w:val="24"/>
          <w:szCs w:val="24"/>
        </w:rPr>
      </w:pPr>
    </w:p>
    <w:p w14:paraId="429B672D" w14:textId="77777777" w:rsidR="00EF150E" w:rsidRPr="002F3D2A" w:rsidRDefault="00CC67AA" w:rsidP="002F3D2A">
      <w:pPr>
        <w:keepLines/>
        <w:tabs>
          <w:tab w:val="left" w:pos="-720"/>
        </w:tabs>
        <w:suppressAutoHyphens/>
        <w:rPr>
          <w:rFonts w:ascii="Times New Roman" w:hAnsi="Times New Roman"/>
          <w:iCs/>
          <w:sz w:val="24"/>
          <w:szCs w:val="24"/>
        </w:rPr>
      </w:pPr>
      <w:r w:rsidRPr="002F3D2A">
        <w:rPr>
          <w:rFonts w:ascii="Times New Roman" w:hAnsi="Times New Roman"/>
          <w:iCs/>
          <w:sz w:val="24"/>
          <w:szCs w:val="24"/>
        </w:rPr>
        <w:t>Cortex</w:t>
      </w:r>
    </w:p>
    <w:p w14:paraId="3866EA68" w14:textId="77777777" w:rsidR="00EF150E" w:rsidRPr="002F3D2A" w:rsidRDefault="00EF150E" w:rsidP="002F3D2A">
      <w:pPr>
        <w:keepLines/>
        <w:tabs>
          <w:tab w:val="left" w:pos="-720"/>
        </w:tabs>
        <w:suppressAutoHyphens/>
        <w:rPr>
          <w:rFonts w:ascii="Times New Roman" w:hAnsi="Times New Roman"/>
          <w:iCs/>
          <w:sz w:val="24"/>
          <w:szCs w:val="24"/>
        </w:rPr>
      </w:pPr>
    </w:p>
    <w:p w14:paraId="3D6FBF36" w14:textId="77777777" w:rsidR="00EF150E" w:rsidRPr="002F3D2A" w:rsidRDefault="00C63A05"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The American Journal of Psychiatry</w:t>
      </w:r>
    </w:p>
    <w:p w14:paraId="4C315350"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69ECE15C" w14:textId="77777777" w:rsidR="00EF150E" w:rsidRPr="002F3D2A" w:rsidRDefault="00726E66"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Neuroimage</w:t>
      </w:r>
    </w:p>
    <w:p w14:paraId="5562ECC0"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073C5D91" w14:textId="77777777" w:rsidR="00EF150E" w:rsidRPr="002F3D2A" w:rsidRDefault="00960B8B"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Arthritis &amp; Rheumatism</w:t>
      </w:r>
    </w:p>
    <w:p w14:paraId="372CEB5D"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7EBC1493" w14:textId="77777777" w:rsidR="00EF150E" w:rsidRPr="002F3D2A" w:rsidRDefault="00416144"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Current Alzheimer Research</w:t>
      </w:r>
    </w:p>
    <w:p w14:paraId="71435778" w14:textId="77777777" w:rsidR="00EF150E" w:rsidRPr="002F3D2A" w:rsidRDefault="00EF150E" w:rsidP="002F3D2A">
      <w:pPr>
        <w:keepLines/>
        <w:tabs>
          <w:tab w:val="left" w:pos="-720"/>
        </w:tabs>
        <w:suppressAutoHyphens/>
        <w:rPr>
          <w:rFonts w:ascii="Times New Roman" w:hAnsi="Times New Roman"/>
          <w:sz w:val="24"/>
          <w:szCs w:val="24"/>
        </w:rPr>
      </w:pPr>
    </w:p>
    <w:p w14:paraId="43DFFFD4" w14:textId="77777777" w:rsidR="00EF150E" w:rsidRPr="002F3D2A" w:rsidRDefault="00A33D44"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lastRenderedPageBreak/>
        <w:t>Mount Sinai Journal of Medicine</w:t>
      </w:r>
    </w:p>
    <w:p w14:paraId="02EB37E7"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69F65242" w14:textId="77777777" w:rsidR="00EF150E" w:rsidRPr="002F3D2A" w:rsidRDefault="001C41D0"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Neurology Today</w:t>
      </w:r>
    </w:p>
    <w:p w14:paraId="0DFA0844"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997E105" w14:textId="77777777" w:rsidR="00EF150E" w:rsidRPr="002F3D2A" w:rsidRDefault="000D19A3"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Neurocase</w:t>
      </w:r>
    </w:p>
    <w:p w14:paraId="3F56B81B" w14:textId="77777777" w:rsidR="00EF150E" w:rsidRPr="002F3D2A" w:rsidRDefault="00EF150E" w:rsidP="002F3D2A">
      <w:pPr>
        <w:keepLines/>
        <w:tabs>
          <w:tab w:val="left" w:pos="-720"/>
        </w:tabs>
        <w:suppressAutoHyphens/>
        <w:rPr>
          <w:rFonts w:ascii="Times New Roman" w:hAnsi="Times New Roman"/>
          <w:sz w:val="24"/>
          <w:szCs w:val="24"/>
        </w:rPr>
      </w:pPr>
    </w:p>
    <w:p w14:paraId="1F8901D3" w14:textId="77777777" w:rsidR="00EF150E" w:rsidRPr="002F3D2A" w:rsidRDefault="00BC4F7B"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Neurology: Clinical Practice</w:t>
      </w:r>
    </w:p>
    <w:p w14:paraId="361391BF"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10BF139F" w14:textId="77777777" w:rsidR="00EF150E" w:rsidRPr="002F3D2A" w:rsidRDefault="00464E46"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Neuropsychology Review</w:t>
      </w:r>
    </w:p>
    <w:p w14:paraId="45B73FC0"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5314C94A" w14:textId="77777777" w:rsidR="00EF150E" w:rsidRPr="002F3D2A" w:rsidRDefault="008535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Neurological Sciences</w:t>
      </w:r>
    </w:p>
    <w:p w14:paraId="0A03B976"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50245588" w14:textId="77777777" w:rsidR="00EF150E" w:rsidRPr="002F3D2A" w:rsidRDefault="000B38FC"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the American Medical Association</w:t>
      </w:r>
    </w:p>
    <w:p w14:paraId="12238CAE"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1D051E2" w14:textId="77777777" w:rsidR="00EF150E" w:rsidRPr="002F3D2A" w:rsidRDefault="00340CA0"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Guilford Press</w:t>
      </w:r>
    </w:p>
    <w:p w14:paraId="51C42251"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FA6BA9A" w14:textId="77777777" w:rsidR="00EF150E" w:rsidRPr="002F3D2A" w:rsidRDefault="0025774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Head Trauma Rehabilitation</w:t>
      </w:r>
    </w:p>
    <w:p w14:paraId="3515C2E1"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A0771A5" w14:textId="77777777" w:rsidR="00EF150E" w:rsidRPr="002F3D2A" w:rsidRDefault="00B649FB"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Cambridge University Press</w:t>
      </w:r>
    </w:p>
    <w:p w14:paraId="7B940B8C"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1C8A52F3" w14:textId="77777777" w:rsidR="00EF150E" w:rsidRPr="002F3D2A" w:rsidRDefault="00687183"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American Journal of Neuroradiology</w:t>
      </w:r>
    </w:p>
    <w:p w14:paraId="7CB59A4C"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26A8E20B" w14:textId="6B0D4E26" w:rsidR="00EF150E" w:rsidRPr="002F3D2A" w:rsidRDefault="004B66B1"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Alzheimer’s and Dementia</w:t>
      </w:r>
      <w:r w:rsidR="00D92CAE">
        <w:rPr>
          <w:rFonts w:ascii="Times New Roman" w:hAnsi="Times New Roman"/>
          <w:spacing w:val="-3"/>
          <w:sz w:val="24"/>
          <w:szCs w:val="24"/>
        </w:rPr>
        <w:t xml:space="preserve">: The Journal of the Alzheimer’s Association  </w:t>
      </w:r>
    </w:p>
    <w:p w14:paraId="3BD00EA9"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D81C0CD" w14:textId="77777777" w:rsidR="00EF150E" w:rsidRPr="002F3D2A" w:rsidRDefault="0098704D"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A</w:t>
      </w:r>
      <w:r w:rsidR="00585C26" w:rsidRPr="002F3D2A">
        <w:rPr>
          <w:rFonts w:ascii="Times New Roman" w:hAnsi="Times New Roman"/>
          <w:spacing w:val="-3"/>
          <w:sz w:val="24"/>
          <w:szCs w:val="24"/>
        </w:rPr>
        <w:t>cta Neuropathologica</w:t>
      </w:r>
    </w:p>
    <w:p w14:paraId="5A5D7486"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5293C1DB" w14:textId="77777777" w:rsidR="00EF150E" w:rsidRPr="002F3D2A" w:rsidRDefault="00AD6E84"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Movement Disorders</w:t>
      </w:r>
    </w:p>
    <w:p w14:paraId="2DAB962F"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7E273898" w14:textId="77777777" w:rsidR="00EF150E" w:rsidRPr="002F3D2A" w:rsidRDefault="00924A1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Future Neurology</w:t>
      </w:r>
    </w:p>
    <w:p w14:paraId="0C510C05"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28CBDC30" w14:textId="77777777" w:rsidR="00EF150E" w:rsidRPr="002F3D2A" w:rsidRDefault="00B74CD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Developmental Medicine and Child Neurology</w:t>
      </w:r>
    </w:p>
    <w:p w14:paraId="16F6420E"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5DCDC0F0" w14:textId="77777777" w:rsidR="00EF150E" w:rsidRPr="002F3D2A" w:rsidRDefault="004E6D2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Neurobiology of Aging</w:t>
      </w:r>
    </w:p>
    <w:p w14:paraId="0CBBD5F0"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1BD1497C" w14:textId="17DC1DD6" w:rsidR="00EF150E" w:rsidRPr="002F3D2A" w:rsidRDefault="00FA024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Neuroimage: Clinica</w:t>
      </w:r>
      <w:r w:rsidR="009B551F">
        <w:rPr>
          <w:rFonts w:ascii="Times New Roman" w:hAnsi="Times New Roman"/>
          <w:spacing w:val="-3"/>
          <w:sz w:val="24"/>
          <w:szCs w:val="24"/>
        </w:rPr>
        <w:t>l</w:t>
      </w:r>
    </w:p>
    <w:p w14:paraId="6D9E85BE"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A408FF2" w14:textId="77777777" w:rsidR="00EF150E" w:rsidRPr="002F3D2A" w:rsidRDefault="005E677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The Journal of Alzheimer’s Disease</w:t>
      </w:r>
    </w:p>
    <w:p w14:paraId="6C257E35"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488C6DC1" w14:textId="77777777" w:rsidR="00EF150E" w:rsidRPr="002F3D2A" w:rsidRDefault="00C470C1"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Texas Alzheimer’s Research and Care Consortium</w:t>
      </w:r>
    </w:p>
    <w:p w14:paraId="1FFAE379" w14:textId="77777777" w:rsidR="00EF150E" w:rsidRPr="002F3D2A" w:rsidRDefault="00EF150E" w:rsidP="002F3D2A">
      <w:pPr>
        <w:keepLines/>
        <w:tabs>
          <w:tab w:val="left" w:pos="-720"/>
        </w:tabs>
        <w:suppressAutoHyphens/>
        <w:rPr>
          <w:rFonts w:ascii="Times New Roman" w:hAnsi="Times New Roman"/>
          <w:sz w:val="24"/>
          <w:szCs w:val="24"/>
        </w:rPr>
      </w:pPr>
    </w:p>
    <w:p w14:paraId="77175BDD" w14:textId="77777777" w:rsidR="00EF150E" w:rsidRPr="002F3D2A" w:rsidRDefault="00EE7D2E"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Neurotoxicology</w:t>
      </w:r>
    </w:p>
    <w:p w14:paraId="791BD7AB"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22819E11" w14:textId="77777777" w:rsidR="00EF150E" w:rsidRPr="002F3D2A" w:rsidRDefault="003D5465"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Neurology, Neurosurgery, and Psychiatry</w:t>
      </w:r>
    </w:p>
    <w:p w14:paraId="602C958D" w14:textId="77777777" w:rsidR="00EF150E" w:rsidRPr="002F3D2A" w:rsidRDefault="00EF150E" w:rsidP="002F3D2A">
      <w:pPr>
        <w:keepLines/>
        <w:tabs>
          <w:tab w:val="left" w:pos="-720"/>
        </w:tabs>
        <w:suppressAutoHyphens/>
        <w:rPr>
          <w:rFonts w:ascii="Times New Roman" w:hAnsi="Times New Roman"/>
          <w:spacing w:val="-3"/>
          <w:sz w:val="24"/>
          <w:szCs w:val="24"/>
        </w:rPr>
      </w:pPr>
    </w:p>
    <w:p w14:paraId="17BC7742" w14:textId="77777777" w:rsidR="005C1788" w:rsidRPr="002F3D2A" w:rsidRDefault="006115D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lastRenderedPageBreak/>
        <w:t>Colorado Clinical and Translational Sciences Institute</w:t>
      </w:r>
    </w:p>
    <w:p w14:paraId="5E0FCC9C" w14:textId="77777777" w:rsidR="005C1788" w:rsidRPr="002F3D2A" w:rsidRDefault="005C1788" w:rsidP="002F3D2A">
      <w:pPr>
        <w:keepLines/>
        <w:tabs>
          <w:tab w:val="left" w:pos="-720"/>
        </w:tabs>
        <w:suppressAutoHyphens/>
        <w:rPr>
          <w:rFonts w:ascii="Times New Roman" w:hAnsi="Times New Roman"/>
          <w:spacing w:val="-3"/>
          <w:sz w:val="24"/>
          <w:szCs w:val="24"/>
        </w:rPr>
      </w:pPr>
    </w:p>
    <w:p w14:paraId="7F3EAE4C" w14:textId="77777777" w:rsidR="005C1788" w:rsidRPr="002F3D2A" w:rsidRDefault="00C21C87"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Brain Imaging and Behavior</w:t>
      </w:r>
    </w:p>
    <w:p w14:paraId="11A31B1B" w14:textId="77777777" w:rsidR="005C1788" w:rsidRPr="002F3D2A" w:rsidRDefault="005C1788" w:rsidP="002F3D2A">
      <w:pPr>
        <w:keepLines/>
        <w:tabs>
          <w:tab w:val="left" w:pos="-720"/>
        </w:tabs>
        <w:suppressAutoHyphens/>
        <w:rPr>
          <w:rFonts w:ascii="Times New Roman" w:hAnsi="Times New Roman"/>
          <w:spacing w:val="-3"/>
          <w:sz w:val="24"/>
          <w:szCs w:val="24"/>
        </w:rPr>
      </w:pPr>
    </w:p>
    <w:p w14:paraId="4D66F307" w14:textId="77777777" w:rsidR="00E53255" w:rsidRPr="002F3D2A" w:rsidRDefault="007D40D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Journal of Addiction Medicine</w:t>
      </w:r>
    </w:p>
    <w:p w14:paraId="17001251" w14:textId="77777777" w:rsidR="00E53255" w:rsidRPr="002F3D2A" w:rsidRDefault="00E53255" w:rsidP="002F3D2A">
      <w:pPr>
        <w:keepLines/>
        <w:tabs>
          <w:tab w:val="left" w:pos="-720"/>
        </w:tabs>
        <w:suppressAutoHyphens/>
        <w:rPr>
          <w:rFonts w:ascii="Times New Roman" w:hAnsi="Times New Roman"/>
          <w:spacing w:val="-3"/>
          <w:sz w:val="24"/>
          <w:szCs w:val="24"/>
        </w:rPr>
      </w:pPr>
    </w:p>
    <w:p w14:paraId="7566F928" w14:textId="77777777" w:rsidR="00C061D1" w:rsidRPr="002F3D2A" w:rsidRDefault="007D40D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Clinical Case Reports</w:t>
      </w:r>
    </w:p>
    <w:p w14:paraId="3CD3AC15" w14:textId="77777777" w:rsidR="00C061D1" w:rsidRPr="002F3D2A" w:rsidRDefault="00C061D1" w:rsidP="002F3D2A">
      <w:pPr>
        <w:keepLines/>
        <w:tabs>
          <w:tab w:val="left" w:pos="-720"/>
        </w:tabs>
        <w:suppressAutoHyphens/>
        <w:rPr>
          <w:rFonts w:ascii="Times New Roman" w:hAnsi="Times New Roman"/>
          <w:spacing w:val="-3"/>
          <w:sz w:val="24"/>
          <w:szCs w:val="24"/>
        </w:rPr>
      </w:pPr>
    </w:p>
    <w:p w14:paraId="3A1472B7" w14:textId="77777777" w:rsidR="00406BF3" w:rsidRPr="002F3D2A" w:rsidRDefault="00F9375E"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Multiple Sclerosis and Related Disorders</w:t>
      </w:r>
    </w:p>
    <w:p w14:paraId="347B3E45" w14:textId="77777777" w:rsidR="00406BF3" w:rsidRPr="002F3D2A" w:rsidRDefault="00406BF3" w:rsidP="002F3D2A">
      <w:pPr>
        <w:keepLines/>
        <w:tabs>
          <w:tab w:val="left" w:pos="-720"/>
        </w:tabs>
        <w:suppressAutoHyphens/>
        <w:rPr>
          <w:rFonts w:ascii="Times New Roman" w:hAnsi="Times New Roman"/>
          <w:spacing w:val="-3"/>
          <w:sz w:val="24"/>
          <w:szCs w:val="24"/>
        </w:rPr>
      </w:pPr>
    </w:p>
    <w:p w14:paraId="268C9F00" w14:textId="77777777" w:rsidR="00406BF3" w:rsidRPr="002F3D2A" w:rsidRDefault="005B0508"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Frontiers in Aging Neuroscience</w:t>
      </w:r>
    </w:p>
    <w:p w14:paraId="0D163E93" w14:textId="77777777" w:rsidR="00406BF3" w:rsidRPr="002F3D2A" w:rsidRDefault="00406BF3" w:rsidP="002F3D2A">
      <w:pPr>
        <w:keepLines/>
        <w:tabs>
          <w:tab w:val="left" w:pos="-720"/>
        </w:tabs>
        <w:suppressAutoHyphens/>
        <w:rPr>
          <w:rFonts w:ascii="Times New Roman" w:hAnsi="Times New Roman"/>
          <w:spacing w:val="-3"/>
          <w:sz w:val="24"/>
          <w:szCs w:val="24"/>
        </w:rPr>
      </w:pPr>
    </w:p>
    <w:p w14:paraId="1EDEAEDE" w14:textId="77777777" w:rsidR="001B4E29" w:rsidRPr="002F3D2A" w:rsidRDefault="00125584"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European Journal of Paediatric Neurology</w:t>
      </w:r>
    </w:p>
    <w:p w14:paraId="43DB680C" w14:textId="77777777" w:rsidR="001B4E29" w:rsidRPr="002F3D2A" w:rsidRDefault="001B4E29" w:rsidP="002F3D2A">
      <w:pPr>
        <w:keepLines/>
        <w:tabs>
          <w:tab w:val="left" w:pos="-720"/>
        </w:tabs>
        <w:suppressAutoHyphens/>
        <w:rPr>
          <w:rFonts w:ascii="Times New Roman" w:hAnsi="Times New Roman"/>
          <w:spacing w:val="-3"/>
          <w:sz w:val="24"/>
          <w:szCs w:val="24"/>
        </w:rPr>
      </w:pPr>
    </w:p>
    <w:p w14:paraId="3B7853AF" w14:textId="77777777" w:rsidR="001B4E29" w:rsidRPr="002F3D2A" w:rsidRDefault="00A420F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Science</w:t>
      </w:r>
    </w:p>
    <w:p w14:paraId="36EF7C8E" w14:textId="77777777" w:rsidR="001B4E29" w:rsidRPr="002F3D2A" w:rsidRDefault="001B4E29" w:rsidP="002F3D2A">
      <w:pPr>
        <w:keepLines/>
        <w:tabs>
          <w:tab w:val="left" w:pos="-720"/>
        </w:tabs>
        <w:suppressAutoHyphens/>
        <w:rPr>
          <w:rFonts w:ascii="Times New Roman" w:hAnsi="Times New Roman"/>
          <w:spacing w:val="-3"/>
          <w:sz w:val="24"/>
          <w:szCs w:val="24"/>
        </w:rPr>
      </w:pPr>
    </w:p>
    <w:p w14:paraId="76772610" w14:textId="77777777" w:rsidR="00966718" w:rsidRPr="002F3D2A" w:rsidRDefault="00223162"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Clinical Neurology and Neurosurgery</w:t>
      </w:r>
    </w:p>
    <w:p w14:paraId="09849BE5" w14:textId="77777777" w:rsidR="00966718" w:rsidRPr="002F3D2A" w:rsidRDefault="00966718" w:rsidP="002F3D2A">
      <w:pPr>
        <w:keepLines/>
        <w:tabs>
          <w:tab w:val="left" w:pos="-720"/>
        </w:tabs>
        <w:suppressAutoHyphens/>
        <w:rPr>
          <w:rFonts w:ascii="Times New Roman" w:hAnsi="Times New Roman"/>
          <w:spacing w:val="-3"/>
          <w:sz w:val="24"/>
          <w:szCs w:val="24"/>
        </w:rPr>
      </w:pPr>
    </w:p>
    <w:p w14:paraId="12B3071A" w14:textId="77777777" w:rsidR="00966718" w:rsidRPr="002F3D2A" w:rsidRDefault="00365EDE"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Scientific Reports</w:t>
      </w:r>
    </w:p>
    <w:p w14:paraId="7CBC0CCC" w14:textId="77777777" w:rsidR="00966718" w:rsidRPr="002F3D2A" w:rsidRDefault="00966718" w:rsidP="002F3D2A">
      <w:pPr>
        <w:keepLines/>
        <w:tabs>
          <w:tab w:val="left" w:pos="-720"/>
        </w:tabs>
        <w:suppressAutoHyphens/>
        <w:rPr>
          <w:rFonts w:ascii="Times New Roman" w:hAnsi="Times New Roman"/>
          <w:spacing w:val="-3"/>
          <w:sz w:val="24"/>
          <w:szCs w:val="24"/>
        </w:rPr>
      </w:pPr>
    </w:p>
    <w:p w14:paraId="3A2EE334" w14:textId="77777777" w:rsidR="008935DE" w:rsidRPr="002F3D2A" w:rsidRDefault="00011EDB"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BMC Neuroscience</w:t>
      </w:r>
    </w:p>
    <w:p w14:paraId="2B33E8EF" w14:textId="77777777" w:rsidR="008935DE" w:rsidRPr="002F3D2A" w:rsidRDefault="008935DE" w:rsidP="002F3D2A">
      <w:pPr>
        <w:keepLines/>
        <w:tabs>
          <w:tab w:val="left" w:pos="-720"/>
        </w:tabs>
        <w:suppressAutoHyphens/>
        <w:rPr>
          <w:rFonts w:ascii="Times New Roman" w:hAnsi="Times New Roman"/>
          <w:spacing w:val="-3"/>
          <w:sz w:val="24"/>
          <w:szCs w:val="24"/>
        </w:rPr>
      </w:pPr>
    </w:p>
    <w:p w14:paraId="4B8DD0E8" w14:textId="77777777" w:rsidR="008935DE" w:rsidRPr="002F3D2A" w:rsidRDefault="007D40D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Editorial Board, Journal of the International Neuropsychological Society, 2011-present</w:t>
      </w:r>
    </w:p>
    <w:p w14:paraId="425DA98D" w14:textId="77777777" w:rsidR="008935DE" w:rsidRPr="002F3D2A" w:rsidRDefault="008935DE" w:rsidP="002F3D2A">
      <w:pPr>
        <w:keepLines/>
        <w:tabs>
          <w:tab w:val="left" w:pos="-720"/>
        </w:tabs>
        <w:suppressAutoHyphens/>
        <w:rPr>
          <w:rFonts w:ascii="Times New Roman" w:hAnsi="Times New Roman"/>
          <w:spacing w:val="-3"/>
          <w:sz w:val="24"/>
          <w:szCs w:val="24"/>
        </w:rPr>
      </w:pPr>
    </w:p>
    <w:p w14:paraId="4C419821" w14:textId="77777777" w:rsidR="008935DE" w:rsidRPr="002F3D2A" w:rsidRDefault="007D40DF" w:rsidP="002F3D2A">
      <w:pPr>
        <w:keepLines/>
        <w:tabs>
          <w:tab w:val="left" w:pos="-720"/>
        </w:tabs>
        <w:suppressAutoHyphens/>
        <w:rPr>
          <w:rFonts w:ascii="Times New Roman" w:hAnsi="Times New Roman"/>
          <w:sz w:val="24"/>
          <w:szCs w:val="24"/>
        </w:rPr>
      </w:pPr>
      <w:r w:rsidRPr="002F3D2A">
        <w:rPr>
          <w:rFonts w:ascii="Times New Roman" w:hAnsi="Times New Roman"/>
          <w:sz w:val="24"/>
          <w:szCs w:val="24"/>
        </w:rPr>
        <w:t>Associate Editor, Journal of Neuropsychiatry and Clinical Neurosciences, 2017-present</w:t>
      </w:r>
    </w:p>
    <w:p w14:paraId="4AD3BE4C" w14:textId="77777777" w:rsidR="008935DE" w:rsidRPr="002F3D2A" w:rsidRDefault="008935DE" w:rsidP="002F3D2A">
      <w:pPr>
        <w:keepLines/>
        <w:tabs>
          <w:tab w:val="left" w:pos="-720"/>
        </w:tabs>
        <w:suppressAutoHyphens/>
        <w:rPr>
          <w:rFonts w:ascii="Times New Roman" w:hAnsi="Times New Roman"/>
          <w:sz w:val="24"/>
          <w:szCs w:val="24"/>
        </w:rPr>
      </w:pPr>
    </w:p>
    <w:p w14:paraId="4AAAA62B" w14:textId="77777777" w:rsidR="003B14BE" w:rsidRPr="002F3D2A" w:rsidRDefault="003B14BE" w:rsidP="002F3D2A">
      <w:pPr>
        <w:keepLines/>
        <w:tabs>
          <w:tab w:val="left" w:pos="-720"/>
        </w:tabs>
        <w:suppressAutoHyphens/>
        <w:rPr>
          <w:rFonts w:ascii="Times New Roman" w:hAnsi="Times New Roman"/>
          <w:sz w:val="24"/>
          <w:szCs w:val="24"/>
        </w:rPr>
      </w:pPr>
    </w:p>
    <w:p w14:paraId="6312C38B" w14:textId="0B760CBF" w:rsidR="0032101A" w:rsidRPr="002F3D2A" w:rsidRDefault="00E714ED" w:rsidP="002F3D2A">
      <w:pPr>
        <w:keepLines/>
        <w:tabs>
          <w:tab w:val="left" w:pos="-720"/>
        </w:tabs>
        <w:suppressAutoHyphens/>
        <w:rPr>
          <w:rFonts w:ascii="Times New Roman" w:hAnsi="Times New Roman"/>
          <w:spacing w:val="-3"/>
          <w:sz w:val="24"/>
          <w:szCs w:val="24"/>
        </w:rPr>
      </w:pPr>
      <w:r w:rsidRPr="002F3D2A">
        <w:rPr>
          <w:rFonts w:ascii="Times New Roman" w:hAnsi="Times New Roman"/>
          <w:b/>
          <w:spacing w:val="-3"/>
          <w:sz w:val="24"/>
          <w:szCs w:val="24"/>
        </w:rPr>
        <w:t>I</w:t>
      </w:r>
      <w:r w:rsidR="0032101A" w:rsidRPr="002F3D2A">
        <w:rPr>
          <w:rFonts w:ascii="Times New Roman" w:hAnsi="Times New Roman"/>
          <w:b/>
          <w:spacing w:val="-3"/>
          <w:sz w:val="24"/>
          <w:szCs w:val="24"/>
        </w:rPr>
        <w:t>NVITED LECTURES</w:t>
      </w:r>
      <w:r w:rsidR="004948AD" w:rsidRPr="002F3D2A">
        <w:rPr>
          <w:rFonts w:ascii="Times New Roman" w:hAnsi="Times New Roman"/>
          <w:b/>
          <w:spacing w:val="-3"/>
          <w:sz w:val="24"/>
          <w:szCs w:val="24"/>
        </w:rPr>
        <w:t xml:space="preserve">, PRESENTATIONS, </w:t>
      </w:r>
      <w:r w:rsidR="0032101A" w:rsidRPr="002F3D2A">
        <w:rPr>
          <w:rFonts w:ascii="Times New Roman" w:hAnsi="Times New Roman"/>
          <w:b/>
          <w:spacing w:val="-3"/>
          <w:sz w:val="24"/>
          <w:szCs w:val="24"/>
        </w:rPr>
        <w:t xml:space="preserve">AND </w:t>
      </w:r>
      <w:r w:rsidR="004948AD" w:rsidRPr="002F3D2A">
        <w:rPr>
          <w:rFonts w:ascii="Times New Roman" w:hAnsi="Times New Roman"/>
          <w:b/>
          <w:spacing w:val="-3"/>
          <w:sz w:val="24"/>
          <w:szCs w:val="24"/>
        </w:rPr>
        <w:t>VISITING PROFESSORSHIPS</w:t>
      </w:r>
      <w:r w:rsidR="0032101A" w:rsidRPr="002F3D2A">
        <w:rPr>
          <w:rFonts w:ascii="Times New Roman" w:hAnsi="Times New Roman"/>
          <w:spacing w:val="-3"/>
          <w:sz w:val="24"/>
          <w:szCs w:val="24"/>
        </w:rPr>
        <w:tab/>
      </w:r>
    </w:p>
    <w:p w14:paraId="1B990F57" w14:textId="77777777" w:rsidR="0032101A" w:rsidRDefault="0032101A" w:rsidP="002F3D2A">
      <w:pPr>
        <w:keepLines/>
        <w:tabs>
          <w:tab w:val="left" w:pos="-720"/>
        </w:tabs>
        <w:suppressAutoHyphens/>
        <w:rPr>
          <w:rFonts w:ascii="Times New Roman" w:hAnsi="Times New Roman"/>
          <w:spacing w:val="-3"/>
          <w:sz w:val="24"/>
          <w:szCs w:val="24"/>
        </w:rPr>
      </w:pPr>
    </w:p>
    <w:p w14:paraId="11489467"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59EE4941" w14:textId="2303AED9" w:rsidR="00A80817" w:rsidRPr="002F3D2A" w:rsidRDefault="0032101A" w:rsidP="002F3D2A">
      <w:pPr>
        <w:pStyle w:val="ListParagraph"/>
        <w:keepLines/>
        <w:numPr>
          <w:ilvl w:val="0"/>
          <w:numId w:val="5"/>
        </w:numPr>
        <w:tabs>
          <w:tab w:val="left" w:pos="-720"/>
        </w:tabs>
        <w:suppressAutoHyphens/>
        <w:spacing w:after="240"/>
        <w:rPr>
          <w:rFonts w:ascii="Times New Roman" w:hAnsi="Times New Roman"/>
          <w:sz w:val="24"/>
          <w:szCs w:val="24"/>
        </w:rPr>
      </w:pPr>
      <w:r w:rsidRPr="002F3D2A">
        <w:rPr>
          <w:rFonts w:ascii="Times New Roman" w:hAnsi="Times New Roman"/>
          <w:sz w:val="24"/>
          <w:szCs w:val="24"/>
        </w:rPr>
        <w:t>5/1/81 - "Central and Peripheral Neurotoxicity of Podophyllin Resin." Poster Presentation, American Academy of Neurology</w:t>
      </w:r>
      <w:r w:rsidR="00151B8C" w:rsidRPr="002F3D2A">
        <w:rPr>
          <w:rFonts w:ascii="Times New Roman" w:hAnsi="Times New Roman"/>
          <w:sz w:val="24"/>
          <w:szCs w:val="24"/>
        </w:rPr>
        <w:t xml:space="preserve"> Annual Meeting</w:t>
      </w:r>
      <w:r w:rsidRPr="002F3D2A">
        <w:rPr>
          <w:rFonts w:ascii="Times New Roman" w:hAnsi="Times New Roman"/>
          <w:sz w:val="24"/>
          <w:szCs w:val="24"/>
        </w:rPr>
        <w:t>, Toronto, Ontario</w:t>
      </w:r>
      <w:r w:rsidRPr="002F3D2A">
        <w:rPr>
          <w:rFonts w:ascii="Times New Roman" w:hAnsi="Times New Roman"/>
          <w:sz w:val="24"/>
          <w:szCs w:val="24"/>
        </w:rPr>
        <w:tab/>
      </w:r>
    </w:p>
    <w:p w14:paraId="506DC9A0" w14:textId="112D732F"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z w:val="24"/>
          <w:szCs w:val="24"/>
        </w:rPr>
      </w:pPr>
      <w:r w:rsidRPr="002F3D2A">
        <w:rPr>
          <w:rFonts w:ascii="Times New Roman" w:hAnsi="Times New Roman"/>
          <w:sz w:val="24"/>
          <w:szCs w:val="24"/>
        </w:rPr>
        <w:t>2/6/85 - "Behavioral Neurology," Lecture, Colorado Society of Clinical Neurologists, Denver, Colorado</w:t>
      </w:r>
    </w:p>
    <w:p w14:paraId="195CAED4" w14:textId="16BCC0E8"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10/4/85 - "Closed Head Injury in Childhood: Neurobehavioral Outcome," Poster Presentation, American Neurological Association</w:t>
      </w:r>
      <w:r w:rsidR="00151B8C"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Philadelphia, Pennsylvania</w:t>
      </w:r>
    </w:p>
    <w:p w14:paraId="3D4BFE32" w14:textId="41DCBA8D"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7/11/86 - "Neurologic Aspects of Elderly Psychiatric Patients," Lecture, Colorado Mental Health Conference, Frisco, Colorado</w:t>
      </w:r>
    </w:p>
    <w:p w14:paraId="31A355B4" w14:textId="19138990"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lastRenderedPageBreak/>
        <w:t xml:space="preserve">9/19/86 - "Does a Neurologist Make a Difference?" Lecture, Colorado Mental Health </w:t>
      </w:r>
      <w:r w:rsidR="00A420FF" w:rsidRPr="002F3D2A">
        <w:rPr>
          <w:rFonts w:ascii="Times New Roman" w:hAnsi="Times New Roman"/>
          <w:spacing w:val="-3"/>
          <w:sz w:val="24"/>
          <w:szCs w:val="24"/>
        </w:rPr>
        <w:t>C</w:t>
      </w:r>
      <w:r w:rsidRPr="002F3D2A">
        <w:rPr>
          <w:rFonts w:ascii="Times New Roman" w:hAnsi="Times New Roman"/>
          <w:spacing w:val="-3"/>
          <w:sz w:val="24"/>
          <w:szCs w:val="24"/>
        </w:rPr>
        <w:t>onference, Breckenridge, Colorado</w:t>
      </w:r>
    </w:p>
    <w:p w14:paraId="59D5C483" w14:textId="3BF8C33A" w:rsidR="0032101A" w:rsidRPr="002F3D2A" w:rsidRDefault="0032101A" w:rsidP="002F3D2A">
      <w:pPr>
        <w:pStyle w:val="BodyTextIndent"/>
        <w:keepLines/>
        <w:numPr>
          <w:ilvl w:val="0"/>
          <w:numId w:val="5"/>
        </w:numPr>
        <w:spacing w:after="240"/>
        <w:jc w:val="left"/>
        <w:outlineLvl w:val="9"/>
        <w:rPr>
          <w:szCs w:val="24"/>
        </w:rPr>
      </w:pPr>
      <w:r w:rsidRPr="002F3D2A">
        <w:rPr>
          <w:szCs w:val="24"/>
        </w:rPr>
        <w:t xml:space="preserve">3/20/87 - "Update on Alzheimer's Disease," Lecture, St. Anthony's Hospital, Denver, Colorado </w:t>
      </w:r>
    </w:p>
    <w:p w14:paraId="6132240D" w14:textId="516655D8"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4/7/87 - "MRI Findings in Normal Aging and Alzheimer's Disease," Poster Presentation, American Academy of Neurology</w:t>
      </w:r>
      <w:r w:rsidR="00151B8C"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New York, New York</w:t>
      </w:r>
    </w:p>
    <w:p w14:paraId="542CB56E" w14:textId="7065CEDF"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8/7/87 - "Alzheimer's Disease," Employee Grand Rounds, University of Colorado Health Sciences Center, Denver, Colorado</w:t>
      </w:r>
    </w:p>
    <w:p w14:paraId="75BCEE96" w14:textId="12BC72C9" w:rsidR="00FE6EC3"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11/25/87 - "The Frontal Lobes and Emotional Behavior," Lecture, Swedish Hospital, Denver, Colorado</w:t>
      </w:r>
    </w:p>
    <w:p w14:paraId="1C7C4DD1" w14:textId="2515B6E0" w:rsidR="009B055C"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1/16/88 - "Diagnosis of Alzheimer's Disease," Lecture, Alzheimer's Disease and Related Disorders Association, Denver, Colorado</w:t>
      </w:r>
    </w:p>
    <w:p w14:paraId="644CE944" w14:textId="0BDF6A32"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3/24/88 - "Pharmacologic Treatment of Neurobehavioral Disorders," Lecture, Denver Neurobehavior Study Group, Denver, Colorado</w:t>
      </w:r>
    </w:p>
    <w:p w14:paraId="3E418F36" w14:textId="515191BF"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3/31/88 - "Alzheimer's Disease," Panel Discussion, Senior Showcase, KRMA, Channel 6, Denver, Colorado</w:t>
      </w:r>
    </w:p>
    <w:p w14:paraId="04EE40CD" w14:textId="50A076BF"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4/20/88 - "Alzheimer's Disease," Teleconference to 3-state region, Denver, Colorado</w:t>
      </w:r>
    </w:p>
    <w:p w14:paraId="72CFBC6D" w14:textId="4FD3A057"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7/29/88 - "Pharmacologic Treatment of Alzheimer's Disease," Lecture, Beth Israel Pavilion, Denver, Colorado</w:t>
      </w:r>
    </w:p>
    <w:p w14:paraId="14415F47" w14:textId="4E2977FE" w:rsidR="0032101A" w:rsidRPr="002F3D2A" w:rsidRDefault="0032101A" w:rsidP="002F3D2A">
      <w:pPr>
        <w:pStyle w:val="ListParagraph"/>
        <w:keepLines/>
        <w:numPr>
          <w:ilvl w:val="0"/>
          <w:numId w:val="5"/>
        </w:numPr>
        <w:tabs>
          <w:tab w:val="left" w:pos="-720"/>
          <w:tab w:val="left" w:pos="0"/>
        </w:tabs>
        <w:suppressAutoHyphens/>
        <w:spacing w:after="240"/>
        <w:rPr>
          <w:rFonts w:ascii="Times New Roman" w:hAnsi="Times New Roman"/>
          <w:spacing w:val="-3"/>
          <w:sz w:val="24"/>
          <w:szCs w:val="24"/>
        </w:rPr>
      </w:pPr>
      <w:r w:rsidRPr="002F3D2A">
        <w:rPr>
          <w:rFonts w:ascii="Times New Roman" w:hAnsi="Times New Roman"/>
          <w:spacing w:val="-3"/>
          <w:sz w:val="24"/>
          <w:szCs w:val="24"/>
        </w:rPr>
        <w:t>9/15/88 - "Medical and Social Issues in Dementing Illness," Lecture, UCHSC, Denver, Colorado</w:t>
      </w:r>
    </w:p>
    <w:p w14:paraId="75CFB0C7" w14:textId="55CC96B1"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10/13/88 - "Alzheimer's Disease," Panel Discussion, UCHSC, Denver, Colorado</w:t>
      </w:r>
    </w:p>
    <w:p w14:paraId="783A86B5" w14:textId="63808F10"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10/17/88 - "Causes of Alzheimer's Disease, Diagnosis, Treatment, and Current Research," Lecture, Alzheimer's Disease Subcommittee, State Capitol Building, Denver, Colorado </w:t>
      </w:r>
    </w:p>
    <w:p w14:paraId="01D5A69D" w14:textId="5A380FC2"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4/15/89 - "Neuropsychological Impairment in Chronic Toluene Abuse," Platform Presentation, American Academy of Neurology</w:t>
      </w:r>
      <w:r w:rsidR="00151B8C"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Chicago, Illinois</w:t>
      </w:r>
    </w:p>
    <w:p w14:paraId="6015C589" w14:textId="17D654D6"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6/22/90 - "Closed Head Injury," Lecture, Vail Neuropsychiatry Conference, Vail, Colorado</w:t>
      </w:r>
    </w:p>
    <w:p w14:paraId="6C523864" w14:textId="07137135"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11/2/90 - "The Latest in Alzheimer's Disease Research," Lecture, Alzheimer's Symposium, Denver, Colorado</w:t>
      </w:r>
    </w:p>
    <w:p w14:paraId="1E91F118" w14:textId="68B75652" w:rsidR="0032101A" w:rsidRPr="002F3D2A" w:rsidRDefault="0032101A" w:rsidP="002F3D2A">
      <w:pPr>
        <w:pStyle w:val="BodyText2"/>
        <w:keepLines/>
        <w:numPr>
          <w:ilvl w:val="0"/>
          <w:numId w:val="5"/>
        </w:numPr>
        <w:tabs>
          <w:tab w:val="clear" w:pos="-720"/>
        </w:tabs>
        <w:suppressAutoHyphens w:val="0"/>
        <w:spacing w:after="240"/>
        <w:rPr>
          <w:spacing w:val="-3"/>
          <w:szCs w:val="24"/>
        </w:rPr>
      </w:pPr>
      <w:r w:rsidRPr="002F3D2A">
        <w:rPr>
          <w:spacing w:val="-3"/>
          <w:szCs w:val="24"/>
        </w:rPr>
        <w:lastRenderedPageBreak/>
        <w:t>1/31/91 - "Seizure Disorders," Lecture, Psychiatry Service, Fitzsimons Hospital, Denver, Colorado</w:t>
      </w:r>
    </w:p>
    <w:p w14:paraId="6B7D314E" w14:textId="5C7782AC"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6/9/91 - "Current Status of Alzheimer's Disease Research," Alzheimer's Association Region 10 Meeting, Copper Mountain, Colorado</w:t>
      </w:r>
    </w:p>
    <w:p w14:paraId="7D5BD831" w14:textId="44CB057D"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6/14/91 - "Therapeutic Implications of Brain Regeneration After Mild Head Injury," Mild Head Injury Conference, Colorado Head Injury Foundation, Copper Mountain, Colorado</w:t>
      </w:r>
    </w:p>
    <w:p w14:paraId="4781C73D" w14:textId="17EB2989"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11/2/91 - "Alzheimer's Disease," Panel Discussion, Senior Showcase, KRMA, Channel 6, Denver, Colorado</w:t>
      </w:r>
    </w:p>
    <w:p w14:paraId="20E7F532" w14:textId="7794138F"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11/16/91 - "Alzheimer's Research: Hope for the Future," Lecture, Alzheimer's Association, Denver, Colorado</w:t>
      </w:r>
    </w:p>
    <w:p w14:paraId="53B5B8BF" w14:textId="4ECC5FC0" w:rsidR="009A719B"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12/10/91 - "Psychiatry/Neurology Interface," Lecture, Bethesda Hospital, Denver, Colorado</w:t>
      </w:r>
    </w:p>
    <w:p w14:paraId="4D56DC16" w14:textId="5DE9F648"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1/9/92 - "Psychiatric Aspects of Seizure Disorders," Psychiatry Service, Lecture, Fitzsimons Hospital, Aurora, Colorado</w:t>
      </w:r>
    </w:p>
    <w:p w14:paraId="5138804B" w14:textId="451DBEE7" w:rsidR="0032101A" w:rsidRPr="002F3D2A" w:rsidRDefault="0032101A" w:rsidP="002F3D2A">
      <w:pPr>
        <w:pStyle w:val="BodyTextIndent"/>
        <w:keepLines/>
        <w:numPr>
          <w:ilvl w:val="0"/>
          <w:numId w:val="5"/>
        </w:numPr>
        <w:spacing w:after="240"/>
        <w:jc w:val="left"/>
        <w:outlineLvl w:val="9"/>
        <w:rPr>
          <w:szCs w:val="24"/>
        </w:rPr>
      </w:pPr>
      <w:r w:rsidRPr="002F3D2A">
        <w:rPr>
          <w:szCs w:val="24"/>
        </w:rPr>
        <w:t>1/21/92 - "Recent Advances in Alzheimer's Disease," Lecture, Lutheran Hospital, Denver, Colorado</w:t>
      </w:r>
    </w:p>
    <w:p w14:paraId="7F9EA8EA" w14:textId="21317F55"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4/10/92 - "Humanities, Science, and the Life of the Mind," Lecture, First Annual Williams College Neuroscience Conference, Williamstown, Massachusetts</w:t>
      </w:r>
    </w:p>
    <w:p w14:paraId="4BC4DD20" w14:textId="64C4B004"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5/7/92 - "Neurobehavioral and Pathologic Features of Frontotemporal Degeneration," Platform Presentation, American Academy of Neurology</w:t>
      </w:r>
      <w:r w:rsidR="00151B8C"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San Diego, California</w:t>
      </w:r>
    </w:p>
    <w:p w14:paraId="46DFBB7B" w14:textId="571CFA55"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10/20/92 - "Alzheimer's Disease," Lecture, University Opinion Series, University Hospital, Denver, Colorado</w:t>
      </w:r>
    </w:p>
    <w:p w14:paraId="70CA4E27" w14:textId="30FC34B8"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6/23/93 - "Clinical Implications of Programmed Cell Death," Lecture, Second Berkshire Neuroscience Symposium, Pittsfield, Massachusetts</w:t>
      </w:r>
    </w:p>
    <w:p w14:paraId="5745FD4B" w14:textId="58BC4974"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10/6/93 - "Is There Really Any Hope for an Effective Treatment for Alzheimer's Disease?" Lecture, Colorado Society of Clinical Neurologists, Denver, Colorado</w:t>
      </w:r>
    </w:p>
    <w:p w14:paraId="7B72B81A" w14:textId="4DAEF623"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11/6/94 - "Neuroimaging and Electrodiagnostic Testing in Mild Traumatic Brain Injury." Lecture and Panel Discussion, 13th National Head Injury Foundation Symposium, Chicago, Illinois </w:t>
      </w:r>
    </w:p>
    <w:p w14:paraId="5590E4BF" w14:textId="5FD994E6"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12/2/94 - "Education, the Brain, and Alzheimer's Disease." Lecture, Montrose Memorial Hospital, Montrose, Colorado  </w:t>
      </w:r>
    </w:p>
    <w:p w14:paraId="68274E38" w14:textId="265085F2"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lastRenderedPageBreak/>
        <w:t>3/29/95 - Opening remarks, First Annual Aspen Neurobehavior Conference, Given Institute, Aspen, Colorado</w:t>
      </w:r>
    </w:p>
    <w:p w14:paraId="1774551C" w14:textId="3116A06D"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4/2/95 - Closing comments, First Annual Aspen Neurobehavior Conference, Given Institute, Aspen, Colorado</w:t>
      </w:r>
    </w:p>
    <w:p w14:paraId="2C360AC5" w14:textId="4CE86F16"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5/11/95 - "Education and Cognitive Function in Alzheimer's Disease."  Poster Presentation, American Academy of Neurology</w:t>
      </w:r>
      <w:r w:rsidR="00151B8C"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Seattle, Washington</w:t>
      </w:r>
    </w:p>
    <w:p w14:paraId="51CD2E18" w14:textId="28B89E0D"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9/8/95 - "Prevention and Treatment of Cognitive Decline." Lecture, University of Colorado School of Medicine Conference on Alzheimer's Disease and Dementia: The Primary Practitioner's Role, Denver, Colorado</w:t>
      </w:r>
    </w:p>
    <w:p w14:paraId="6B69A157" w14:textId="7FCD0195"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12/14/95 - "Neurobehavioral Aspects of Cerebral White Matter."  Lecture, Denver University Neuroscience Research Group, Denver, Colorado </w:t>
      </w:r>
    </w:p>
    <w:p w14:paraId="3D1D7A7D" w14:textId="7EF43462"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3/9/96 - Opening remarks, Second Annual Aspen Neurobehavior Conference, Given Institute, Aspen, Colorado</w:t>
      </w:r>
    </w:p>
    <w:p w14:paraId="68D64B96" w14:textId="7BB9868B"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3/13/96 - Closing comments, Second Annual Aspen Neurobehavior Conference, Given Institute, Aspen, Colorado</w:t>
      </w:r>
    </w:p>
    <w:p w14:paraId="33BE6ABF" w14:textId="2BE1F7E5" w:rsidR="0032101A" w:rsidRPr="002F3D2A" w:rsidRDefault="0032101A" w:rsidP="002F3D2A">
      <w:pPr>
        <w:pStyle w:val="BodyTextIndent"/>
        <w:keepLines/>
        <w:numPr>
          <w:ilvl w:val="0"/>
          <w:numId w:val="5"/>
        </w:numPr>
        <w:spacing w:after="240"/>
        <w:jc w:val="left"/>
        <w:outlineLvl w:val="9"/>
        <w:rPr>
          <w:szCs w:val="24"/>
        </w:rPr>
      </w:pPr>
      <w:r w:rsidRPr="002F3D2A">
        <w:rPr>
          <w:szCs w:val="24"/>
        </w:rPr>
        <w:t>4/16/96 - "Alzheimer's Disease: Now What?" Lecture, St. Mary's Hospital, Grand Junction, Colorado</w:t>
      </w:r>
    </w:p>
    <w:p w14:paraId="689B45C3" w14:textId="16EFE80E"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5/3/96 - "Treatment of Alzheimer's Disease." Lecture, Colorado Neuropsychological Society, Colorado Springs, Colorado</w:t>
      </w:r>
    </w:p>
    <w:p w14:paraId="77AAB3BB" w14:textId="317F4333"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1/18/97 - "Research Update in Alzheimer's Disease." Lecture, Alzheimer's Association, Denver, Colorado</w:t>
      </w:r>
    </w:p>
    <w:p w14:paraId="194F9AC7" w14:textId="0AAC2C86"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3/10/97 - "The Aging Brain: Use It </w:t>
      </w:r>
      <w:r w:rsidR="002F3D2A" w:rsidRPr="002F3D2A">
        <w:rPr>
          <w:rFonts w:ascii="Times New Roman" w:hAnsi="Times New Roman"/>
          <w:spacing w:val="-3"/>
          <w:sz w:val="24"/>
          <w:szCs w:val="24"/>
        </w:rPr>
        <w:t>or</w:t>
      </w:r>
      <w:r w:rsidRPr="002F3D2A">
        <w:rPr>
          <w:rFonts w:ascii="Times New Roman" w:hAnsi="Times New Roman"/>
          <w:spacing w:val="-3"/>
          <w:sz w:val="24"/>
          <w:szCs w:val="24"/>
        </w:rPr>
        <w:t xml:space="preserve"> Lose It."  Lecture, University Seniors Association, Museum of Natural History, Denver, Colorado</w:t>
      </w:r>
    </w:p>
    <w:p w14:paraId="52AF3C32" w14:textId="573CB6BE"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4/2/97 - Opening remarks, Third Aspen Neurobehavior Conference, Given Institute, Aspen, Colorado</w:t>
      </w:r>
    </w:p>
    <w:p w14:paraId="06E15AD7" w14:textId="174A8564"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4/6/97 - Closing comments, Third Aspen Neurobehavior Conference, Given Institute, Aspen, Colorado</w:t>
      </w:r>
    </w:p>
    <w:p w14:paraId="10006297" w14:textId="744F3DEB"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4/3/97 - "The Emerging Crisis of Alzheimer's Disease," Lecture, Given Institute, </w:t>
      </w:r>
      <w:r w:rsidR="00A36291" w:rsidRPr="002F3D2A">
        <w:rPr>
          <w:rFonts w:ascii="Times New Roman" w:hAnsi="Times New Roman"/>
          <w:spacing w:val="-3"/>
          <w:sz w:val="24"/>
          <w:szCs w:val="24"/>
        </w:rPr>
        <w:t>Aspen, Colorado</w:t>
      </w:r>
      <w:r w:rsidRPr="002F3D2A">
        <w:rPr>
          <w:rFonts w:ascii="Times New Roman" w:hAnsi="Times New Roman"/>
          <w:spacing w:val="-3"/>
          <w:sz w:val="24"/>
          <w:szCs w:val="24"/>
        </w:rPr>
        <w:t xml:space="preserve"> </w:t>
      </w:r>
    </w:p>
    <w:p w14:paraId="2E7DC87D" w14:textId="33FF4AB8"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lastRenderedPageBreak/>
        <w:t xml:space="preserve">2/1/98 - "Erotomania After Aneurysmal Subarachnoid Hemorrhage: Neuropsychiatric Aspects." Poster Presentation, American Neuropsychiatric Association Annual Meeting, Honolulu, Hawaii </w:t>
      </w:r>
    </w:p>
    <w:p w14:paraId="39402722" w14:textId="00179621"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4/5/98 - Opening remarks. Fourth Aspen Neurobehavior Conference, Given Institute, Aspen, Colorado</w:t>
      </w:r>
    </w:p>
    <w:p w14:paraId="016A0C9A" w14:textId="785BFE8B"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4/9/98 - Closing comments, Fourth Aspen Neurobehavior Conference, Given Institute,</w:t>
      </w:r>
      <w:r w:rsidR="00ED0D1D" w:rsidRPr="002F3D2A">
        <w:rPr>
          <w:rFonts w:ascii="Times New Roman" w:hAnsi="Times New Roman"/>
          <w:spacing w:val="-3"/>
          <w:sz w:val="24"/>
          <w:szCs w:val="24"/>
        </w:rPr>
        <w:t xml:space="preserve"> </w:t>
      </w:r>
      <w:r w:rsidRPr="002F3D2A">
        <w:rPr>
          <w:rFonts w:ascii="Times New Roman" w:hAnsi="Times New Roman"/>
          <w:spacing w:val="-3"/>
          <w:sz w:val="24"/>
          <w:szCs w:val="24"/>
        </w:rPr>
        <w:t>Aspen, Colorado</w:t>
      </w:r>
    </w:p>
    <w:p w14:paraId="5C72176E" w14:textId="3672B410"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8/9/98 - "A User's Guide to the Aging Brain." Lecture, Aspen Health and Fitness Symposium, Given Institute, Aspen, Colorado  </w:t>
      </w:r>
    </w:p>
    <w:p w14:paraId="4D2AF5A1" w14:textId="1D7F9BFD"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9/10/98 - "Subcortical Dementia." Geriatric Grand Rounds, Denver VA Medical Center</w:t>
      </w:r>
    </w:p>
    <w:p w14:paraId="0CD25C1B" w14:textId="7C34EC0D"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9/13/98 - "Diagnosis and Management of Dementia."  Lecture, Neurology Update for the Primary Care Practitioner, University of Colorado School of Medicine, Given Institute, Aspen, Colorado </w:t>
      </w:r>
    </w:p>
    <w:p w14:paraId="058D5268" w14:textId="1888C759" w:rsidR="00C21C87"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3/27/99 - Opening remarks.  Fifth Annual Aspen Neurobehavior Conference, Aspen Meadows, Aspen, Colorado</w:t>
      </w:r>
    </w:p>
    <w:p w14:paraId="199F2325" w14:textId="3D588AE2"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3/31/99 - Closing comments.  Fifth Annual Aspen Neurobehavior Conference, Aspen Meadows, Aspen, Colorado     </w:t>
      </w:r>
    </w:p>
    <w:p w14:paraId="5F801683" w14:textId="0C1FC9C2"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5/4/99 - "Alzheimer's Disease and Related Dementias: The Latest Information."  10th Annual Rocky Mountain Alzheimer's Association Symposium, Denver, Colorado </w:t>
      </w:r>
    </w:p>
    <w:p w14:paraId="4264EFCF" w14:textId="7738AEA7"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6/18/99 - "Progress in Alzheimer's Disease."  Lecture, 45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Family Practice Review, University of Colorado School of Medicine, Estes Park, Colorado</w:t>
      </w:r>
    </w:p>
    <w:p w14:paraId="727AAA6F" w14:textId="5C487743"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7/10/99 - "Treatments for Dementia." Neurology Update for the Neurologist, University of Colorado School of Medicine, Given Institute, Aspen, Colorado </w:t>
      </w:r>
    </w:p>
    <w:p w14:paraId="2035DE13" w14:textId="79540522"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7/14/99 - "New Treatments for Dementia."  35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Internal Medicine Program, University of Colorado School of Medicine, Estes Park, Colorado </w:t>
      </w:r>
    </w:p>
    <w:p w14:paraId="71DF8C35" w14:textId="27752C66"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10/1/99 - "Neuropsychological and Psychosocial Impact of Multiple Sclerosis." International Symposium on Multiple Sclerosis: The Impact of the Disease, Vienna, Austria</w:t>
      </w:r>
    </w:p>
    <w:p w14:paraId="7155D638" w14:textId="2BB1259A"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10/15/99 - "Brain-Behavior Relationships: An Overview." Gundersen Lutheran Hospital, La Crosse, Wisconsin </w:t>
      </w:r>
    </w:p>
    <w:p w14:paraId="24B4C016" w14:textId="37B82EAD"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10/15/99 - "Neurobehavioral Sequelae of Traumatic Brain Injury." Gundersen Lutheran Hospital, La Crosse, Wisconsin </w:t>
      </w:r>
    </w:p>
    <w:p w14:paraId="58781675" w14:textId="28336D0C"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lastRenderedPageBreak/>
        <w:t>11/13/99 - "Behavioral Neurology for Neuropsychologists."  Workshop Presentation for the 19</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National Academy of Neuropsychology Conference, San Antonio, Texas (Co-sponsored by the American Academy of Neurology)   </w:t>
      </w:r>
    </w:p>
    <w:p w14:paraId="000BC396" w14:textId="3F76D5ED"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4/20/01 - "Drug Trials in Alzheimer's Disease."  Seminar for Neuroscience students, Regis University, Denver, Colorado</w:t>
      </w:r>
    </w:p>
    <w:p w14:paraId="5C9BCDA4" w14:textId="17789ECE"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5/15/01 - "Diagnosis of Alzheimer's Disease and Other Dementias."  12</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Symposium of the Rocky Mountain Alzheimer's Association, Aurora, Colorado </w:t>
      </w:r>
    </w:p>
    <w:p w14:paraId="39E5F6A0" w14:textId="1810141B"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7/13/01 - "New Treatment Considerations for the Demented Patient."  37</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Internal Medicine Program, University of Colorado School of Medicine, Estes Park, Colorado</w:t>
      </w:r>
    </w:p>
    <w:p w14:paraId="325341F5" w14:textId="55849293"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9/2/01 - "The Behavioral Neurology of White Matter."  Neurology Grand Rounds, Northwestern University Medical School, Chicago, Illinois </w:t>
      </w:r>
    </w:p>
    <w:p w14:paraId="520EBBF3" w14:textId="7642E4D9"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10/14/01 - "Toxic Leukoencephalopathy." Poster Presentation, </w:t>
      </w:r>
      <w:r w:rsidR="00F06AF2" w:rsidRPr="002F3D2A">
        <w:rPr>
          <w:rFonts w:ascii="Times New Roman" w:hAnsi="Times New Roman"/>
          <w:spacing w:val="-3"/>
          <w:sz w:val="24"/>
          <w:szCs w:val="24"/>
        </w:rPr>
        <w:t>1st</w:t>
      </w:r>
      <w:r w:rsidRPr="002F3D2A">
        <w:rPr>
          <w:rFonts w:ascii="Times New Roman" w:hAnsi="Times New Roman"/>
          <w:spacing w:val="-3"/>
          <w:sz w:val="24"/>
          <w:szCs w:val="24"/>
        </w:rPr>
        <w:t xml:space="preserve"> Annual Coleman Institute</w:t>
      </w:r>
      <w:r w:rsidR="00F06AF2" w:rsidRPr="002F3D2A">
        <w:rPr>
          <w:rFonts w:ascii="Times New Roman" w:hAnsi="Times New Roman"/>
          <w:spacing w:val="-3"/>
          <w:sz w:val="24"/>
          <w:szCs w:val="24"/>
        </w:rPr>
        <w:t xml:space="preserve"> for Cognitive Disabilities</w:t>
      </w:r>
      <w:r w:rsidR="00E14BD9" w:rsidRPr="002F3D2A">
        <w:rPr>
          <w:rFonts w:ascii="Times New Roman" w:hAnsi="Times New Roman"/>
          <w:spacing w:val="-3"/>
          <w:sz w:val="24"/>
          <w:szCs w:val="24"/>
        </w:rPr>
        <w:t xml:space="preserve"> Conference</w:t>
      </w:r>
      <w:r w:rsidR="00F06AF2" w:rsidRPr="002F3D2A">
        <w:rPr>
          <w:rFonts w:ascii="Times New Roman" w:hAnsi="Times New Roman"/>
          <w:spacing w:val="-3"/>
          <w:sz w:val="24"/>
          <w:szCs w:val="24"/>
        </w:rPr>
        <w:t>,</w:t>
      </w:r>
      <w:r w:rsidRPr="002F3D2A">
        <w:rPr>
          <w:rFonts w:ascii="Times New Roman" w:hAnsi="Times New Roman"/>
          <w:spacing w:val="-3"/>
          <w:sz w:val="24"/>
          <w:szCs w:val="24"/>
        </w:rPr>
        <w:t xml:space="preserve"> Given Institute, Aspen, Colorado</w:t>
      </w:r>
    </w:p>
    <w:p w14:paraId="1EDCD581" w14:textId="0E9F2F91" w:rsidR="0032101A" w:rsidRPr="002F3D2A" w:rsidRDefault="0032101A"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3/10/02 - “Geriatric Treatment Center:  A Contemporary Model for Collaboration between Psychiatry and Neurology.”  Poster Presentation, American Neuropsychiatric Association Annual Meeting, San Diego, California</w:t>
      </w:r>
    </w:p>
    <w:p w14:paraId="681DAE6E" w14:textId="430A9EE9"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5/7/02 - “Clinical Trials in Alzheimer’s Disease.”  2002 Annual Symposium of the Rocky Mountain Alzheimer’s Association, Aurora, Colorado</w:t>
      </w:r>
    </w:p>
    <w:p w14:paraId="4B267E48" w14:textId="3DEE0CA9" w:rsidR="0032101A" w:rsidRPr="002F3D2A" w:rsidRDefault="0032101A"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t>5/29/02 - “Toxic Leukoencephalopathy.”  Lecture, 30</w:t>
      </w:r>
      <w:r w:rsidRPr="002F3D2A">
        <w:rPr>
          <w:rFonts w:ascii="Times New Roman" w:hAnsi="Times New Roman"/>
          <w:sz w:val="24"/>
          <w:szCs w:val="24"/>
          <w:vertAlign w:val="superscript"/>
        </w:rPr>
        <w:t>th</w:t>
      </w:r>
      <w:r w:rsidRPr="002F3D2A">
        <w:rPr>
          <w:rFonts w:ascii="Times New Roman" w:hAnsi="Times New Roman"/>
          <w:sz w:val="24"/>
          <w:szCs w:val="24"/>
        </w:rPr>
        <w:t xml:space="preserve"> Annual Meeting of the American Academy of Physician’s Assistants, Hynes Center, Boston, Massachusetts</w:t>
      </w:r>
    </w:p>
    <w:p w14:paraId="63066FA2" w14:textId="5DB66FBE"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9/25/02 - “Traumatic Brain Injury and Violence.”  Lecture, Colorado Mental Health Institute at Pueblo, Pueblo, Colorado </w:t>
      </w:r>
    </w:p>
    <w:p w14:paraId="50B0E1EE" w14:textId="65D7314D"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9/27/02 - “Cognitive Disorders: The State of the Science.”  Lecture, </w:t>
      </w:r>
      <w:r w:rsidR="00F06AF2" w:rsidRPr="002F3D2A">
        <w:rPr>
          <w:rFonts w:ascii="Times New Roman" w:hAnsi="Times New Roman"/>
          <w:spacing w:val="-3"/>
          <w:sz w:val="24"/>
          <w:szCs w:val="24"/>
        </w:rPr>
        <w:t>2</w:t>
      </w:r>
      <w:r w:rsidR="00F06AF2" w:rsidRPr="002F3D2A">
        <w:rPr>
          <w:rFonts w:ascii="Times New Roman" w:hAnsi="Times New Roman"/>
          <w:spacing w:val="-3"/>
          <w:sz w:val="24"/>
          <w:szCs w:val="24"/>
          <w:vertAlign w:val="superscript"/>
        </w:rPr>
        <w:t>nd</w:t>
      </w:r>
      <w:r w:rsidR="00F06AF2" w:rsidRPr="002F3D2A">
        <w:rPr>
          <w:rFonts w:ascii="Times New Roman" w:hAnsi="Times New Roman"/>
          <w:spacing w:val="-3"/>
          <w:sz w:val="24"/>
          <w:szCs w:val="24"/>
        </w:rPr>
        <w:t xml:space="preserve"> Annual </w:t>
      </w:r>
      <w:r w:rsidRPr="002F3D2A">
        <w:rPr>
          <w:rFonts w:ascii="Times New Roman" w:hAnsi="Times New Roman"/>
          <w:spacing w:val="-3"/>
          <w:sz w:val="24"/>
          <w:szCs w:val="24"/>
        </w:rPr>
        <w:t>Coleman Institute for Cognitive Disabilities Conference</w:t>
      </w:r>
      <w:r w:rsidR="00F06AF2" w:rsidRPr="002F3D2A">
        <w:rPr>
          <w:rFonts w:ascii="Times New Roman" w:hAnsi="Times New Roman"/>
          <w:spacing w:val="-3"/>
          <w:sz w:val="24"/>
          <w:szCs w:val="24"/>
        </w:rPr>
        <w:t>,</w:t>
      </w:r>
      <w:r w:rsidRPr="002F3D2A">
        <w:rPr>
          <w:rFonts w:ascii="Times New Roman" w:hAnsi="Times New Roman"/>
          <w:spacing w:val="-3"/>
          <w:sz w:val="24"/>
          <w:szCs w:val="24"/>
        </w:rPr>
        <w:t xml:space="preserve"> Boulder, Colorado</w:t>
      </w:r>
    </w:p>
    <w:p w14:paraId="00F1A5C4" w14:textId="5BA6F3CD" w:rsidR="0032101A" w:rsidRPr="002F3D2A" w:rsidRDefault="0032101A" w:rsidP="002F3D2A">
      <w:pPr>
        <w:pStyle w:val="ListParagraph"/>
        <w:keepLines/>
        <w:numPr>
          <w:ilvl w:val="0"/>
          <w:numId w:val="5"/>
        </w:numPr>
        <w:tabs>
          <w:tab w:val="left" w:pos="-720"/>
        </w:tabs>
        <w:suppressAutoHyphens/>
        <w:spacing w:after="240"/>
        <w:outlineLvl w:val="0"/>
        <w:rPr>
          <w:rFonts w:ascii="Times New Roman" w:hAnsi="Times New Roman"/>
          <w:bCs/>
          <w:spacing w:val="-3"/>
          <w:sz w:val="24"/>
          <w:szCs w:val="24"/>
        </w:rPr>
      </w:pPr>
      <w:r w:rsidRPr="002F3D2A">
        <w:rPr>
          <w:rFonts w:ascii="Times New Roman" w:hAnsi="Times New Roman"/>
          <w:bCs/>
          <w:spacing w:val="-3"/>
          <w:sz w:val="24"/>
          <w:szCs w:val="24"/>
        </w:rPr>
        <w:t>10/12/02 - “The Behavioral Neurology of White Matter.”  Workshop Presentation for the 22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National Academy of Neuropsychology Conference, Miami, Florida</w:t>
      </w:r>
    </w:p>
    <w:p w14:paraId="796767B5" w14:textId="362D8B12" w:rsidR="0032101A" w:rsidRPr="002F3D2A" w:rsidRDefault="0032101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4/2/03</w:t>
      </w:r>
      <w:r w:rsidRPr="002F3D2A">
        <w:rPr>
          <w:rFonts w:ascii="Times New Roman" w:hAnsi="Times New Roman"/>
          <w:b/>
          <w:spacing w:val="-3"/>
          <w:sz w:val="24"/>
          <w:szCs w:val="24"/>
        </w:rPr>
        <w:t xml:space="preserve"> - “</w:t>
      </w:r>
      <w:r w:rsidRPr="002F3D2A">
        <w:rPr>
          <w:rFonts w:ascii="Times New Roman" w:hAnsi="Times New Roman"/>
          <w:spacing w:val="-3"/>
          <w:sz w:val="24"/>
          <w:szCs w:val="24"/>
        </w:rPr>
        <w:t xml:space="preserve">Colorado Surveillance Program for Chronic Wasting Disease Transmission to Humans: Two Negative Cases.”  Poster Presentation, American Academy of Neurology Annual Meeting, Honolulu, Hawaii </w:t>
      </w:r>
    </w:p>
    <w:p w14:paraId="6CE4E9FE" w14:textId="7E89F4DD" w:rsidR="0032101A" w:rsidRPr="002F3D2A" w:rsidRDefault="0032101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bCs/>
          <w:spacing w:val="-3"/>
          <w:sz w:val="24"/>
          <w:szCs w:val="24"/>
        </w:rPr>
        <w:t xml:space="preserve">10/7/03 </w:t>
      </w:r>
      <w:r w:rsidR="004301C8" w:rsidRPr="002F3D2A">
        <w:rPr>
          <w:rFonts w:ascii="Times New Roman" w:hAnsi="Times New Roman"/>
          <w:bCs/>
          <w:spacing w:val="-3"/>
          <w:sz w:val="24"/>
          <w:szCs w:val="24"/>
        </w:rPr>
        <w:t>-</w:t>
      </w:r>
      <w:r w:rsidRPr="002F3D2A">
        <w:rPr>
          <w:rFonts w:ascii="Times New Roman" w:hAnsi="Times New Roman"/>
          <w:bCs/>
          <w:spacing w:val="-3"/>
          <w:sz w:val="24"/>
          <w:szCs w:val="24"/>
        </w:rPr>
        <w:t xml:space="preserve"> “White Matter Dementia.” Lecture for University of Colorado Health Sciences Center Course “Neurodegenerative Dementias: Diagnosis and Treatment in Contemporary Practice,” Denver, Colorado</w:t>
      </w:r>
    </w:p>
    <w:p w14:paraId="636DAD73" w14:textId="2229FD8F" w:rsidR="0032101A" w:rsidRPr="002F3D2A" w:rsidRDefault="0032101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bCs/>
          <w:spacing w:val="-3"/>
          <w:sz w:val="24"/>
          <w:szCs w:val="24"/>
        </w:rPr>
        <w:lastRenderedPageBreak/>
        <w:t>11/7/03 - “The Early Diagnosis of Dementia.” Lecture to Medical Staff at Community Hospital, Grand Junction, Colorado</w:t>
      </w:r>
    </w:p>
    <w:p w14:paraId="09D20BE4" w14:textId="10F64D4B" w:rsidR="0032101A" w:rsidRPr="002F3D2A" w:rsidRDefault="0032101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bCs/>
          <w:spacing w:val="-3"/>
          <w:sz w:val="24"/>
          <w:szCs w:val="24"/>
        </w:rPr>
        <w:t xml:space="preserve">12/3/03 - “White Matter Dementia.” Lecture to the Colorado Society of Clinical </w:t>
      </w:r>
      <w:r w:rsidR="002121A7" w:rsidRPr="002F3D2A">
        <w:rPr>
          <w:rFonts w:ascii="Times New Roman" w:hAnsi="Times New Roman"/>
          <w:bCs/>
          <w:spacing w:val="-3"/>
          <w:sz w:val="24"/>
          <w:szCs w:val="24"/>
        </w:rPr>
        <w:t>N</w:t>
      </w:r>
      <w:r w:rsidRPr="002F3D2A">
        <w:rPr>
          <w:rFonts w:ascii="Times New Roman" w:hAnsi="Times New Roman"/>
          <w:bCs/>
          <w:spacing w:val="-3"/>
          <w:sz w:val="24"/>
          <w:szCs w:val="24"/>
        </w:rPr>
        <w:t>eurologists, Denver, Colorado</w:t>
      </w:r>
    </w:p>
    <w:p w14:paraId="6F309E95" w14:textId="52C46816" w:rsidR="0032101A" w:rsidRPr="002F3D2A" w:rsidRDefault="0032101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bCs/>
          <w:spacing w:val="-3"/>
          <w:sz w:val="24"/>
          <w:szCs w:val="24"/>
        </w:rPr>
        <w:t>1/9/04 - “Clinicopathological Conference.” Department of Medicine, Denver Veterans Affairs Medical Center</w:t>
      </w:r>
      <w:r w:rsidR="00151B8C" w:rsidRPr="002F3D2A">
        <w:rPr>
          <w:rFonts w:ascii="Times New Roman" w:hAnsi="Times New Roman"/>
          <w:bCs/>
          <w:spacing w:val="-3"/>
          <w:sz w:val="24"/>
          <w:szCs w:val="24"/>
        </w:rPr>
        <w:t>,</w:t>
      </w:r>
      <w:r w:rsidRPr="002F3D2A">
        <w:rPr>
          <w:rFonts w:ascii="Times New Roman" w:hAnsi="Times New Roman"/>
          <w:bCs/>
          <w:spacing w:val="-3"/>
          <w:sz w:val="24"/>
          <w:szCs w:val="24"/>
        </w:rPr>
        <w:t xml:space="preserve"> Denver, Colorado   </w:t>
      </w:r>
    </w:p>
    <w:p w14:paraId="465661F0" w14:textId="1D91F9FB" w:rsidR="0032101A" w:rsidRPr="002F3D2A" w:rsidRDefault="0032101A" w:rsidP="002F3D2A">
      <w:pPr>
        <w:pStyle w:val="BodyTextIndent2"/>
        <w:keepLines/>
        <w:numPr>
          <w:ilvl w:val="0"/>
          <w:numId w:val="5"/>
        </w:numPr>
        <w:spacing w:after="240"/>
        <w:rPr>
          <w:szCs w:val="24"/>
        </w:rPr>
      </w:pPr>
      <w:r w:rsidRPr="002F3D2A">
        <w:rPr>
          <w:szCs w:val="24"/>
        </w:rPr>
        <w:t xml:space="preserve">4/12/04 - “Creativity – A Neurological Perspective.”  University of Colorado Health Sciences Center, Arts in Medicine Series </w:t>
      </w:r>
    </w:p>
    <w:p w14:paraId="190296EF" w14:textId="042FC3F1" w:rsidR="0032101A" w:rsidRPr="002F3D2A" w:rsidRDefault="0032101A" w:rsidP="002F3D2A">
      <w:pPr>
        <w:pStyle w:val="BodyText2"/>
        <w:keepLines/>
        <w:numPr>
          <w:ilvl w:val="0"/>
          <w:numId w:val="5"/>
        </w:numPr>
        <w:spacing w:after="240"/>
        <w:rPr>
          <w:szCs w:val="24"/>
        </w:rPr>
      </w:pPr>
      <w:r w:rsidRPr="002F3D2A">
        <w:rPr>
          <w:szCs w:val="24"/>
        </w:rPr>
        <w:t>4/22/04 - “Neurobehavioral Presentations of Brain Neoplasms.”  Colorado Christian University, Lakewood, Colorado</w:t>
      </w:r>
    </w:p>
    <w:p w14:paraId="2680455A" w14:textId="377C990B" w:rsidR="0032101A" w:rsidRPr="002F3D2A" w:rsidRDefault="0032101A" w:rsidP="002F3D2A">
      <w:pPr>
        <w:pStyle w:val="BodyTextIndent2"/>
        <w:keepLines/>
        <w:numPr>
          <w:ilvl w:val="0"/>
          <w:numId w:val="5"/>
        </w:numPr>
        <w:spacing w:after="240"/>
        <w:rPr>
          <w:szCs w:val="24"/>
        </w:rPr>
      </w:pPr>
      <w:r w:rsidRPr="002F3D2A">
        <w:rPr>
          <w:szCs w:val="24"/>
        </w:rPr>
        <w:t>8/20/04 - “White Matter and Behavioral Neurology.”  White Matter in the Cognitive Neurosciences: Advances in Diffusion Tensor Imaging and Its Applications Workshop.  New York Academy of Sciences, Manhattan, New York</w:t>
      </w:r>
    </w:p>
    <w:p w14:paraId="41F8E8A7" w14:textId="42080015" w:rsidR="0032101A" w:rsidRPr="002F3D2A" w:rsidRDefault="0032101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bCs/>
          <w:spacing w:val="-3"/>
          <w:sz w:val="24"/>
          <w:szCs w:val="24"/>
        </w:rPr>
        <w:t>1/28/05 - “Creativity – A Neurological Perspective.”  Lecture for the 35th Annual Colorado Psychiatric Society Mid-Winter Meeting, Englewood, Colorado</w:t>
      </w:r>
    </w:p>
    <w:p w14:paraId="3F3A9080" w14:textId="5D45065C" w:rsidR="0032101A" w:rsidRPr="002F3D2A" w:rsidRDefault="0032101A" w:rsidP="002F3D2A">
      <w:pPr>
        <w:pStyle w:val="ListParagraph"/>
        <w:keepLines/>
        <w:numPr>
          <w:ilvl w:val="0"/>
          <w:numId w:val="5"/>
        </w:numPr>
        <w:tabs>
          <w:tab w:val="left" w:pos="-720"/>
        </w:tabs>
        <w:suppressAutoHyphens/>
        <w:spacing w:after="240"/>
        <w:outlineLvl w:val="0"/>
        <w:rPr>
          <w:rFonts w:ascii="Times New Roman" w:hAnsi="Times New Roman"/>
          <w:bCs/>
          <w:spacing w:val="-3"/>
          <w:sz w:val="24"/>
          <w:szCs w:val="24"/>
        </w:rPr>
      </w:pPr>
      <w:r w:rsidRPr="002F3D2A">
        <w:rPr>
          <w:rFonts w:ascii="Times New Roman" w:hAnsi="Times New Roman"/>
          <w:bCs/>
          <w:spacing w:val="-3"/>
          <w:sz w:val="24"/>
          <w:szCs w:val="24"/>
        </w:rPr>
        <w:t xml:space="preserve">2/2/05 - “White Matter and Human Behavior: A Clinical Approach.” Workshop for the 33rd Annual Meeting of the International Neuropsychological Society, St. Louis, Missouri  </w:t>
      </w:r>
    </w:p>
    <w:p w14:paraId="0A263D09" w14:textId="4E11E408" w:rsidR="0032101A" w:rsidRPr="002F3D2A" w:rsidRDefault="0032101A" w:rsidP="002F3D2A">
      <w:pPr>
        <w:pStyle w:val="BodyTextIndent2"/>
        <w:keepLines/>
        <w:numPr>
          <w:ilvl w:val="0"/>
          <w:numId w:val="5"/>
        </w:numPr>
        <w:spacing w:after="240"/>
        <w:rPr>
          <w:szCs w:val="24"/>
        </w:rPr>
      </w:pPr>
      <w:r w:rsidRPr="002F3D2A">
        <w:rPr>
          <w:szCs w:val="24"/>
        </w:rPr>
        <w:t xml:space="preserve">6/10/05 – “Behavioral Neurology and White Matter: The Challenge of Brain Connectivity.” Department of Neurology Grand Rounds, University of Rochester Medical School, Rochester, New York </w:t>
      </w:r>
    </w:p>
    <w:p w14:paraId="10E5AE25" w14:textId="1F65E7CA" w:rsidR="00EE7A48" w:rsidRPr="002F3D2A" w:rsidRDefault="0032101A" w:rsidP="002F3D2A">
      <w:pPr>
        <w:pStyle w:val="BodyTextIndent2"/>
        <w:keepLines/>
        <w:numPr>
          <w:ilvl w:val="0"/>
          <w:numId w:val="5"/>
        </w:numPr>
        <w:spacing w:after="240"/>
        <w:rPr>
          <w:szCs w:val="24"/>
        </w:rPr>
      </w:pPr>
      <w:r w:rsidRPr="002F3D2A">
        <w:rPr>
          <w:szCs w:val="24"/>
        </w:rPr>
        <w:t>9/23/05 – “White Matter Dementia.”  Seminar for the Department of Psychology, University of Denver</w:t>
      </w:r>
    </w:p>
    <w:p w14:paraId="78B29574" w14:textId="237A04E7" w:rsidR="0032101A" w:rsidRPr="002F3D2A" w:rsidRDefault="0032101A" w:rsidP="002F3D2A">
      <w:pPr>
        <w:pStyle w:val="BodyTextIndent2"/>
        <w:keepLines/>
        <w:numPr>
          <w:ilvl w:val="0"/>
          <w:numId w:val="5"/>
        </w:numPr>
        <w:spacing w:after="240"/>
        <w:rPr>
          <w:bCs w:val="0"/>
          <w:szCs w:val="24"/>
        </w:rPr>
      </w:pPr>
      <w:r w:rsidRPr="002F3D2A">
        <w:rPr>
          <w:szCs w:val="24"/>
        </w:rPr>
        <w:t>10/21/05 – “The Behavioral Neurology of White Matter: An Emerging Perspective.”  Department of Neurology Grand Rounds, Dartmouth-Hitchcock Medical Center, Hanover, New Hampshire</w:t>
      </w:r>
    </w:p>
    <w:p w14:paraId="3C807464" w14:textId="1B1AE790" w:rsidR="0032101A" w:rsidRPr="002F3D2A" w:rsidRDefault="0032101A" w:rsidP="002F3D2A">
      <w:pPr>
        <w:pStyle w:val="BodyTextIndent2"/>
        <w:keepLines/>
        <w:numPr>
          <w:ilvl w:val="0"/>
          <w:numId w:val="5"/>
        </w:numPr>
        <w:spacing w:after="240"/>
        <w:rPr>
          <w:szCs w:val="24"/>
        </w:rPr>
      </w:pPr>
      <w:r w:rsidRPr="002F3D2A">
        <w:rPr>
          <w:szCs w:val="24"/>
        </w:rPr>
        <w:t>2/10/06 – “White Matter Disease and Cognition.”  International Workshop on Myelin Imaging, Vancouver, BC, Canada</w:t>
      </w:r>
    </w:p>
    <w:p w14:paraId="795ECAAF" w14:textId="72324A63" w:rsidR="0032101A" w:rsidRPr="002F3D2A" w:rsidRDefault="0032101A" w:rsidP="002F3D2A">
      <w:pPr>
        <w:pStyle w:val="BodyTextIndent2"/>
        <w:keepLines/>
        <w:numPr>
          <w:ilvl w:val="0"/>
          <w:numId w:val="5"/>
        </w:numPr>
        <w:spacing w:after="240"/>
        <w:rPr>
          <w:bCs w:val="0"/>
          <w:szCs w:val="24"/>
        </w:rPr>
      </w:pPr>
      <w:r w:rsidRPr="002F3D2A">
        <w:rPr>
          <w:bCs w:val="0"/>
          <w:szCs w:val="24"/>
        </w:rPr>
        <w:t xml:space="preserve">3/31/06 – “The Neurology of Creativity.” Lecture for the series </w:t>
      </w:r>
      <w:r w:rsidRPr="002F3D2A">
        <w:rPr>
          <w:bCs w:val="0"/>
          <w:i/>
          <w:iCs/>
          <w:szCs w:val="24"/>
        </w:rPr>
        <w:t>Neuropsychiatry and the Mind</w:t>
      </w:r>
      <w:r w:rsidRPr="002F3D2A">
        <w:rPr>
          <w:bCs w:val="0"/>
          <w:szCs w:val="24"/>
        </w:rPr>
        <w:t xml:space="preserve"> for the Denver Psychoanalytic Society, Denver, Colorado</w:t>
      </w:r>
    </w:p>
    <w:p w14:paraId="48776724" w14:textId="0E5CB852" w:rsidR="0032101A" w:rsidRPr="002F3D2A" w:rsidRDefault="0032101A"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t xml:space="preserve">4/5/06 </w:t>
      </w:r>
      <w:r w:rsidR="0078005D" w:rsidRPr="002F3D2A">
        <w:rPr>
          <w:rFonts w:ascii="Times New Roman" w:hAnsi="Times New Roman"/>
          <w:sz w:val="24"/>
          <w:szCs w:val="24"/>
        </w:rPr>
        <w:t>-</w:t>
      </w:r>
      <w:r w:rsidRPr="002F3D2A">
        <w:rPr>
          <w:rFonts w:ascii="Times New Roman" w:hAnsi="Times New Roman"/>
          <w:sz w:val="24"/>
          <w:szCs w:val="24"/>
        </w:rPr>
        <w:t xml:space="preserve"> "Primary</w:t>
      </w:r>
      <w:r w:rsidR="0078005D" w:rsidRPr="002F3D2A">
        <w:rPr>
          <w:rFonts w:ascii="Times New Roman" w:hAnsi="Times New Roman"/>
          <w:sz w:val="24"/>
          <w:szCs w:val="24"/>
        </w:rPr>
        <w:t xml:space="preserve"> </w:t>
      </w:r>
      <w:r w:rsidRPr="002F3D2A">
        <w:rPr>
          <w:rFonts w:ascii="Times New Roman" w:hAnsi="Times New Roman"/>
          <w:sz w:val="24"/>
          <w:szCs w:val="24"/>
        </w:rPr>
        <w:t>Progressive Aphasia in a Bilingual Woman."  Poster Presentation, American Academy of Neurology</w:t>
      </w:r>
      <w:r w:rsidR="00F15A39" w:rsidRPr="002F3D2A">
        <w:rPr>
          <w:rFonts w:ascii="Times New Roman" w:hAnsi="Times New Roman"/>
          <w:sz w:val="24"/>
          <w:szCs w:val="24"/>
        </w:rPr>
        <w:t xml:space="preserve"> Annual Meeting</w:t>
      </w:r>
      <w:r w:rsidRPr="002F3D2A">
        <w:rPr>
          <w:rFonts w:ascii="Times New Roman" w:hAnsi="Times New Roman"/>
          <w:sz w:val="24"/>
          <w:szCs w:val="24"/>
        </w:rPr>
        <w:t>, San Diego, California</w:t>
      </w:r>
    </w:p>
    <w:p w14:paraId="0D75FB09" w14:textId="196AB7AA" w:rsidR="0032101A" w:rsidRPr="002F3D2A" w:rsidRDefault="0032101A"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lastRenderedPageBreak/>
        <w:t>9/12/06 – “The Behavioral Neurology of White Matter: An Emerging Perspective.” Colorado Neuropsychological Society Fall Meeting, Denver, Colorado.</w:t>
      </w:r>
    </w:p>
    <w:p w14:paraId="4DC50C2B" w14:textId="2536B8ED" w:rsidR="00EE7A48" w:rsidRPr="002F3D2A" w:rsidRDefault="0032101A" w:rsidP="002F3D2A">
      <w:pPr>
        <w:pStyle w:val="ListParagraph"/>
        <w:keepLines/>
        <w:numPr>
          <w:ilvl w:val="0"/>
          <w:numId w:val="5"/>
        </w:numPr>
        <w:tabs>
          <w:tab w:val="left" w:pos="-720"/>
        </w:tabs>
        <w:suppressAutoHyphens/>
        <w:spacing w:after="240"/>
        <w:rPr>
          <w:rFonts w:ascii="Times New Roman" w:hAnsi="Times New Roman"/>
          <w:sz w:val="24"/>
          <w:szCs w:val="24"/>
        </w:rPr>
      </w:pPr>
      <w:r w:rsidRPr="002F3D2A">
        <w:rPr>
          <w:rFonts w:ascii="Times New Roman" w:hAnsi="Times New Roman"/>
          <w:sz w:val="24"/>
          <w:szCs w:val="24"/>
        </w:rPr>
        <w:t>9/23/06</w:t>
      </w:r>
      <w:r w:rsidR="0078005D" w:rsidRPr="002F3D2A">
        <w:rPr>
          <w:rFonts w:ascii="Times New Roman" w:hAnsi="Times New Roman"/>
          <w:sz w:val="24"/>
          <w:szCs w:val="24"/>
        </w:rPr>
        <w:t xml:space="preserve"> – “C</w:t>
      </w:r>
      <w:r w:rsidRPr="002F3D2A">
        <w:rPr>
          <w:rFonts w:ascii="Times New Roman" w:hAnsi="Times New Roman"/>
          <w:sz w:val="24"/>
          <w:szCs w:val="24"/>
        </w:rPr>
        <w:t>reativity</w:t>
      </w:r>
      <w:r w:rsidR="0078005D" w:rsidRPr="002F3D2A">
        <w:rPr>
          <w:rFonts w:ascii="Times New Roman" w:hAnsi="Times New Roman"/>
          <w:sz w:val="24"/>
          <w:szCs w:val="24"/>
        </w:rPr>
        <w:t xml:space="preserve"> </w:t>
      </w:r>
      <w:r w:rsidRPr="002F3D2A">
        <w:rPr>
          <w:rFonts w:ascii="Times New Roman" w:hAnsi="Times New Roman"/>
          <w:sz w:val="24"/>
          <w:szCs w:val="24"/>
        </w:rPr>
        <w:t>and the Brain.” Keynote Address, Rocky Mountain</w:t>
      </w:r>
      <w:r w:rsidR="0078005D" w:rsidRPr="002F3D2A">
        <w:rPr>
          <w:rFonts w:ascii="Times New Roman" w:hAnsi="Times New Roman"/>
          <w:sz w:val="24"/>
          <w:szCs w:val="24"/>
        </w:rPr>
        <w:t xml:space="preserve"> </w:t>
      </w:r>
      <w:r w:rsidRPr="002F3D2A">
        <w:rPr>
          <w:rFonts w:ascii="Times New Roman" w:hAnsi="Times New Roman"/>
          <w:sz w:val="24"/>
          <w:szCs w:val="24"/>
        </w:rPr>
        <w:t>Multiple Sclerosis Center Meeting on the Arts and Living with MS, Arvada Center for the Arts and Humanities, Arvada, Colorado</w:t>
      </w:r>
    </w:p>
    <w:p w14:paraId="74726E3F" w14:textId="54B192C1" w:rsidR="00EE7A48" w:rsidRPr="002F3D2A" w:rsidRDefault="004B056F" w:rsidP="002F3D2A">
      <w:pPr>
        <w:pStyle w:val="ListParagraph"/>
        <w:keepLines/>
        <w:numPr>
          <w:ilvl w:val="0"/>
          <w:numId w:val="5"/>
        </w:numPr>
        <w:tabs>
          <w:tab w:val="left" w:pos="-720"/>
        </w:tabs>
        <w:suppressAutoHyphens/>
        <w:spacing w:after="240"/>
        <w:rPr>
          <w:rFonts w:ascii="Times New Roman" w:hAnsi="Times New Roman"/>
          <w:spacing w:val="-3"/>
          <w:sz w:val="24"/>
          <w:szCs w:val="24"/>
        </w:rPr>
      </w:pPr>
      <w:r w:rsidRPr="002F3D2A">
        <w:rPr>
          <w:rFonts w:ascii="Times New Roman" w:hAnsi="Times New Roman"/>
          <w:spacing w:val="-3"/>
          <w:sz w:val="24"/>
          <w:szCs w:val="24"/>
        </w:rPr>
        <w:t>10/20/06 – “Aging and Alzheimer’s Disease.” Interview for “Life Wise,” Rocky Mountain PBS, Denver, Colorado (aired 6 times in early 2007)</w:t>
      </w:r>
    </w:p>
    <w:p w14:paraId="6FEDE0BF" w14:textId="3FD80723" w:rsidR="00EE7A48" w:rsidRPr="002F3D2A" w:rsidRDefault="001D2707" w:rsidP="002F3D2A">
      <w:pPr>
        <w:pStyle w:val="ListParagraph"/>
        <w:keepLines/>
        <w:numPr>
          <w:ilvl w:val="0"/>
          <w:numId w:val="5"/>
        </w:numPr>
        <w:tabs>
          <w:tab w:val="left" w:pos="-720"/>
        </w:tabs>
        <w:suppressAutoHyphens/>
        <w:spacing w:after="240"/>
        <w:rPr>
          <w:rFonts w:ascii="Times New Roman" w:hAnsi="Times New Roman"/>
          <w:sz w:val="24"/>
          <w:szCs w:val="24"/>
        </w:rPr>
      </w:pPr>
      <w:r w:rsidRPr="002F3D2A">
        <w:rPr>
          <w:rFonts w:ascii="Times New Roman" w:hAnsi="Times New Roman"/>
          <w:sz w:val="24"/>
          <w:szCs w:val="24"/>
        </w:rPr>
        <w:t xml:space="preserve">10/24/06 – "Primary Progressive Aphasia in a Bilingual Woman."  Poster Presentation, </w:t>
      </w:r>
      <w:r w:rsidR="00F06AF2" w:rsidRPr="002F3D2A">
        <w:rPr>
          <w:rFonts w:ascii="Times New Roman" w:hAnsi="Times New Roman"/>
          <w:sz w:val="24"/>
          <w:szCs w:val="24"/>
        </w:rPr>
        <w:t>6</w:t>
      </w:r>
      <w:r w:rsidR="00F06AF2" w:rsidRPr="002F3D2A">
        <w:rPr>
          <w:rFonts w:ascii="Times New Roman" w:hAnsi="Times New Roman"/>
          <w:sz w:val="24"/>
          <w:szCs w:val="24"/>
          <w:vertAlign w:val="superscript"/>
        </w:rPr>
        <w:t>th</w:t>
      </w:r>
      <w:r w:rsidR="00F06AF2" w:rsidRPr="002F3D2A">
        <w:rPr>
          <w:rFonts w:ascii="Times New Roman" w:hAnsi="Times New Roman"/>
          <w:sz w:val="24"/>
          <w:szCs w:val="24"/>
        </w:rPr>
        <w:t xml:space="preserve"> Annual </w:t>
      </w:r>
      <w:r w:rsidRPr="002F3D2A">
        <w:rPr>
          <w:rFonts w:ascii="Times New Roman" w:hAnsi="Times New Roman"/>
          <w:sz w:val="24"/>
          <w:szCs w:val="24"/>
        </w:rPr>
        <w:t>Coleman Institute</w:t>
      </w:r>
      <w:r w:rsidR="00F06AF2" w:rsidRPr="002F3D2A">
        <w:rPr>
          <w:rFonts w:ascii="Times New Roman" w:hAnsi="Times New Roman"/>
          <w:sz w:val="24"/>
          <w:szCs w:val="24"/>
        </w:rPr>
        <w:t xml:space="preserve"> for Cognitive Disabilities </w:t>
      </w:r>
      <w:r w:rsidRPr="002F3D2A">
        <w:rPr>
          <w:rFonts w:ascii="Times New Roman" w:hAnsi="Times New Roman"/>
          <w:sz w:val="24"/>
          <w:szCs w:val="24"/>
        </w:rPr>
        <w:t>Conference, Broomfield, Colorado</w:t>
      </w:r>
    </w:p>
    <w:p w14:paraId="1CD7E22E" w14:textId="08125DBE" w:rsidR="006B363D" w:rsidRPr="002F3D2A" w:rsidRDefault="006B363D" w:rsidP="002F3D2A">
      <w:pPr>
        <w:pStyle w:val="ListParagraph"/>
        <w:keepLines/>
        <w:numPr>
          <w:ilvl w:val="0"/>
          <w:numId w:val="5"/>
        </w:numPr>
        <w:tabs>
          <w:tab w:val="left" w:pos="-720"/>
        </w:tabs>
        <w:suppressAutoHyphens/>
        <w:spacing w:after="240"/>
        <w:rPr>
          <w:rFonts w:ascii="Times New Roman" w:hAnsi="Times New Roman"/>
          <w:b/>
          <w:sz w:val="24"/>
          <w:szCs w:val="24"/>
        </w:rPr>
      </w:pPr>
      <w:r w:rsidRPr="002F3D2A">
        <w:rPr>
          <w:rFonts w:ascii="Times New Roman" w:hAnsi="Times New Roman"/>
          <w:sz w:val="24"/>
          <w:szCs w:val="24"/>
        </w:rPr>
        <w:t>11/21/06 – “Alzheimer’s Disease Update.”  Rural Health Clinical Grand Rounds, UCDHSC, Denver, Colorado</w:t>
      </w:r>
    </w:p>
    <w:p w14:paraId="3B158BD6" w14:textId="6331F333" w:rsidR="00EE7A48" w:rsidRPr="002F3D2A" w:rsidRDefault="00180FF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12/7/06 </w:t>
      </w:r>
      <w:r w:rsidR="00153D54" w:rsidRPr="002F3D2A">
        <w:rPr>
          <w:rFonts w:ascii="Times New Roman" w:hAnsi="Times New Roman"/>
          <w:spacing w:val="-3"/>
          <w:sz w:val="24"/>
          <w:szCs w:val="24"/>
        </w:rPr>
        <w:t>– “</w:t>
      </w:r>
      <w:r w:rsidRPr="002F3D2A">
        <w:rPr>
          <w:rFonts w:ascii="Times New Roman" w:hAnsi="Times New Roman"/>
          <w:spacing w:val="-3"/>
          <w:sz w:val="24"/>
          <w:szCs w:val="24"/>
        </w:rPr>
        <w:t>Toluene</w:t>
      </w:r>
      <w:r w:rsidR="00153D54" w:rsidRPr="002F3D2A">
        <w:rPr>
          <w:rFonts w:ascii="Times New Roman" w:hAnsi="Times New Roman"/>
          <w:spacing w:val="-3"/>
          <w:sz w:val="24"/>
          <w:szCs w:val="24"/>
        </w:rPr>
        <w:t xml:space="preserve"> </w:t>
      </w:r>
      <w:r w:rsidR="002C194A" w:rsidRPr="002F3D2A">
        <w:rPr>
          <w:rFonts w:ascii="Times New Roman" w:hAnsi="Times New Roman"/>
          <w:spacing w:val="-3"/>
          <w:sz w:val="24"/>
          <w:szCs w:val="24"/>
        </w:rPr>
        <w:t>L</w:t>
      </w:r>
      <w:r w:rsidRPr="002F3D2A">
        <w:rPr>
          <w:rFonts w:ascii="Times New Roman" w:hAnsi="Times New Roman"/>
          <w:spacing w:val="-3"/>
          <w:sz w:val="24"/>
          <w:szCs w:val="24"/>
        </w:rPr>
        <w:t>eukoencephalopathy.</w:t>
      </w:r>
      <w:r w:rsidR="00153D54" w:rsidRPr="002F3D2A">
        <w:rPr>
          <w:rFonts w:ascii="Times New Roman" w:hAnsi="Times New Roman"/>
          <w:spacing w:val="-3"/>
          <w:sz w:val="24"/>
          <w:szCs w:val="24"/>
        </w:rPr>
        <w:t>”</w:t>
      </w:r>
      <w:r w:rsidRPr="002F3D2A">
        <w:rPr>
          <w:rFonts w:ascii="Times New Roman" w:hAnsi="Times New Roman"/>
          <w:spacing w:val="-3"/>
          <w:sz w:val="24"/>
          <w:szCs w:val="24"/>
        </w:rPr>
        <w:t xml:space="preserve">  Panel discussion at the 45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w:t>
      </w:r>
      <w:r w:rsidR="00C56623" w:rsidRPr="002F3D2A">
        <w:rPr>
          <w:rFonts w:ascii="Times New Roman" w:hAnsi="Times New Roman"/>
          <w:spacing w:val="-3"/>
          <w:sz w:val="24"/>
          <w:szCs w:val="24"/>
        </w:rPr>
        <w:t>c</w:t>
      </w:r>
      <w:r w:rsidRPr="002F3D2A">
        <w:rPr>
          <w:rFonts w:ascii="Times New Roman" w:hAnsi="Times New Roman"/>
          <w:spacing w:val="-3"/>
          <w:sz w:val="24"/>
          <w:szCs w:val="24"/>
        </w:rPr>
        <w:t>an College of Neuropsychopharmacology, Hollywood, F</w:t>
      </w:r>
      <w:r w:rsidR="00FF438C" w:rsidRPr="002F3D2A">
        <w:rPr>
          <w:rFonts w:ascii="Times New Roman" w:hAnsi="Times New Roman"/>
          <w:spacing w:val="-3"/>
          <w:sz w:val="24"/>
          <w:szCs w:val="24"/>
        </w:rPr>
        <w:t>lorida</w:t>
      </w:r>
    </w:p>
    <w:p w14:paraId="0035ABF9" w14:textId="45DDB47A" w:rsidR="00442E22" w:rsidRPr="002F3D2A" w:rsidRDefault="00995D6F"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1/18/07 – Introductory Comments for Ronald C. Petersen, </w:t>
      </w:r>
      <w:r w:rsidR="002F3D2A" w:rsidRPr="002F3D2A">
        <w:rPr>
          <w:rFonts w:ascii="Times New Roman" w:hAnsi="Times New Roman"/>
          <w:spacing w:val="-3"/>
          <w:sz w:val="24"/>
          <w:szCs w:val="24"/>
        </w:rPr>
        <w:t>Ph.D.</w:t>
      </w:r>
      <w:r w:rsidRPr="002F3D2A">
        <w:rPr>
          <w:rFonts w:ascii="Times New Roman" w:hAnsi="Times New Roman"/>
          <w:spacing w:val="-3"/>
          <w:sz w:val="24"/>
          <w:szCs w:val="24"/>
        </w:rPr>
        <w:t xml:space="preserve">, M.D., Invited </w:t>
      </w:r>
      <w:r w:rsidR="00B80437" w:rsidRPr="002F3D2A">
        <w:rPr>
          <w:rFonts w:ascii="Times New Roman" w:hAnsi="Times New Roman"/>
          <w:spacing w:val="-3"/>
          <w:sz w:val="24"/>
          <w:szCs w:val="24"/>
        </w:rPr>
        <w:t>S</w:t>
      </w:r>
      <w:r w:rsidRPr="002F3D2A">
        <w:rPr>
          <w:rFonts w:ascii="Times New Roman" w:hAnsi="Times New Roman"/>
          <w:spacing w:val="-3"/>
          <w:sz w:val="24"/>
          <w:szCs w:val="24"/>
        </w:rPr>
        <w:t>peaker for the Hartford/Jahnigen Center of Excellence in Geriatrics Research Forum, co-</w:t>
      </w:r>
      <w:r w:rsidR="00442E22"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sponsored by the University of Colorado Alzheimer’s Disease </w:t>
      </w:r>
      <w:r w:rsidR="002F3D2A" w:rsidRPr="002F3D2A">
        <w:rPr>
          <w:rFonts w:ascii="Times New Roman" w:hAnsi="Times New Roman"/>
          <w:spacing w:val="-3"/>
          <w:sz w:val="24"/>
          <w:szCs w:val="24"/>
        </w:rPr>
        <w:t>and Cognition</w:t>
      </w:r>
      <w:r w:rsidRPr="002F3D2A">
        <w:rPr>
          <w:rFonts w:ascii="Times New Roman" w:hAnsi="Times New Roman"/>
          <w:spacing w:val="-3"/>
          <w:sz w:val="24"/>
          <w:szCs w:val="24"/>
        </w:rPr>
        <w:t xml:space="preserve"> Center, Denver, Colorado</w:t>
      </w:r>
    </w:p>
    <w:p w14:paraId="785D7B09" w14:textId="2B96CC9B" w:rsidR="00442E22" w:rsidRPr="002F3D2A" w:rsidRDefault="00A97A1F"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2/17/07 – “Neurobehavioral Aspects of White Matter.” Society for Behavioral and Cognitive Neurology Workshop</w:t>
      </w:r>
      <w:r w:rsidR="00114AEE" w:rsidRPr="002F3D2A">
        <w:rPr>
          <w:rFonts w:ascii="Times New Roman" w:hAnsi="Times New Roman"/>
          <w:spacing w:val="-3"/>
          <w:sz w:val="24"/>
          <w:szCs w:val="24"/>
        </w:rPr>
        <w:t>,</w:t>
      </w:r>
      <w:r w:rsidRPr="002F3D2A">
        <w:rPr>
          <w:rFonts w:ascii="Times New Roman" w:hAnsi="Times New Roman"/>
          <w:spacing w:val="-3"/>
          <w:sz w:val="24"/>
          <w:szCs w:val="24"/>
        </w:rPr>
        <w:t xml:space="preserve"> Tucson, Arizona</w:t>
      </w:r>
    </w:p>
    <w:p w14:paraId="4B1EF861" w14:textId="5F12B03E" w:rsidR="00442E22" w:rsidRPr="002F3D2A" w:rsidRDefault="00EA253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2/20/07 – “Very Early Onset Alzheimer’s Disease: Is Genetic Testing Mandatory?” Poster Presentation, American Neuropsychiatric Association</w:t>
      </w:r>
      <w:r w:rsidR="00F15A39"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Tucson,</w:t>
      </w:r>
      <w:r w:rsidR="00114AEE" w:rsidRPr="002F3D2A">
        <w:rPr>
          <w:rFonts w:ascii="Times New Roman" w:hAnsi="Times New Roman"/>
          <w:spacing w:val="-3"/>
          <w:sz w:val="24"/>
          <w:szCs w:val="24"/>
        </w:rPr>
        <w:t xml:space="preserve"> </w:t>
      </w:r>
      <w:r w:rsidRPr="002F3D2A">
        <w:rPr>
          <w:rFonts w:ascii="Times New Roman" w:hAnsi="Times New Roman"/>
          <w:spacing w:val="-3"/>
          <w:sz w:val="24"/>
          <w:szCs w:val="24"/>
        </w:rPr>
        <w:t>Arizona</w:t>
      </w:r>
    </w:p>
    <w:p w14:paraId="77F3F3AA" w14:textId="3AD6C829" w:rsidR="00442E22" w:rsidRPr="002F3D2A" w:rsidRDefault="00EA253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2/20/07 – “Very Early Onset Alzheimer’s Disease: Is Genetic Testing Mandatory?” Hot</w:t>
      </w:r>
      <w:r w:rsidR="00442E22" w:rsidRPr="002F3D2A">
        <w:rPr>
          <w:rFonts w:ascii="Times New Roman" w:hAnsi="Times New Roman"/>
          <w:spacing w:val="-3"/>
          <w:sz w:val="24"/>
          <w:szCs w:val="24"/>
        </w:rPr>
        <w:t xml:space="preserve"> </w:t>
      </w:r>
      <w:r w:rsidRPr="002F3D2A">
        <w:rPr>
          <w:rFonts w:ascii="Times New Roman" w:hAnsi="Times New Roman"/>
          <w:spacing w:val="-3"/>
          <w:sz w:val="24"/>
          <w:szCs w:val="24"/>
        </w:rPr>
        <w:t>Topics Presentation, American Neuropsychiatric Association</w:t>
      </w:r>
      <w:r w:rsidR="00F15A39" w:rsidRPr="002F3D2A">
        <w:rPr>
          <w:rFonts w:ascii="Times New Roman" w:hAnsi="Times New Roman"/>
          <w:spacing w:val="-3"/>
          <w:sz w:val="24"/>
          <w:szCs w:val="24"/>
        </w:rPr>
        <w:t xml:space="preserve"> Annual Meeting</w:t>
      </w:r>
      <w:r w:rsidRPr="002F3D2A">
        <w:rPr>
          <w:rFonts w:ascii="Times New Roman" w:hAnsi="Times New Roman"/>
          <w:spacing w:val="-3"/>
          <w:sz w:val="24"/>
          <w:szCs w:val="24"/>
        </w:rPr>
        <w:t>, Tucson,</w:t>
      </w:r>
      <w:r w:rsidR="00114AEE" w:rsidRPr="002F3D2A">
        <w:rPr>
          <w:rFonts w:ascii="Times New Roman" w:hAnsi="Times New Roman"/>
          <w:spacing w:val="-3"/>
          <w:sz w:val="24"/>
          <w:szCs w:val="24"/>
        </w:rPr>
        <w:t xml:space="preserve"> </w:t>
      </w:r>
      <w:r w:rsidRPr="002F3D2A">
        <w:rPr>
          <w:rFonts w:ascii="Times New Roman" w:hAnsi="Times New Roman"/>
          <w:spacing w:val="-3"/>
          <w:sz w:val="24"/>
          <w:szCs w:val="24"/>
        </w:rPr>
        <w:t>Arizona</w:t>
      </w:r>
    </w:p>
    <w:p w14:paraId="4722D557" w14:textId="77777777" w:rsidR="006F30D9" w:rsidRPr="002F3D2A" w:rsidRDefault="006F30D9"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pacing w:val="-3"/>
          <w:sz w:val="24"/>
          <w:szCs w:val="24"/>
        </w:rPr>
        <w:t>2/23/07 – Tour Guide Presentation on Art and the Brain for the Denver Art Museum Hamilton Wing</w:t>
      </w:r>
    </w:p>
    <w:p w14:paraId="50586741" w14:textId="77777777" w:rsidR="006F30D9" w:rsidRPr="002F3D2A" w:rsidRDefault="006F30D9"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pacing w:val="-3"/>
          <w:sz w:val="24"/>
          <w:szCs w:val="24"/>
        </w:rPr>
        <w:t>5/2/07</w:t>
      </w:r>
      <w:r w:rsidRPr="002F3D2A">
        <w:rPr>
          <w:rFonts w:ascii="Times New Roman" w:hAnsi="Times New Roman"/>
          <w:b/>
          <w:spacing w:val="-3"/>
          <w:sz w:val="24"/>
          <w:szCs w:val="24"/>
        </w:rPr>
        <w:t xml:space="preserve"> – “</w:t>
      </w:r>
      <w:r w:rsidRPr="002F3D2A">
        <w:rPr>
          <w:rFonts w:ascii="Times New Roman" w:hAnsi="Times New Roman"/>
          <w:spacing w:val="-3"/>
          <w:sz w:val="24"/>
          <w:szCs w:val="24"/>
        </w:rPr>
        <w:t>Visual perception of rotating 3D virtual objects presented in an immersive virtual reality environment in Alzheimer’s Disease, mild cognitive impairment, and normals.” Poster presentation.  American Academy of Neurology Annual Meeting, Boston, Massachusetts</w:t>
      </w:r>
    </w:p>
    <w:p w14:paraId="33AFA579" w14:textId="77777777" w:rsidR="006F30D9" w:rsidRPr="002F3D2A" w:rsidRDefault="006F30D9"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pacing w:val="-3"/>
          <w:sz w:val="24"/>
          <w:szCs w:val="24"/>
        </w:rPr>
        <w:t>5/5/07 – “Diseases of Cerebral White Matter.”  Lecture for half-day course on Structure Function Correlations in Behavioral Neurology. American Academy of Neurology 59</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Boston, Massachusetts</w:t>
      </w:r>
    </w:p>
    <w:p w14:paraId="11E6CAAA" w14:textId="2EEA0A82" w:rsidR="006F30D9" w:rsidRPr="002F3D2A" w:rsidRDefault="006F30D9"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lastRenderedPageBreak/>
        <w:t xml:space="preserve">10/24/07– “Very Early Onset Alzheimer’s Disease: Is Genetic Testing Mandatory?” Poster </w:t>
      </w:r>
      <w:r w:rsidRPr="002F3D2A">
        <w:rPr>
          <w:rFonts w:ascii="Times New Roman" w:hAnsi="Times New Roman"/>
          <w:sz w:val="24"/>
          <w:szCs w:val="24"/>
        </w:rPr>
        <w:tab/>
        <w:t>Presentation, 7</w:t>
      </w:r>
      <w:r w:rsidRPr="002F3D2A">
        <w:rPr>
          <w:rFonts w:ascii="Times New Roman" w:hAnsi="Times New Roman"/>
          <w:sz w:val="24"/>
          <w:szCs w:val="24"/>
          <w:vertAlign w:val="superscript"/>
        </w:rPr>
        <w:t>th</w:t>
      </w:r>
      <w:r w:rsidRPr="002F3D2A">
        <w:rPr>
          <w:rFonts w:ascii="Times New Roman" w:hAnsi="Times New Roman"/>
          <w:sz w:val="24"/>
          <w:szCs w:val="24"/>
        </w:rPr>
        <w:t xml:space="preserve"> Annual Coleman Institute for Cognitive Disabilities Conference, Westminster, Colorado</w:t>
      </w:r>
    </w:p>
    <w:p w14:paraId="77E8DEEC" w14:textId="4C0F74F4" w:rsidR="005F72E1" w:rsidRPr="002F3D2A" w:rsidRDefault="00CA2BAE"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10/26/07 – “Neurological Perspectives on Art.” Tour of Denver Art Museum Hamilton</w:t>
      </w:r>
      <w:r w:rsidR="005F72E1" w:rsidRPr="002F3D2A">
        <w:rPr>
          <w:rFonts w:ascii="Times New Roman" w:hAnsi="Times New Roman"/>
          <w:spacing w:val="-3"/>
          <w:sz w:val="24"/>
          <w:szCs w:val="24"/>
        </w:rPr>
        <w:t xml:space="preserve"> </w:t>
      </w:r>
      <w:r w:rsidRPr="002F3D2A">
        <w:rPr>
          <w:rFonts w:ascii="Times New Roman" w:hAnsi="Times New Roman"/>
          <w:spacing w:val="-3"/>
          <w:sz w:val="24"/>
          <w:szCs w:val="24"/>
        </w:rPr>
        <w:t>Wing for Second Year Medical Students</w:t>
      </w:r>
    </w:p>
    <w:p w14:paraId="3587E80F" w14:textId="33656C7F" w:rsidR="00570C2E" w:rsidRPr="002F3D2A" w:rsidRDefault="00151B8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1/17/08 – “Accuracy of Dementia Diagnosis: 20</w:t>
      </w:r>
      <w:r w:rsidR="005D5E00" w:rsidRPr="002F3D2A">
        <w:rPr>
          <w:rFonts w:ascii="Times New Roman" w:hAnsi="Times New Roman"/>
          <w:spacing w:val="-3"/>
          <w:sz w:val="24"/>
          <w:szCs w:val="24"/>
        </w:rPr>
        <w:t xml:space="preserve"> </w:t>
      </w:r>
      <w:r w:rsidRPr="002F3D2A">
        <w:rPr>
          <w:rFonts w:ascii="Times New Roman" w:hAnsi="Times New Roman"/>
          <w:spacing w:val="-3"/>
          <w:sz w:val="24"/>
          <w:szCs w:val="24"/>
        </w:rPr>
        <w:t>Year Experience of the Neurobehavior Clinic.” UCSOM Division of Geriatrics Grand Rounds</w:t>
      </w:r>
    </w:p>
    <w:p w14:paraId="149F5506" w14:textId="2FB08525" w:rsidR="00570C2E" w:rsidRPr="002F3D2A" w:rsidRDefault="0051274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z w:val="24"/>
          <w:szCs w:val="24"/>
        </w:rPr>
        <w:t>3/3/08 – “The Value of the Clock Drawing Test in the Evaluation of Alzheimer’s Di</w:t>
      </w:r>
      <w:r w:rsidR="00F15A39" w:rsidRPr="002F3D2A">
        <w:rPr>
          <w:rFonts w:ascii="Times New Roman" w:hAnsi="Times New Roman"/>
          <w:sz w:val="24"/>
          <w:szCs w:val="24"/>
        </w:rPr>
        <w:t>s</w:t>
      </w:r>
      <w:r w:rsidRPr="002F3D2A">
        <w:rPr>
          <w:rFonts w:ascii="Times New Roman" w:hAnsi="Times New Roman"/>
          <w:sz w:val="24"/>
          <w:szCs w:val="24"/>
        </w:rPr>
        <w:t xml:space="preserve">ease.” Poster Presentation, </w:t>
      </w:r>
      <w:r w:rsidRPr="002F3D2A">
        <w:rPr>
          <w:rFonts w:ascii="Times New Roman" w:hAnsi="Times New Roman"/>
          <w:spacing w:val="-3"/>
          <w:sz w:val="24"/>
          <w:szCs w:val="24"/>
        </w:rPr>
        <w:t>American Neuropsychiatric Association Annual Meeting, Savannah, Georgia</w:t>
      </w:r>
    </w:p>
    <w:p w14:paraId="013C9AA8" w14:textId="001BED71" w:rsidR="00570C2E" w:rsidRPr="002F3D2A" w:rsidRDefault="001F5F8B"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4/7/08 – “White Matter and Cognition.” Presentation at the Conference on Systemic Lupus Erythematosus and Cognitive Dysfunction sponsored by the Mary Kirkland Center for Lupus</w:t>
      </w:r>
      <w:r w:rsidR="002B71D7" w:rsidRPr="002F3D2A">
        <w:rPr>
          <w:rFonts w:ascii="Times New Roman" w:hAnsi="Times New Roman"/>
          <w:spacing w:val="-3"/>
          <w:sz w:val="24"/>
          <w:szCs w:val="24"/>
        </w:rPr>
        <w:t xml:space="preserve"> </w:t>
      </w:r>
      <w:r w:rsidRPr="002F3D2A">
        <w:rPr>
          <w:rFonts w:ascii="Times New Roman" w:hAnsi="Times New Roman"/>
          <w:spacing w:val="-3"/>
          <w:sz w:val="24"/>
          <w:szCs w:val="24"/>
        </w:rPr>
        <w:t>Research, Hospital for Special Surgery, Weill Medical College-Cornell University,</w:t>
      </w:r>
      <w:r w:rsidR="00943CDE" w:rsidRPr="002F3D2A">
        <w:rPr>
          <w:rFonts w:ascii="Times New Roman" w:hAnsi="Times New Roman"/>
          <w:spacing w:val="-3"/>
          <w:sz w:val="24"/>
          <w:szCs w:val="24"/>
        </w:rPr>
        <w:t xml:space="preserve"> </w:t>
      </w:r>
      <w:r w:rsidRPr="002F3D2A">
        <w:rPr>
          <w:rFonts w:ascii="Times New Roman" w:hAnsi="Times New Roman"/>
          <w:spacing w:val="-3"/>
          <w:sz w:val="24"/>
          <w:szCs w:val="24"/>
        </w:rPr>
        <w:t>New York,</w:t>
      </w:r>
      <w:r w:rsidR="008B5669" w:rsidRPr="002F3D2A">
        <w:rPr>
          <w:rFonts w:ascii="Times New Roman" w:hAnsi="Times New Roman"/>
          <w:spacing w:val="-3"/>
          <w:sz w:val="24"/>
          <w:szCs w:val="24"/>
        </w:rPr>
        <w:t xml:space="preserve"> </w:t>
      </w:r>
      <w:r w:rsidRPr="002F3D2A">
        <w:rPr>
          <w:rFonts w:ascii="Times New Roman" w:hAnsi="Times New Roman"/>
          <w:spacing w:val="-3"/>
          <w:sz w:val="24"/>
          <w:szCs w:val="24"/>
        </w:rPr>
        <w:t>New York</w:t>
      </w:r>
      <w:r w:rsidRPr="002F3D2A">
        <w:rPr>
          <w:rFonts w:ascii="Times New Roman" w:hAnsi="Times New Roman"/>
          <w:spacing w:val="-3"/>
          <w:sz w:val="24"/>
          <w:szCs w:val="24"/>
        </w:rPr>
        <w:tab/>
      </w:r>
    </w:p>
    <w:p w14:paraId="6E508297" w14:textId="34425068" w:rsidR="00570C2E" w:rsidRPr="002F3D2A" w:rsidRDefault="0028750A"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t>4/10/08 – “Mind, Brain, Neuroscience, and Society.” Presentation at Intersections II: Mind, Brain and Experience, at the Intersections of Philosophy, Science, and Medicine,</w:t>
      </w:r>
      <w:r w:rsidR="0075096C" w:rsidRPr="002F3D2A">
        <w:rPr>
          <w:rFonts w:ascii="Times New Roman" w:hAnsi="Times New Roman"/>
          <w:sz w:val="24"/>
          <w:szCs w:val="24"/>
        </w:rPr>
        <w:t xml:space="preserve"> </w:t>
      </w:r>
      <w:r w:rsidRPr="002F3D2A">
        <w:rPr>
          <w:rFonts w:ascii="Times New Roman" w:hAnsi="Times New Roman"/>
          <w:sz w:val="24"/>
          <w:szCs w:val="24"/>
        </w:rPr>
        <w:t>Department of Philosophy, University of Colorado Denver, Denver, Colorado</w:t>
      </w:r>
    </w:p>
    <w:p w14:paraId="23178304" w14:textId="3D249EEA" w:rsidR="00570C2E" w:rsidRPr="002F3D2A" w:rsidRDefault="005F05C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4/13/08 – “Diseases of Cerebral White Matter.”  Lecture for half-day course on Structure Function Correlations in Behavioral Neurology. American Academy of Neurology </w:t>
      </w:r>
      <w:r w:rsidR="00F86F65" w:rsidRPr="002F3D2A">
        <w:rPr>
          <w:rFonts w:ascii="Times New Roman" w:hAnsi="Times New Roman"/>
          <w:spacing w:val="-3"/>
          <w:sz w:val="24"/>
          <w:szCs w:val="24"/>
        </w:rPr>
        <w:t>60</w:t>
      </w:r>
      <w:r w:rsidR="00F86F65" w:rsidRPr="002F3D2A">
        <w:rPr>
          <w:rFonts w:ascii="Times New Roman" w:hAnsi="Times New Roman"/>
          <w:spacing w:val="-3"/>
          <w:sz w:val="24"/>
          <w:szCs w:val="24"/>
          <w:vertAlign w:val="superscript"/>
        </w:rPr>
        <w:t>th</w:t>
      </w:r>
      <w:r w:rsidR="00F86F65" w:rsidRPr="002F3D2A">
        <w:rPr>
          <w:rFonts w:ascii="Times New Roman" w:hAnsi="Times New Roman"/>
          <w:spacing w:val="-3"/>
          <w:sz w:val="24"/>
          <w:szCs w:val="24"/>
        </w:rPr>
        <w:t xml:space="preserve"> </w:t>
      </w:r>
      <w:r w:rsidRPr="002F3D2A">
        <w:rPr>
          <w:rFonts w:ascii="Times New Roman" w:hAnsi="Times New Roman"/>
          <w:spacing w:val="-3"/>
          <w:sz w:val="24"/>
          <w:szCs w:val="24"/>
        </w:rPr>
        <w:t>Annual</w:t>
      </w:r>
      <w:r w:rsidR="008B5669" w:rsidRPr="002F3D2A">
        <w:rPr>
          <w:rFonts w:ascii="Times New Roman" w:hAnsi="Times New Roman"/>
          <w:spacing w:val="-3"/>
          <w:sz w:val="24"/>
          <w:szCs w:val="24"/>
        </w:rPr>
        <w:t xml:space="preserve"> </w:t>
      </w:r>
      <w:r w:rsidRPr="002F3D2A">
        <w:rPr>
          <w:rFonts w:ascii="Times New Roman" w:hAnsi="Times New Roman"/>
          <w:spacing w:val="-3"/>
          <w:sz w:val="24"/>
          <w:szCs w:val="24"/>
        </w:rPr>
        <w:t>Meeting, Chicago, Illinois</w:t>
      </w:r>
    </w:p>
    <w:p w14:paraId="2D3DD202" w14:textId="49000B87" w:rsidR="00570C2E" w:rsidRPr="002F3D2A" w:rsidRDefault="00D3612D" w:rsidP="002F3D2A">
      <w:pPr>
        <w:pStyle w:val="ListParagraph"/>
        <w:keepLines/>
        <w:numPr>
          <w:ilvl w:val="0"/>
          <w:numId w:val="5"/>
        </w:numPr>
        <w:spacing w:after="240"/>
        <w:rPr>
          <w:rFonts w:ascii="Times New Roman" w:hAnsi="Times New Roman"/>
          <w:sz w:val="24"/>
          <w:szCs w:val="24"/>
        </w:rPr>
      </w:pPr>
      <w:r w:rsidRPr="002F3D2A">
        <w:rPr>
          <w:rFonts w:ascii="Times New Roman" w:hAnsi="Times New Roman"/>
          <w:sz w:val="24"/>
          <w:szCs w:val="24"/>
        </w:rPr>
        <w:t>7/4/08 – Discussant for Symposium at 30th International Neuropsychological Society Mid-Year Meeting, Buenos Aires,</w:t>
      </w:r>
      <w:r w:rsidR="000A601C" w:rsidRPr="002F3D2A">
        <w:rPr>
          <w:rFonts w:ascii="Times New Roman" w:hAnsi="Times New Roman"/>
          <w:sz w:val="24"/>
          <w:szCs w:val="24"/>
        </w:rPr>
        <w:t xml:space="preserve"> </w:t>
      </w:r>
      <w:r w:rsidRPr="002F3D2A">
        <w:rPr>
          <w:rFonts w:ascii="Times New Roman" w:hAnsi="Times New Roman"/>
          <w:sz w:val="24"/>
          <w:szCs w:val="24"/>
        </w:rPr>
        <w:t>Argentina: “Neuropsychological Aspects of Multiple Sclerosis in Children and Adults”</w:t>
      </w:r>
    </w:p>
    <w:p w14:paraId="320AD08D" w14:textId="05EE1D1E" w:rsidR="00570C2E" w:rsidRPr="002F3D2A" w:rsidRDefault="0068712B"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1/15/09 – “White Matter Microstructure and Cognition in Non-Neuropsychiatric Systemic Lupus Erythem</w:t>
      </w:r>
      <w:r w:rsidR="00EB1070" w:rsidRPr="002F3D2A">
        <w:rPr>
          <w:rFonts w:ascii="Times New Roman" w:hAnsi="Times New Roman"/>
          <w:spacing w:val="-3"/>
          <w:sz w:val="24"/>
          <w:szCs w:val="24"/>
        </w:rPr>
        <w:t>a</w:t>
      </w:r>
      <w:r w:rsidRPr="002F3D2A">
        <w:rPr>
          <w:rFonts w:ascii="Times New Roman" w:hAnsi="Times New Roman"/>
          <w:spacing w:val="-3"/>
          <w:sz w:val="24"/>
          <w:szCs w:val="24"/>
        </w:rPr>
        <w:t>tosus.” Poster Presentation, Conference on Executive Function sponsored</w:t>
      </w:r>
      <w:r w:rsidR="00570C2E"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by the Institute of Cognitive Science, University of Colorado Boulder, </w:t>
      </w:r>
      <w:r w:rsidR="00570C2E" w:rsidRPr="002F3D2A">
        <w:rPr>
          <w:rFonts w:ascii="Times New Roman" w:hAnsi="Times New Roman"/>
          <w:spacing w:val="-3"/>
          <w:sz w:val="24"/>
          <w:szCs w:val="24"/>
        </w:rPr>
        <w:t>Millennium</w:t>
      </w:r>
      <w:r w:rsidRPr="002F3D2A">
        <w:rPr>
          <w:rFonts w:ascii="Times New Roman" w:hAnsi="Times New Roman"/>
          <w:spacing w:val="-3"/>
          <w:sz w:val="24"/>
          <w:szCs w:val="24"/>
        </w:rPr>
        <w:t xml:space="preserve"> Harvest House Hotel, Boulder, Colorado</w:t>
      </w:r>
    </w:p>
    <w:p w14:paraId="5A0F9330" w14:textId="7547151E" w:rsidR="00570C2E" w:rsidRPr="002F3D2A" w:rsidRDefault="00557415"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 xml:space="preserve">2/11/09 – “The Behavioral Neurology of White Matter.” </w:t>
      </w:r>
      <w:r w:rsidRPr="002F3D2A">
        <w:rPr>
          <w:rFonts w:ascii="Times New Roman" w:hAnsi="Times New Roman"/>
          <w:bCs/>
          <w:spacing w:val="-3"/>
          <w:sz w:val="24"/>
          <w:szCs w:val="24"/>
        </w:rPr>
        <w:t>Workshop for the 37</w:t>
      </w:r>
      <w:r w:rsidR="000B414C" w:rsidRPr="002F3D2A">
        <w:rPr>
          <w:rFonts w:ascii="Times New Roman" w:hAnsi="Times New Roman"/>
          <w:bCs/>
          <w:spacing w:val="-3"/>
          <w:sz w:val="24"/>
          <w:szCs w:val="24"/>
        </w:rPr>
        <w:t>th</w:t>
      </w:r>
      <w:r w:rsidRPr="002F3D2A">
        <w:rPr>
          <w:rFonts w:ascii="Times New Roman" w:hAnsi="Times New Roman"/>
          <w:bCs/>
          <w:spacing w:val="-3"/>
          <w:sz w:val="24"/>
          <w:szCs w:val="24"/>
        </w:rPr>
        <w:t xml:space="preserve"> Annual Meeting of the International Neuropsychological Society, Atlanta, Georgia</w:t>
      </w:r>
    </w:p>
    <w:p w14:paraId="3190D7F0" w14:textId="7352F621" w:rsidR="006F30D9" w:rsidRPr="002F3D2A" w:rsidRDefault="006F30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2/14/09 – “Neurologic Perspectives on White Matter.” (</w:t>
      </w:r>
      <w:r w:rsidR="002F3D2A" w:rsidRPr="002F3D2A">
        <w:rPr>
          <w:rFonts w:ascii="Times New Roman" w:hAnsi="Times New Roman"/>
          <w:spacing w:val="-3"/>
          <w:sz w:val="24"/>
          <w:szCs w:val="24"/>
        </w:rPr>
        <w:t>With</w:t>
      </w:r>
      <w:r w:rsidRPr="002F3D2A">
        <w:rPr>
          <w:rFonts w:ascii="Times New Roman" w:hAnsi="Times New Roman"/>
          <w:spacing w:val="-3"/>
          <w:sz w:val="24"/>
          <w:szCs w:val="24"/>
        </w:rPr>
        <w:t xml:space="preserve"> Jeremy D. Schmahmann, James </w:t>
      </w:r>
      <w:r w:rsidRPr="002F3D2A">
        <w:rPr>
          <w:rFonts w:ascii="Times New Roman" w:hAnsi="Times New Roman"/>
          <w:spacing w:val="-3"/>
          <w:sz w:val="24"/>
          <w:szCs w:val="24"/>
        </w:rPr>
        <w:tab/>
        <w:t>P. Kelly, and Eric E. Smith) Invited Symposium</w:t>
      </w:r>
      <w:r w:rsidRPr="002F3D2A">
        <w:rPr>
          <w:rFonts w:ascii="Times New Roman" w:hAnsi="Times New Roman"/>
          <w:bCs/>
          <w:spacing w:val="-3"/>
          <w:sz w:val="24"/>
          <w:szCs w:val="24"/>
        </w:rPr>
        <w:t xml:space="preserve"> for the </w:t>
      </w:r>
      <w:r w:rsidR="005F69D3" w:rsidRPr="002F3D2A">
        <w:rPr>
          <w:rFonts w:ascii="Times New Roman" w:hAnsi="Times New Roman"/>
          <w:bCs/>
          <w:spacing w:val="-3"/>
          <w:sz w:val="24"/>
          <w:szCs w:val="24"/>
        </w:rPr>
        <w:t>37th</w:t>
      </w:r>
      <w:r w:rsidRPr="002F3D2A">
        <w:rPr>
          <w:rFonts w:ascii="Times New Roman" w:hAnsi="Times New Roman"/>
          <w:bCs/>
          <w:spacing w:val="-3"/>
          <w:sz w:val="24"/>
          <w:szCs w:val="24"/>
        </w:rPr>
        <w:t xml:space="preserve"> Annual Meeting of the International Neuropsychological Society, Atlanta, Georgia. </w:t>
      </w:r>
    </w:p>
    <w:p w14:paraId="1E93E2D5" w14:textId="77777777" w:rsidR="006F30D9" w:rsidRPr="002F3D2A" w:rsidRDefault="006F30D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2/20/09 – “Update on the Neurobiology of Violence.” Invited lecture for the 20</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Neuropsychiatric Association, San Antonio, Texas. </w:t>
      </w:r>
    </w:p>
    <w:p w14:paraId="78F7F668" w14:textId="1B740C14" w:rsidR="006F30D9" w:rsidRPr="002F3D2A" w:rsidRDefault="006F30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lastRenderedPageBreak/>
        <w:t xml:space="preserve">2/20/09 – “When Cognitive Evaluation Does </w:t>
      </w:r>
      <w:r w:rsidR="002F3D2A" w:rsidRPr="002F3D2A">
        <w:rPr>
          <w:rFonts w:ascii="Times New Roman" w:hAnsi="Times New Roman"/>
          <w:spacing w:val="-3"/>
          <w:sz w:val="24"/>
          <w:szCs w:val="24"/>
        </w:rPr>
        <w:t>Not</w:t>
      </w:r>
      <w:r w:rsidRPr="002F3D2A">
        <w:rPr>
          <w:rFonts w:ascii="Times New Roman" w:hAnsi="Times New Roman"/>
          <w:spacing w:val="-3"/>
          <w:sz w:val="24"/>
          <w:szCs w:val="24"/>
        </w:rPr>
        <w:t xml:space="preserve"> Disclose a Neurologic Disorder: Experience of a University Behavioral Neurology Clinic.” </w:t>
      </w:r>
      <w:r w:rsidRPr="002F3D2A">
        <w:rPr>
          <w:rFonts w:ascii="Times New Roman" w:hAnsi="Times New Roman"/>
          <w:sz w:val="24"/>
          <w:szCs w:val="24"/>
        </w:rPr>
        <w:t>Poster Presentation, 20th Annual Meeting of the A</w:t>
      </w:r>
      <w:r w:rsidRPr="002F3D2A">
        <w:rPr>
          <w:rFonts w:ascii="Times New Roman" w:hAnsi="Times New Roman"/>
          <w:spacing w:val="-3"/>
          <w:sz w:val="24"/>
          <w:szCs w:val="24"/>
        </w:rPr>
        <w:t>merican Neuropsychiatric Association Annual Meeting, San Antonio, Texas</w:t>
      </w:r>
    </w:p>
    <w:p w14:paraId="1DC40EE7" w14:textId="5002936F" w:rsidR="006F30D9" w:rsidRPr="002F3D2A" w:rsidRDefault="006F30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z w:val="24"/>
          <w:szCs w:val="24"/>
        </w:rPr>
        <w:t>2/23/09 – “White Matter and Behavioral Neurology.” Invited lecture for the Research Advisory Committee on Gulf War Veterans’ Illnesses, UT Southwestern, Dallas, Texas.</w:t>
      </w:r>
    </w:p>
    <w:p w14:paraId="2D711C45" w14:textId="67564BAB" w:rsidR="006F30D9" w:rsidRPr="002F3D2A" w:rsidRDefault="006F30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4/6/09 – “Art and (Dis) Ability, Chuck Close – Close Up.” Lecture for The Arts in Medicine series of the Medical Humanities Program, University of Colorado Denver School of Medicine, Aurora, Colorado.</w:t>
      </w:r>
    </w:p>
    <w:p w14:paraId="16CF0CAB" w14:textId="3B13DF0C" w:rsidR="006F30D9" w:rsidRPr="002F3D2A" w:rsidRDefault="006F30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6/25/09 – “Alzheimer’s Disease.” Lecture for University of Colorado Denver School of Medicine 56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Family Medicine Review, Estes Park, Colorado</w:t>
      </w:r>
    </w:p>
    <w:p w14:paraId="73B474FC" w14:textId="124B571B" w:rsidR="006F30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6/25/09 – “Case Studies in Dementia.” Workshop for University of Colorado Denver School of Medicine 56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Family Medicine Review, Estes Park, Colorado.</w:t>
      </w:r>
    </w:p>
    <w:p w14:paraId="53D4FE13" w14:textId="507FE127"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7/15/09 – “Early Dementia: Clinical Features and Treatment Options.”  Lecture for University of Colorado Denver School of Medicine 45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Internal Medicine Program, Estes Park, Colorado</w:t>
      </w:r>
    </w:p>
    <w:p w14:paraId="321F048A" w14:textId="049BEE08"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10/30/09 – White Matter Dementia,” Seminar for Neuroscience Research Group, University of Denver Department of Psychology, Denver, Colorado.</w:t>
      </w:r>
    </w:p>
    <w:p w14:paraId="4BC3CC0D" w14:textId="2B7A3BBF"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4/7/10 – “Cognitive Dysfunction and Cerebral White Matter in SLE.” Grand Rounds Presentation for Division of Rheumatology, Hospital for Special Surgery, Weill Medical College-Cornell University, New York, New York</w:t>
      </w:r>
    </w:p>
    <w:p w14:paraId="7801DA3B" w14:textId="7A1E0A02"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4/12/10 – “White Matter Dementia.”  Lecture for half-day course on Non-Alzheimer’s Dementia. American Academy of Neurology 62</w:t>
      </w:r>
      <w:r w:rsidRPr="002F3D2A">
        <w:rPr>
          <w:rFonts w:ascii="Times New Roman" w:hAnsi="Times New Roman"/>
          <w:spacing w:val="-3"/>
          <w:sz w:val="24"/>
          <w:szCs w:val="24"/>
          <w:vertAlign w:val="superscript"/>
        </w:rPr>
        <w:t>nd</w:t>
      </w:r>
      <w:r w:rsidRPr="002F3D2A">
        <w:rPr>
          <w:rFonts w:ascii="Times New Roman" w:hAnsi="Times New Roman"/>
          <w:spacing w:val="-3"/>
          <w:sz w:val="24"/>
          <w:szCs w:val="24"/>
        </w:rPr>
        <w:t xml:space="preserve"> Annual Meeting, Toronto, Ontario</w:t>
      </w:r>
    </w:p>
    <w:p w14:paraId="46084074" w14:textId="6DA7B35A"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10/19/10 – “Alzheimer’s Disease.” Lecture for Colorado Bioscience Association, Denver Museum of Nature and Science, Ricketson Auditorium</w:t>
      </w:r>
    </w:p>
    <w:p w14:paraId="3C27FA91" w14:textId="77777777" w:rsidR="00FE5CD9" w:rsidRPr="002F3D2A" w:rsidRDefault="00FE5CD9"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1/13/11 – “Alzheimer’s Disease.” Lecture for Round Table International, Denver Country Club.</w:t>
      </w:r>
    </w:p>
    <w:p w14:paraId="2BD1FE88" w14:textId="77777777" w:rsidR="00FE5CD9" w:rsidRPr="002F3D2A" w:rsidRDefault="00C165D8"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 xml:space="preserve">3/25/11 – “Neuroimmunology.” Chair of </w:t>
      </w:r>
      <w:r w:rsidR="00BF2ADB" w:rsidRPr="002F3D2A">
        <w:rPr>
          <w:rFonts w:ascii="Times New Roman" w:hAnsi="Times New Roman"/>
          <w:spacing w:val="-3"/>
          <w:sz w:val="24"/>
          <w:szCs w:val="24"/>
        </w:rPr>
        <w:t>H</w:t>
      </w:r>
      <w:r w:rsidRPr="002F3D2A">
        <w:rPr>
          <w:rFonts w:ascii="Times New Roman" w:hAnsi="Times New Roman"/>
          <w:spacing w:val="-3"/>
          <w:sz w:val="24"/>
          <w:szCs w:val="24"/>
        </w:rPr>
        <w:t>alf-</w:t>
      </w:r>
      <w:r w:rsidR="00BF2ADB" w:rsidRPr="002F3D2A">
        <w:rPr>
          <w:rFonts w:ascii="Times New Roman" w:hAnsi="Times New Roman"/>
          <w:spacing w:val="-3"/>
          <w:sz w:val="24"/>
          <w:szCs w:val="24"/>
        </w:rPr>
        <w:t>D</w:t>
      </w:r>
      <w:r w:rsidRPr="002F3D2A">
        <w:rPr>
          <w:rFonts w:ascii="Times New Roman" w:hAnsi="Times New Roman"/>
          <w:spacing w:val="-3"/>
          <w:sz w:val="24"/>
          <w:szCs w:val="24"/>
        </w:rPr>
        <w:t xml:space="preserve">ay </w:t>
      </w:r>
      <w:r w:rsidR="009F2333" w:rsidRPr="002F3D2A">
        <w:rPr>
          <w:rFonts w:ascii="Times New Roman" w:hAnsi="Times New Roman"/>
          <w:spacing w:val="-3"/>
          <w:sz w:val="24"/>
          <w:szCs w:val="24"/>
        </w:rPr>
        <w:t>Course</w:t>
      </w:r>
      <w:r w:rsidRPr="002F3D2A">
        <w:rPr>
          <w:rFonts w:ascii="Times New Roman" w:hAnsi="Times New Roman"/>
          <w:spacing w:val="-3"/>
          <w:sz w:val="24"/>
          <w:szCs w:val="24"/>
        </w:rPr>
        <w:t xml:space="preserve"> for the 22</w:t>
      </w:r>
      <w:r w:rsidRPr="002F3D2A">
        <w:rPr>
          <w:rFonts w:ascii="Times New Roman" w:hAnsi="Times New Roman"/>
          <w:spacing w:val="-3"/>
          <w:sz w:val="24"/>
          <w:szCs w:val="24"/>
          <w:vertAlign w:val="superscript"/>
        </w:rPr>
        <w:t>nd</w:t>
      </w:r>
      <w:r w:rsidRPr="002F3D2A">
        <w:rPr>
          <w:rFonts w:ascii="Times New Roman" w:hAnsi="Times New Roman"/>
          <w:spacing w:val="-3"/>
          <w:sz w:val="24"/>
          <w:szCs w:val="24"/>
        </w:rPr>
        <w:t xml:space="preserve"> Annual Meeting of the American Neuropsychiatric Association, Denver, Colorado </w:t>
      </w:r>
    </w:p>
    <w:p w14:paraId="051674C1" w14:textId="77777777" w:rsidR="00FE5CD9" w:rsidRPr="002F3D2A" w:rsidRDefault="00C165D8"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 xml:space="preserve">3/25/11 – “Neurobehavioral Sequelae of </w:t>
      </w:r>
      <w:r w:rsidR="001C5F93" w:rsidRPr="002F3D2A">
        <w:rPr>
          <w:rFonts w:ascii="Times New Roman" w:hAnsi="Times New Roman"/>
          <w:spacing w:val="-3"/>
          <w:sz w:val="24"/>
          <w:szCs w:val="24"/>
        </w:rPr>
        <w:t>Neuroimmunologic</w:t>
      </w:r>
      <w:r w:rsidRPr="002F3D2A">
        <w:rPr>
          <w:rFonts w:ascii="Times New Roman" w:hAnsi="Times New Roman"/>
          <w:spacing w:val="-3"/>
          <w:sz w:val="24"/>
          <w:szCs w:val="24"/>
        </w:rPr>
        <w:t xml:space="preserve"> Disease.”  Lecture for</w:t>
      </w:r>
      <w:r w:rsidRPr="002F3D2A">
        <w:rPr>
          <w:rFonts w:ascii="Times New Roman" w:hAnsi="Times New Roman"/>
          <w:b/>
          <w:spacing w:val="-3"/>
          <w:sz w:val="24"/>
          <w:szCs w:val="24"/>
        </w:rPr>
        <w:t xml:space="preserve"> </w:t>
      </w:r>
      <w:r w:rsidRPr="002F3D2A">
        <w:rPr>
          <w:rFonts w:ascii="Times New Roman" w:hAnsi="Times New Roman"/>
          <w:spacing w:val="-3"/>
          <w:sz w:val="24"/>
          <w:szCs w:val="24"/>
        </w:rPr>
        <w:t>the 22</w:t>
      </w:r>
      <w:r w:rsidRPr="002F3D2A">
        <w:rPr>
          <w:rFonts w:ascii="Times New Roman" w:hAnsi="Times New Roman"/>
          <w:spacing w:val="-3"/>
          <w:sz w:val="24"/>
          <w:szCs w:val="24"/>
          <w:vertAlign w:val="superscript"/>
        </w:rPr>
        <w:t>nd</w:t>
      </w:r>
      <w:r w:rsidRPr="002F3D2A">
        <w:rPr>
          <w:rFonts w:ascii="Times New Roman" w:hAnsi="Times New Roman"/>
          <w:spacing w:val="-3"/>
          <w:sz w:val="24"/>
          <w:szCs w:val="24"/>
        </w:rPr>
        <w:t xml:space="preserve"> Annual Meeting of the American Neuropsychiatric Association, Denver, Colorado</w:t>
      </w:r>
    </w:p>
    <w:p w14:paraId="20F78A52" w14:textId="77777777" w:rsidR="00FE5CD9" w:rsidRPr="002F3D2A" w:rsidRDefault="00BF2ADB"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lastRenderedPageBreak/>
        <w:t xml:space="preserve">4/16/11 – “White Matter Dementia.” Lecture for Half-Day </w:t>
      </w:r>
      <w:r w:rsidR="009F2333" w:rsidRPr="002F3D2A">
        <w:rPr>
          <w:rFonts w:ascii="Times New Roman" w:hAnsi="Times New Roman"/>
          <w:spacing w:val="-3"/>
          <w:sz w:val="24"/>
          <w:szCs w:val="24"/>
        </w:rPr>
        <w:t>Course</w:t>
      </w:r>
      <w:r w:rsidRPr="002F3D2A">
        <w:rPr>
          <w:rFonts w:ascii="Times New Roman" w:hAnsi="Times New Roman"/>
          <w:spacing w:val="-3"/>
          <w:sz w:val="24"/>
          <w:szCs w:val="24"/>
        </w:rPr>
        <w:t xml:space="preserve"> for the 63</w:t>
      </w:r>
      <w:r w:rsidRPr="002F3D2A">
        <w:rPr>
          <w:rFonts w:ascii="Times New Roman" w:hAnsi="Times New Roman"/>
          <w:spacing w:val="-3"/>
          <w:sz w:val="24"/>
          <w:szCs w:val="24"/>
          <w:vertAlign w:val="superscript"/>
        </w:rPr>
        <w:t>rd</w:t>
      </w:r>
      <w:r w:rsidRPr="002F3D2A">
        <w:rPr>
          <w:rFonts w:ascii="Times New Roman" w:hAnsi="Times New Roman"/>
          <w:spacing w:val="-3"/>
          <w:sz w:val="24"/>
          <w:szCs w:val="24"/>
        </w:rPr>
        <w:t xml:space="preserve"> Annual Meeting of the American Academy of Neurology, “Non-Alzheimer’s Dementia,” Honolulu, Hawaii</w:t>
      </w:r>
    </w:p>
    <w:p w14:paraId="3B6313EE" w14:textId="77777777" w:rsidR="00FE5CD9" w:rsidRPr="002F3D2A" w:rsidRDefault="008066FA"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9/9/11 – “The Neurobiology of Aggression and Violence”. Lecture for VISN 19 MIRECC 4</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TBI and Suicide Prevention Conference Traumatic Brain Injury, Aggression, and Self-Directed Violence, Denver, Colorado </w:t>
      </w:r>
    </w:p>
    <w:p w14:paraId="3893209D" w14:textId="77777777" w:rsidR="00FE5CD9" w:rsidRPr="002F3D2A" w:rsidRDefault="00381048"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 xml:space="preserve">9/26/11 – “Advances in the Behavioral Neurology of White Matter.” Special </w:t>
      </w:r>
      <w:r w:rsidR="00C863EE" w:rsidRPr="002F3D2A">
        <w:rPr>
          <w:rFonts w:ascii="Times New Roman" w:hAnsi="Times New Roman"/>
          <w:spacing w:val="-3"/>
          <w:sz w:val="24"/>
          <w:szCs w:val="24"/>
        </w:rPr>
        <w:t xml:space="preserve">Interest Group </w:t>
      </w:r>
      <w:r w:rsidRPr="002F3D2A">
        <w:rPr>
          <w:rFonts w:ascii="Times New Roman" w:hAnsi="Times New Roman"/>
          <w:spacing w:val="-3"/>
          <w:sz w:val="24"/>
          <w:szCs w:val="24"/>
        </w:rPr>
        <w:t>Presentation for the 136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Neurological Association, San</w:t>
      </w:r>
      <w:r w:rsidR="00C863EE" w:rsidRPr="002F3D2A">
        <w:rPr>
          <w:rFonts w:ascii="Times New Roman" w:hAnsi="Times New Roman"/>
          <w:spacing w:val="-3"/>
          <w:sz w:val="24"/>
          <w:szCs w:val="24"/>
        </w:rPr>
        <w:t xml:space="preserve"> </w:t>
      </w:r>
      <w:r w:rsidRPr="002F3D2A">
        <w:rPr>
          <w:rFonts w:ascii="Times New Roman" w:hAnsi="Times New Roman"/>
          <w:spacing w:val="-3"/>
          <w:sz w:val="24"/>
          <w:szCs w:val="24"/>
        </w:rPr>
        <w:t>Diego, California</w:t>
      </w:r>
    </w:p>
    <w:p w14:paraId="7EC041D4" w14:textId="77777777" w:rsidR="00FE5CD9" w:rsidRPr="002F3D2A" w:rsidRDefault="00554D28"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9/30/11 – “Information Processing Speed and White Matter Abnormalities in Non-neuropsychiatric SLE.” Poster Presentation. University of Colorado 2011 Annual Neuroscience Program Retreat, Keystone, Colorado.</w:t>
      </w:r>
    </w:p>
    <w:p w14:paraId="115AB77E" w14:textId="77777777" w:rsidR="00FE5CD9" w:rsidRPr="002F3D2A" w:rsidRDefault="00F83EB1"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3/14/12 – “Alzheimer’s Disease Biomarkers: A Clinical Update.”  Multidisciplinary Conference Series, UCSOM Department of Neurology, Aurora, Colorado</w:t>
      </w:r>
    </w:p>
    <w:p w14:paraId="55802ED0" w14:textId="77777777" w:rsidR="00FE5CD9" w:rsidRPr="002F3D2A" w:rsidRDefault="00AA3AD2"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 xml:space="preserve">4/4/12 – “Accuracy of Community-Acquired PET Scans in Dementia Diagnosis.”  Poster Presentation, </w:t>
      </w:r>
      <w:r w:rsidR="00ED44A9" w:rsidRPr="002F3D2A">
        <w:rPr>
          <w:rFonts w:ascii="Times New Roman" w:hAnsi="Times New Roman"/>
          <w:spacing w:val="-3"/>
          <w:sz w:val="24"/>
          <w:szCs w:val="24"/>
        </w:rPr>
        <w:t xml:space="preserve">UCSOM </w:t>
      </w:r>
      <w:r w:rsidRPr="002F3D2A">
        <w:rPr>
          <w:rFonts w:ascii="Times New Roman" w:hAnsi="Times New Roman"/>
          <w:spacing w:val="-3"/>
          <w:sz w:val="24"/>
          <w:szCs w:val="24"/>
        </w:rPr>
        <w:t>Department of Neurology Research Retreat, Aurora, Colorado</w:t>
      </w:r>
    </w:p>
    <w:p w14:paraId="0E03479B" w14:textId="77777777" w:rsidR="00FE5CD9" w:rsidRPr="002F3D2A" w:rsidRDefault="009F2333" w:rsidP="002F3D2A">
      <w:pPr>
        <w:pStyle w:val="ListParagraph"/>
        <w:keepLines/>
        <w:numPr>
          <w:ilvl w:val="0"/>
          <w:numId w:val="5"/>
        </w:numPr>
        <w:spacing w:after="240"/>
        <w:rPr>
          <w:rFonts w:ascii="Times New Roman" w:hAnsi="Times New Roman"/>
          <w:bCs/>
          <w:spacing w:val="-3"/>
          <w:sz w:val="24"/>
          <w:szCs w:val="24"/>
        </w:rPr>
      </w:pPr>
      <w:r w:rsidRPr="002F3D2A">
        <w:rPr>
          <w:rFonts w:ascii="Times New Roman" w:hAnsi="Times New Roman"/>
          <w:spacing w:val="-3"/>
          <w:sz w:val="24"/>
          <w:szCs w:val="24"/>
        </w:rPr>
        <w:t>4/22/12 -</w:t>
      </w:r>
      <w:r w:rsidRPr="002F3D2A">
        <w:rPr>
          <w:rFonts w:ascii="Times New Roman" w:hAnsi="Times New Roman"/>
          <w:b/>
          <w:spacing w:val="-3"/>
          <w:sz w:val="24"/>
          <w:szCs w:val="24"/>
        </w:rPr>
        <w:t xml:space="preserve"> </w:t>
      </w:r>
      <w:r w:rsidRPr="002F3D2A">
        <w:rPr>
          <w:rFonts w:ascii="Times New Roman" w:hAnsi="Times New Roman"/>
          <w:spacing w:val="-3"/>
          <w:sz w:val="24"/>
          <w:szCs w:val="24"/>
        </w:rPr>
        <w:t>“White Matter Dementia.” Lecture for Half-Day Course for the 64</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Academy of Neurology, “Non-Alzheimer’s Dementia,” New Orleans, Louisiana</w:t>
      </w:r>
    </w:p>
    <w:p w14:paraId="31C4CF36" w14:textId="77777777" w:rsidR="00FE5CD9" w:rsidRPr="002F3D2A" w:rsidRDefault="000A0A8E"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 xml:space="preserve">6/1/12 – “Beyond Corticocentrism: A Deeper </w:t>
      </w:r>
      <w:r w:rsidR="0019233D" w:rsidRPr="002F3D2A">
        <w:rPr>
          <w:rFonts w:ascii="Times New Roman" w:hAnsi="Times New Roman"/>
          <w:spacing w:val="-3"/>
          <w:sz w:val="24"/>
          <w:szCs w:val="24"/>
        </w:rPr>
        <w:t xml:space="preserve">View of </w:t>
      </w:r>
      <w:r w:rsidRPr="002F3D2A">
        <w:rPr>
          <w:rFonts w:ascii="Times New Roman" w:hAnsi="Times New Roman"/>
          <w:spacing w:val="-3"/>
          <w:sz w:val="24"/>
          <w:szCs w:val="24"/>
        </w:rPr>
        <w:t>Cognition.”  Department of Neurology Grand Rounds, University of California San Francisco, San Francisco, California.</w:t>
      </w:r>
    </w:p>
    <w:p w14:paraId="476D35DE" w14:textId="77777777" w:rsidR="00FE5CD9" w:rsidRPr="002F3D2A" w:rsidRDefault="00A51F31"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12/6/12 – “White Matter and Cognition: Past</w:t>
      </w:r>
      <w:r w:rsidR="00B2763B" w:rsidRPr="002F3D2A">
        <w:rPr>
          <w:rFonts w:ascii="Times New Roman" w:hAnsi="Times New Roman"/>
          <w:spacing w:val="-3"/>
          <w:sz w:val="24"/>
          <w:szCs w:val="24"/>
        </w:rPr>
        <w:t>,</w:t>
      </w:r>
      <w:r w:rsidRPr="002F3D2A">
        <w:rPr>
          <w:rFonts w:ascii="Times New Roman" w:hAnsi="Times New Roman"/>
          <w:spacing w:val="-3"/>
          <w:sz w:val="24"/>
          <w:szCs w:val="24"/>
        </w:rPr>
        <w:t xml:space="preserve"> Present, and Future.” Lecture for Neuroscience Students, Regis University, Denver, Colorado </w:t>
      </w:r>
    </w:p>
    <w:p w14:paraId="2A4AA2F1" w14:textId="77777777" w:rsidR="00FE5CD9" w:rsidRPr="002F3D2A" w:rsidRDefault="00D531DA"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1/18/1</w:t>
      </w:r>
      <w:r w:rsidR="00517133" w:rsidRPr="002F3D2A">
        <w:rPr>
          <w:rFonts w:ascii="Times New Roman" w:hAnsi="Times New Roman"/>
          <w:spacing w:val="-3"/>
          <w:sz w:val="24"/>
          <w:szCs w:val="24"/>
        </w:rPr>
        <w:t>3</w:t>
      </w:r>
      <w:r w:rsidRPr="002F3D2A">
        <w:rPr>
          <w:rFonts w:ascii="Times New Roman" w:hAnsi="Times New Roman"/>
          <w:spacing w:val="-3"/>
          <w:sz w:val="24"/>
          <w:szCs w:val="24"/>
        </w:rPr>
        <w:t xml:space="preserve"> – “Neurobehavioral Sequelae of Solvent Abuse.” Lecture for Addiction Psychiatry Fellowship, Department of Psychiatry, University of Colorado School of Medicine, Denver Health Medical Center, Denver, Colorado</w:t>
      </w:r>
    </w:p>
    <w:p w14:paraId="497C9D7F" w14:textId="77777777" w:rsidR="00FE5CD9" w:rsidRPr="002F3D2A" w:rsidRDefault="00CE3385"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3/22/13 -</w:t>
      </w:r>
      <w:r w:rsidRPr="002F3D2A">
        <w:rPr>
          <w:rFonts w:ascii="Times New Roman" w:hAnsi="Times New Roman"/>
          <w:b/>
          <w:spacing w:val="-3"/>
          <w:sz w:val="24"/>
          <w:szCs w:val="24"/>
        </w:rPr>
        <w:t xml:space="preserve"> </w:t>
      </w:r>
      <w:r w:rsidRPr="002F3D2A">
        <w:rPr>
          <w:rFonts w:ascii="Times New Roman" w:hAnsi="Times New Roman"/>
          <w:spacing w:val="-3"/>
          <w:sz w:val="24"/>
          <w:szCs w:val="24"/>
        </w:rPr>
        <w:t>“White Matter and Dementia.” Lecture for Half-Day Course for the 65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Academy of Neurology, “Non-Alzheimer’s Dementia,” San Diego, California </w:t>
      </w:r>
    </w:p>
    <w:p w14:paraId="612EDC31" w14:textId="77777777" w:rsidR="00FE5CD9" w:rsidRPr="002F3D2A" w:rsidRDefault="001B6B62"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5/16/13 – “White Matter Dementia.”  Neurology Grand Rounds, Albert Einstein Medical School, Montefiore Medical Center, Bronx, New York</w:t>
      </w:r>
    </w:p>
    <w:p w14:paraId="034DC3EF" w14:textId="77777777" w:rsidR="00FE5CD9" w:rsidRPr="002F3D2A" w:rsidRDefault="0075121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lastRenderedPageBreak/>
        <w:t>11/15/13 – “Neurobehavioral Sequelae of Solvent Abuse.” Lecture for Addiction Psychiatry Fellowship, Department of Psychiatry, University of Colorado School of Medicine, Denver Health Medical Center, Denver, Colorado</w:t>
      </w:r>
    </w:p>
    <w:p w14:paraId="02E8B3D4" w14:textId="77777777" w:rsidR="00FE5CD9" w:rsidRPr="002F3D2A" w:rsidRDefault="004F4D70"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4/27/14 -</w:t>
      </w:r>
      <w:r w:rsidRPr="002F3D2A">
        <w:rPr>
          <w:rFonts w:ascii="Times New Roman" w:hAnsi="Times New Roman"/>
          <w:b/>
          <w:spacing w:val="-3"/>
          <w:sz w:val="24"/>
          <w:szCs w:val="24"/>
        </w:rPr>
        <w:t xml:space="preserve"> </w:t>
      </w:r>
      <w:r w:rsidRPr="002F3D2A">
        <w:rPr>
          <w:rFonts w:ascii="Times New Roman" w:hAnsi="Times New Roman"/>
          <w:spacing w:val="-3"/>
          <w:sz w:val="24"/>
          <w:szCs w:val="24"/>
        </w:rPr>
        <w:t>“White Matter and Dementia.” Lecture for Half-Day Course for the 66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Academy of Neurology, “Non-Alzheimer’s Dementia,” Philadelphia, Pennsylvania</w:t>
      </w:r>
    </w:p>
    <w:p w14:paraId="177A6D86" w14:textId="77777777" w:rsidR="000972B3" w:rsidRPr="002F3D2A" w:rsidRDefault="000972B3" w:rsidP="002F3D2A">
      <w:pPr>
        <w:pStyle w:val="ListParagraph"/>
        <w:keepLines/>
        <w:numPr>
          <w:ilvl w:val="0"/>
          <w:numId w:val="5"/>
        </w:numPr>
        <w:spacing w:after="240"/>
        <w:rPr>
          <w:rFonts w:ascii="Times New Roman" w:hAnsi="Times New Roman"/>
          <w:spacing w:val="-3"/>
          <w:sz w:val="24"/>
          <w:szCs w:val="24"/>
          <w:lang w:val="fr-FR"/>
        </w:rPr>
      </w:pPr>
      <w:r w:rsidRPr="002F3D2A">
        <w:rPr>
          <w:rFonts w:ascii="Times New Roman" w:hAnsi="Times New Roman"/>
          <w:spacing w:val="-3"/>
          <w:sz w:val="24"/>
          <w:szCs w:val="24"/>
        </w:rPr>
        <w:t>5/1/14 – “White Matter Disease and Cognitive Impairment in FMRI Premutation Carriers.” Poster Presentation, 66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American Academy of Neurology Annual Meeting, Philadelphia, Pennsylvania</w:t>
      </w:r>
    </w:p>
    <w:p w14:paraId="43C9D148" w14:textId="77777777" w:rsidR="000972B3" w:rsidRPr="002F3D2A" w:rsidRDefault="000972B3" w:rsidP="002F3D2A">
      <w:pPr>
        <w:pStyle w:val="ListParagraph"/>
        <w:keepLines/>
        <w:numPr>
          <w:ilvl w:val="0"/>
          <w:numId w:val="5"/>
        </w:numPr>
        <w:spacing w:after="240"/>
        <w:rPr>
          <w:rFonts w:ascii="Times New Roman" w:hAnsi="Times New Roman"/>
          <w:spacing w:val="-3"/>
          <w:sz w:val="24"/>
          <w:szCs w:val="24"/>
          <w:lang w:val="fr-FR"/>
        </w:rPr>
      </w:pPr>
      <w:r w:rsidRPr="002F3D2A">
        <w:rPr>
          <w:rFonts w:ascii="Times New Roman" w:hAnsi="Times New Roman"/>
          <w:spacing w:val="-3"/>
          <w:sz w:val="24"/>
          <w:szCs w:val="24"/>
        </w:rPr>
        <w:t>6/6/14 – “White Matter Dementia.”  Lecture for Center for Brain Health, University of Texas Dallas, Dallas, Texas</w:t>
      </w:r>
    </w:p>
    <w:p w14:paraId="44B1F2B8" w14:textId="0060A264" w:rsidR="000972B3" w:rsidRPr="002F3D2A" w:rsidRDefault="000972B3" w:rsidP="002F3D2A">
      <w:pPr>
        <w:pStyle w:val="ListParagraph"/>
        <w:keepLines/>
        <w:numPr>
          <w:ilvl w:val="0"/>
          <w:numId w:val="5"/>
        </w:numPr>
        <w:spacing w:after="240"/>
        <w:rPr>
          <w:rFonts w:ascii="Times New Roman" w:hAnsi="Times New Roman"/>
          <w:spacing w:val="-3"/>
          <w:sz w:val="24"/>
          <w:szCs w:val="24"/>
          <w:lang w:val="fr-FR"/>
        </w:rPr>
      </w:pPr>
      <w:r w:rsidRPr="002F3D2A">
        <w:rPr>
          <w:rFonts w:ascii="Times New Roman" w:hAnsi="Times New Roman"/>
          <w:spacing w:val="-3"/>
          <w:sz w:val="24"/>
          <w:szCs w:val="24"/>
        </w:rPr>
        <w:t xml:space="preserve">1/30/15 – “The Behavioral Neurology of White Matter: A New Concept.” </w:t>
      </w:r>
      <w:r w:rsidRPr="002F3D2A">
        <w:rPr>
          <w:rFonts w:ascii="Times New Roman" w:hAnsi="Times New Roman"/>
          <w:spacing w:val="-3"/>
          <w:sz w:val="24"/>
          <w:szCs w:val="24"/>
          <w:lang w:val="fr-FR"/>
        </w:rPr>
        <w:t>Keynote address for the 38</w:t>
      </w:r>
      <w:r w:rsidRPr="002F3D2A">
        <w:rPr>
          <w:rFonts w:ascii="Times New Roman" w:hAnsi="Times New Roman"/>
          <w:spacing w:val="-3"/>
          <w:sz w:val="24"/>
          <w:szCs w:val="24"/>
          <w:vertAlign w:val="superscript"/>
          <w:lang w:val="fr-FR"/>
        </w:rPr>
        <w:t>th</w:t>
      </w:r>
      <w:r w:rsidRPr="002F3D2A">
        <w:rPr>
          <w:rFonts w:ascii="Times New Roman" w:hAnsi="Times New Roman"/>
          <w:spacing w:val="-3"/>
          <w:sz w:val="24"/>
          <w:szCs w:val="24"/>
          <w:lang w:val="fr-FR"/>
        </w:rPr>
        <w:t xml:space="preserve"> Congress of the Groupe de Recherche sur la Maladie </w:t>
      </w:r>
      <w:r w:rsidR="002F3D2A" w:rsidRPr="002F3D2A">
        <w:rPr>
          <w:rFonts w:ascii="Times New Roman" w:hAnsi="Times New Roman"/>
          <w:spacing w:val="-3"/>
          <w:sz w:val="24"/>
          <w:szCs w:val="24"/>
          <w:lang w:val="fr-FR"/>
        </w:rPr>
        <w:t>D’Alzheimer (</w:t>
      </w:r>
      <w:r w:rsidRPr="002F3D2A">
        <w:rPr>
          <w:rFonts w:ascii="Times New Roman" w:hAnsi="Times New Roman"/>
          <w:spacing w:val="-3"/>
          <w:sz w:val="24"/>
          <w:szCs w:val="24"/>
          <w:lang w:val="fr-FR"/>
        </w:rPr>
        <w:t>GRAL</w:t>
      </w:r>
      <w:r w:rsidR="002F3D2A" w:rsidRPr="002F3D2A">
        <w:rPr>
          <w:rFonts w:ascii="Times New Roman" w:hAnsi="Times New Roman"/>
          <w:spacing w:val="-3"/>
          <w:sz w:val="24"/>
          <w:szCs w:val="24"/>
          <w:lang w:val="fr-FR"/>
        </w:rPr>
        <w:t>), Neurologie</w:t>
      </w:r>
      <w:r w:rsidRPr="002F3D2A">
        <w:rPr>
          <w:rFonts w:ascii="Times New Roman" w:hAnsi="Times New Roman"/>
          <w:spacing w:val="-3"/>
          <w:sz w:val="24"/>
          <w:szCs w:val="24"/>
          <w:lang w:val="fr-FR"/>
        </w:rPr>
        <w:t xml:space="preserve"> Comportementale de la Substance Blanche. » Aix-Marseille Université, Marseille, France</w:t>
      </w:r>
    </w:p>
    <w:p w14:paraId="3A7A84E6" w14:textId="4EF6E8DF"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2/6/15 – ‘Disconnection and White Matter.”  Lecture for Invited Symposium “Norman Geschwind and the Lasting Influence of Disconnection.”  43d Annual Meeting of the International Neuropsychological Society, Denver, Colorado, 2015.</w:t>
      </w:r>
    </w:p>
    <w:p w14:paraId="39B6FEB0" w14:textId="3C557909"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2/6/15 – ‘Disconnection and White Matter.”  Lecture for Invited Symposium “Norman Geschwind and the Lasting Influence of Disconnection.”  43d Annual Meeting of the International Neuropsychological Society, Denver, Colorado, 2015.</w:t>
      </w:r>
    </w:p>
    <w:p w14:paraId="6EA7DEA7" w14:textId="3915A4C7"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10/3/15 – “Vascular Dementia.” Lecture for 2015 Stroke and Behavioral Neurology CME Conference Center, Bruce Schroffel Conference Center, University of Colorado Hospital</w:t>
      </w:r>
    </w:p>
    <w:p w14:paraId="68360AEC" w14:textId="7C4DDF44"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z w:val="24"/>
          <w:szCs w:val="24"/>
        </w:rPr>
        <w:t>3/9/17 – “The Expanding Differential Diagnosis of Toxic Leukoencephalopathy. Platform presentation at the 28th Annual Meeting of the American Neuropsychiatric Association, Atlanta, Georgia</w:t>
      </w:r>
    </w:p>
    <w:p w14:paraId="406B3F6F" w14:textId="6D6D5AD1"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3/22/17 – “White Matter Dementia,” Lecture for Neuropsychology Seminar, University of Colorado School of Medicine, Department of Neurosurgery, Aurora, Colorado</w:t>
      </w:r>
    </w:p>
    <w:p w14:paraId="6EE0BE50" w14:textId="3EF1EA64" w:rsidR="000972B3" w:rsidRPr="002F3D2A" w:rsidRDefault="000972B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z w:val="24"/>
          <w:szCs w:val="24"/>
        </w:rPr>
        <w:t>5/18/17 – “White Matter Dementia.” Keynote Address for the 6th Annual Conference of the Alzheimer’s Association Conference, New Mexico Chapter, co-sponsored by the University of New Mexico Memory and Aging Center, Albuquerque, New Mexico</w:t>
      </w:r>
    </w:p>
    <w:p w14:paraId="32686471" w14:textId="69E22368"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z w:val="24"/>
          <w:szCs w:val="24"/>
        </w:rPr>
        <w:lastRenderedPageBreak/>
        <w:t>5/18/17 – “White Matter Dementia - Clinical Implications.” Breakout session for the 6thAnnual Conference of the Alzheimer’s Association, New Mexico Chapter, co-sponsored by the University of New Mexico Memory and Aging Center, Albuquerque, New Mexico</w:t>
      </w:r>
    </w:p>
    <w:p w14:paraId="12A0E0F2" w14:textId="40E267F3"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8/31/17 – “White Matter and Cognition: Making the Connection.” Lecture for Colorado Society of Clinical Neurologists, Denver, Colorado</w:t>
      </w:r>
    </w:p>
    <w:p w14:paraId="221EB95A" w14:textId="0FB9859E"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9/8/17 – Expert Panel Discussant, Michael K. Cooper Neuropsychiatry Conference “Frontotemporal Dementia.” Hyatt Regency Conference Center, Aurora, Colorado</w:t>
      </w:r>
    </w:p>
    <w:p w14:paraId="78A0525E" w14:textId="3984C71A"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12/9/18 – Discussant for book-signing by Brad Bawmann for “Beagle on Board,” Tattered Cover Book Store, Denver, Colorado</w:t>
      </w:r>
    </w:p>
    <w:p w14:paraId="00F5BCFD" w14:textId="6E5FE3EA"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pacing w:val="-3"/>
          <w:sz w:val="24"/>
          <w:szCs w:val="24"/>
        </w:rPr>
        <w:t>3/22/19 – “Social cognition and white matter: a clinical perspective.” Poster presentation. 30</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Neuropsychiatric Association, Chicago, Illinois.</w:t>
      </w:r>
    </w:p>
    <w:p w14:paraId="6F62DAC9" w14:textId="3E704F0D"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11/22/19 – “Music and Brain Health.” Presentation with Renée Fleming for the “Music and the Mind” Symposium sponsored by the Arts and Humanities in Healthcare Program, Anschutz Medical Campus, Aurora, Colorado</w:t>
      </w:r>
    </w:p>
    <w:p w14:paraId="334D6125" w14:textId="5057F9C0" w:rsidR="00CC3723" w:rsidRPr="002F3D2A" w:rsidRDefault="00CC3723" w:rsidP="002F3D2A">
      <w:pPr>
        <w:pStyle w:val="xmsonormal"/>
        <w:keepLines/>
        <w:numPr>
          <w:ilvl w:val="0"/>
          <w:numId w:val="5"/>
        </w:numPr>
        <w:spacing w:after="240" w:afterAutospacing="0"/>
        <w:rPr>
          <w:bCs/>
          <w:spacing w:val="-3"/>
        </w:rPr>
      </w:pPr>
      <w:r w:rsidRPr="002F3D2A">
        <w:rPr>
          <w:bCs/>
          <w:spacing w:val="-3"/>
        </w:rPr>
        <w:t xml:space="preserve">4/21/20 – “Music and the Brain.” Lecture (via Zoom) for University of Denver Piano Pedagogy Program, Denver, Colorado </w:t>
      </w:r>
    </w:p>
    <w:p w14:paraId="7B81880D" w14:textId="415AFED7"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6/3/20 – “Morality and the Brain: Systematic Review of Lesional Causes of Immorality.” Poster presentation (via Zoom) at the 10</w:t>
      </w:r>
      <w:r w:rsidRPr="002F3D2A">
        <w:rPr>
          <w:rFonts w:ascii="Times New Roman" w:hAnsi="Times New Roman"/>
          <w:bCs/>
          <w:spacing w:val="-3"/>
          <w:sz w:val="24"/>
          <w:szCs w:val="24"/>
          <w:vertAlign w:val="superscript"/>
        </w:rPr>
        <w:t xml:space="preserve">th </w:t>
      </w:r>
      <w:r w:rsidRPr="002F3D2A">
        <w:rPr>
          <w:rFonts w:ascii="Times New Roman" w:hAnsi="Times New Roman"/>
          <w:bCs/>
          <w:spacing w:val="-3"/>
          <w:sz w:val="24"/>
          <w:szCs w:val="24"/>
        </w:rPr>
        <w:t>Annual Department of Neurology Research Retreat, University of Colorado School of Medicine, Aurora, Colorado</w:t>
      </w:r>
    </w:p>
    <w:p w14:paraId="0CEF51D4" w14:textId="77777777" w:rsidR="00CC3723" w:rsidRPr="002F3D2A" w:rsidRDefault="00CC3723" w:rsidP="002F3D2A">
      <w:pPr>
        <w:pStyle w:val="xmsonormal"/>
        <w:keepLines/>
        <w:numPr>
          <w:ilvl w:val="0"/>
          <w:numId w:val="5"/>
        </w:numPr>
        <w:spacing w:after="240" w:afterAutospacing="0"/>
        <w:rPr>
          <w:bCs/>
          <w:spacing w:val="-3"/>
        </w:rPr>
      </w:pPr>
      <w:r w:rsidRPr="002F3D2A">
        <w:rPr>
          <w:bCs/>
          <w:spacing w:val="-3"/>
        </w:rPr>
        <w:t xml:space="preserve">6/25/20 – Co-Presentation, with Gayla Elliott, </w:t>
      </w:r>
      <w:r w:rsidRPr="002F3D2A">
        <w:t>MA, ATR</w:t>
      </w:r>
      <w:r w:rsidRPr="002F3D2A">
        <w:rPr>
          <w:bCs/>
          <w:spacing w:val="-3"/>
        </w:rPr>
        <w:t xml:space="preserve"> and James P. Kelly, MD, of the Marcus Institute for Brain Health Art Therapy Program to Karen Pence, 2</w:t>
      </w:r>
      <w:r w:rsidRPr="002F3D2A">
        <w:rPr>
          <w:bCs/>
          <w:spacing w:val="-3"/>
          <w:vertAlign w:val="superscript"/>
        </w:rPr>
        <w:t>nd</w:t>
      </w:r>
      <w:r w:rsidRPr="002F3D2A">
        <w:rPr>
          <w:bCs/>
          <w:spacing w:val="-3"/>
        </w:rPr>
        <w:t xml:space="preserve"> Lady of the United </w:t>
      </w:r>
      <w:r w:rsidRPr="002F3D2A">
        <w:rPr>
          <w:bCs/>
          <w:spacing w:val="-3"/>
        </w:rPr>
        <w:tab/>
        <w:t>States, Krugman Conference Hall, Anschutz Medical Campus, Aurora, Colorado</w:t>
      </w:r>
    </w:p>
    <w:p w14:paraId="089D1305" w14:textId="052456CA"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sz w:val="24"/>
          <w:szCs w:val="24"/>
        </w:rPr>
        <w:t>10</w:t>
      </w:r>
      <w:r w:rsidR="000200CD">
        <w:rPr>
          <w:rFonts w:ascii="Times New Roman" w:hAnsi="Times New Roman"/>
          <w:sz w:val="24"/>
          <w:szCs w:val="24"/>
        </w:rPr>
        <w:t>/</w:t>
      </w:r>
      <w:r w:rsidRPr="002F3D2A">
        <w:rPr>
          <w:rFonts w:ascii="Times New Roman" w:hAnsi="Times New Roman"/>
          <w:sz w:val="24"/>
          <w:szCs w:val="24"/>
        </w:rPr>
        <w:t xml:space="preserve">30/20 – “Frontotemporal Dementia and Social Cognition: The Role of White Matter.” Virtual Lecture for </w:t>
      </w:r>
      <w:r w:rsidRPr="002F3D2A">
        <w:rPr>
          <w:rFonts w:ascii="Times New Roman" w:hAnsi="Times New Roman"/>
          <w:bCs/>
          <w:sz w:val="24"/>
          <w:szCs w:val="24"/>
        </w:rPr>
        <w:t>Michael K. Cooper Educational Series in Frontotemporal Dementia, University of Colorado School of Medicine, Aurora, Colorado</w:t>
      </w:r>
    </w:p>
    <w:p w14:paraId="5C706E57" w14:textId="6045DA0B" w:rsidR="00CC3723" w:rsidRPr="002F3D2A" w:rsidRDefault="00CC3723"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11/19/20 – “Brain Health.” Virtual Keynote Address for Advances in Neurology 2020, Fort Collins, Colorado</w:t>
      </w:r>
    </w:p>
    <w:p w14:paraId="75D8775E" w14:textId="4EADF517" w:rsidR="00676949" w:rsidRPr="002F3D2A" w:rsidRDefault="00676949"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2/23/21 - “White Matter and Cogn</w:t>
      </w:r>
      <w:r w:rsidR="00CE01F9">
        <w:rPr>
          <w:rFonts w:ascii="Times New Roman" w:hAnsi="Times New Roman"/>
          <w:bCs/>
          <w:spacing w:val="-3"/>
          <w:sz w:val="24"/>
          <w:szCs w:val="24"/>
        </w:rPr>
        <w:t>i</w:t>
      </w:r>
      <w:r w:rsidRPr="002F3D2A">
        <w:rPr>
          <w:rFonts w:ascii="Times New Roman" w:hAnsi="Times New Roman"/>
          <w:bCs/>
          <w:spacing w:val="-3"/>
          <w:sz w:val="24"/>
          <w:szCs w:val="24"/>
        </w:rPr>
        <w:t>tion: Making the Connection.” Virtual Seminar for Colorado State Univer</w:t>
      </w:r>
      <w:r w:rsidR="00CE01F9">
        <w:rPr>
          <w:rFonts w:ascii="Times New Roman" w:hAnsi="Times New Roman"/>
          <w:bCs/>
          <w:spacing w:val="-3"/>
          <w:sz w:val="24"/>
          <w:szCs w:val="24"/>
        </w:rPr>
        <w:t>s</w:t>
      </w:r>
      <w:r w:rsidRPr="002F3D2A">
        <w:rPr>
          <w:rFonts w:ascii="Times New Roman" w:hAnsi="Times New Roman"/>
          <w:bCs/>
          <w:spacing w:val="-3"/>
          <w:sz w:val="24"/>
          <w:szCs w:val="24"/>
        </w:rPr>
        <w:t>ity Neuroscience Group, Fort Collins, Colorado, organized by Aga Bur</w:t>
      </w:r>
      <w:r w:rsidR="00CE01F9">
        <w:rPr>
          <w:rFonts w:ascii="Times New Roman" w:hAnsi="Times New Roman"/>
          <w:bCs/>
          <w:spacing w:val="-3"/>
          <w:sz w:val="24"/>
          <w:szCs w:val="24"/>
        </w:rPr>
        <w:t>z</w:t>
      </w:r>
      <w:r w:rsidRPr="002F3D2A">
        <w:rPr>
          <w:rFonts w:ascii="Times New Roman" w:hAnsi="Times New Roman"/>
          <w:bCs/>
          <w:spacing w:val="-3"/>
          <w:sz w:val="24"/>
          <w:szCs w:val="24"/>
        </w:rPr>
        <w:t>ynska, PhD</w:t>
      </w:r>
    </w:p>
    <w:p w14:paraId="12EDC103" w14:textId="46123A33"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lastRenderedPageBreak/>
        <w:t>3/17/21 - “Introduction and Case Presentation.</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Pre-Meeting Workshop, in Association with the 31</w:t>
      </w:r>
      <w:r w:rsidRPr="002F3D2A">
        <w:rPr>
          <w:rFonts w:ascii="Times New Roman" w:hAnsi="Times New Roman"/>
          <w:bCs/>
          <w:spacing w:val="-3"/>
          <w:sz w:val="24"/>
          <w:szCs w:val="24"/>
          <w:vertAlign w:val="superscript"/>
        </w:rPr>
        <w:t>st</w:t>
      </w:r>
      <w:r w:rsidRPr="002F3D2A">
        <w:rPr>
          <w:rFonts w:ascii="Times New Roman" w:hAnsi="Times New Roman"/>
          <w:bCs/>
          <w:spacing w:val="-3"/>
          <w:sz w:val="24"/>
          <w:szCs w:val="24"/>
        </w:rPr>
        <w:t xml:space="preserve"> Annual Meeting of the American Neuropsychiatric Association, Virtual meeting</w:t>
      </w:r>
    </w:p>
    <w:p w14:paraId="5F7C170E" w14:textId="34F9E4F0"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3/17/21 -</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“White Matter Disorders: New Perspectives in Treatment and Recovery.</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Pre-Meeting Workshop, in Association with the 31</w:t>
      </w:r>
      <w:r w:rsidRPr="002F3D2A">
        <w:rPr>
          <w:rFonts w:ascii="Times New Roman" w:hAnsi="Times New Roman"/>
          <w:bCs/>
          <w:spacing w:val="-3"/>
          <w:sz w:val="24"/>
          <w:szCs w:val="24"/>
          <w:vertAlign w:val="superscript"/>
        </w:rPr>
        <w:t>st</w:t>
      </w:r>
      <w:r w:rsidRPr="002F3D2A">
        <w:rPr>
          <w:rFonts w:ascii="Times New Roman" w:hAnsi="Times New Roman"/>
          <w:bCs/>
          <w:spacing w:val="-3"/>
          <w:sz w:val="24"/>
          <w:szCs w:val="24"/>
        </w:rPr>
        <w:t xml:space="preserve"> Annual Meeting of the American Neuropsychiatric Association, Virtual meeting</w:t>
      </w:r>
    </w:p>
    <w:p w14:paraId="44322032" w14:textId="520A0903"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5/15/21 - “Biomarkers in Traumatic Brain Injury.” Lecture for the 9</w:t>
      </w:r>
      <w:r w:rsidRPr="002F3D2A">
        <w:rPr>
          <w:rFonts w:ascii="Times New Roman" w:hAnsi="Times New Roman"/>
          <w:bCs/>
          <w:spacing w:val="-3"/>
          <w:sz w:val="24"/>
          <w:szCs w:val="24"/>
          <w:vertAlign w:val="superscript"/>
        </w:rPr>
        <w:t>th</w:t>
      </w:r>
      <w:r w:rsidRPr="002F3D2A">
        <w:rPr>
          <w:rFonts w:ascii="Times New Roman" w:hAnsi="Times New Roman"/>
          <w:bCs/>
          <w:spacing w:val="-3"/>
          <w:sz w:val="24"/>
          <w:szCs w:val="24"/>
        </w:rPr>
        <w:t xml:space="preserve"> Annual Symposium of the Sports Neuropsychology Society, Virtual Meeting</w:t>
      </w:r>
    </w:p>
    <w:p w14:paraId="365FC8ED" w14:textId="290B263E"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 xml:space="preserve">5/18/21 – “Music and the Brain.”  Lecture for Inaugural Conference of the National Association of Medical Orchestras, Virtual </w:t>
      </w:r>
      <w:r w:rsidR="00F67976">
        <w:rPr>
          <w:rFonts w:ascii="Times New Roman" w:hAnsi="Times New Roman"/>
          <w:bCs/>
          <w:spacing w:val="-3"/>
          <w:sz w:val="24"/>
          <w:szCs w:val="24"/>
        </w:rPr>
        <w:t>m</w:t>
      </w:r>
      <w:r w:rsidRPr="002F3D2A">
        <w:rPr>
          <w:rFonts w:ascii="Times New Roman" w:hAnsi="Times New Roman"/>
          <w:bCs/>
          <w:spacing w:val="-3"/>
          <w:sz w:val="24"/>
          <w:szCs w:val="24"/>
        </w:rPr>
        <w:t>eeting</w:t>
      </w:r>
    </w:p>
    <w:p w14:paraId="63F940F9" w14:textId="0410F942"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3/16/22 - “Case Presentation</w:t>
      </w:r>
      <w:r w:rsidR="000200CD">
        <w:rPr>
          <w:rFonts w:ascii="Times New Roman" w:hAnsi="Times New Roman"/>
          <w:bCs/>
          <w:spacing w:val="-3"/>
          <w:sz w:val="24"/>
          <w:szCs w:val="24"/>
        </w:rPr>
        <w:t>.</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Pre-Meeting Workshop, in Association with the 32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Meeting of the American Neuropsychiatric Association, Virtual meeting</w:t>
      </w:r>
    </w:p>
    <w:p w14:paraId="0952FACC" w14:textId="2E7E837B"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3/16/22 -</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“Social Cognition, White Matter, and the Neural Basis of Morality.</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Pre-Meeting Workshop, in Association with the 32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Meeting of the American Neuropsychiatric Association, Virtual meeting</w:t>
      </w:r>
    </w:p>
    <w:p w14:paraId="7EF4A2AC" w14:textId="00ABDCED" w:rsidR="00AC742C" w:rsidRPr="000200CD"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3/17/22 – “White Matter, Behavioral Neurology, and the Influence of Corticocentrism.</w:t>
      </w:r>
      <w:r w:rsidR="00544F06">
        <w:rPr>
          <w:rFonts w:ascii="Times New Roman" w:hAnsi="Times New Roman"/>
          <w:bCs/>
          <w:spacing w:val="-3"/>
          <w:sz w:val="24"/>
          <w:szCs w:val="24"/>
        </w:rPr>
        <w:t>”</w:t>
      </w:r>
      <w:r w:rsidRPr="002F3D2A">
        <w:rPr>
          <w:rFonts w:ascii="Times New Roman" w:hAnsi="Times New Roman"/>
          <w:bCs/>
          <w:spacing w:val="-3"/>
          <w:sz w:val="24"/>
          <w:szCs w:val="24"/>
        </w:rPr>
        <w:t xml:space="preserve"> Poster presentation at the 32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Meeting of the American Neuropsychiatric Association, Virtual meeting</w:t>
      </w:r>
    </w:p>
    <w:p w14:paraId="70CDCB5A" w14:textId="7135D83D" w:rsidR="000200CD" w:rsidRPr="002F3D2A" w:rsidRDefault="000200CD" w:rsidP="000200CD">
      <w:pPr>
        <w:pStyle w:val="ListParagraph"/>
        <w:keepLines/>
        <w:numPr>
          <w:ilvl w:val="0"/>
          <w:numId w:val="5"/>
        </w:numPr>
        <w:spacing w:after="240"/>
        <w:rPr>
          <w:rFonts w:ascii="Times New Roman" w:hAnsi="Times New Roman"/>
          <w:spacing w:val="-3"/>
          <w:sz w:val="24"/>
          <w:szCs w:val="24"/>
        </w:rPr>
      </w:pPr>
      <w:r>
        <w:rPr>
          <w:rFonts w:ascii="Times New Roman" w:hAnsi="Times New Roman"/>
          <w:bCs/>
          <w:spacing w:val="-3"/>
          <w:sz w:val="24"/>
          <w:szCs w:val="24"/>
        </w:rPr>
        <w:t>6/1/23</w:t>
      </w:r>
      <w:r w:rsidRPr="002F3D2A">
        <w:rPr>
          <w:rFonts w:ascii="Times New Roman" w:hAnsi="Times New Roman"/>
          <w:bCs/>
          <w:spacing w:val="-3"/>
          <w:sz w:val="24"/>
          <w:szCs w:val="24"/>
        </w:rPr>
        <w:t xml:space="preserve"> – “White Matter, Behavioral Neurology, and the Influence of Corticocentrism.</w:t>
      </w:r>
      <w:r>
        <w:rPr>
          <w:rFonts w:ascii="Times New Roman" w:hAnsi="Times New Roman"/>
          <w:bCs/>
          <w:spacing w:val="-3"/>
          <w:sz w:val="24"/>
          <w:szCs w:val="24"/>
        </w:rPr>
        <w:t>”</w:t>
      </w:r>
      <w:r w:rsidRPr="002F3D2A">
        <w:rPr>
          <w:rFonts w:ascii="Times New Roman" w:hAnsi="Times New Roman"/>
          <w:bCs/>
          <w:spacing w:val="-3"/>
          <w:sz w:val="24"/>
          <w:szCs w:val="24"/>
        </w:rPr>
        <w:t xml:space="preserve"> Poster presentation at the </w:t>
      </w:r>
      <w:r>
        <w:rPr>
          <w:rFonts w:ascii="Times New Roman" w:hAnsi="Times New Roman"/>
          <w:bCs/>
          <w:spacing w:val="-3"/>
          <w:sz w:val="24"/>
          <w:szCs w:val="24"/>
        </w:rPr>
        <w:t>1</w:t>
      </w:r>
      <w:r w:rsidRPr="002F3D2A">
        <w:rPr>
          <w:rFonts w:ascii="Times New Roman" w:hAnsi="Times New Roman"/>
          <w:bCs/>
          <w:spacing w:val="-3"/>
          <w:sz w:val="24"/>
          <w:szCs w:val="24"/>
        </w:rPr>
        <w:t>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w:t>
      </w:r>
      <w:r>
        <w:rPr>
          <w:rFonts w:ascii="Times New Roman" w:hAnsi="Times New Roman"/>
          <w:bCs/>
          <w:spacing w:val="-3"/>
          <w:sz w:val="24"/>
          <w:szCs w:val="24"/>
        </w:rPr>
        <w:t>Department of Neurology research Retreat, University of Colorado School of Medicine, Aurora, Colorado.</w:t>
      </w:r>
    </w:p>
    <w:p w14:paraId="70A32728" w14:textId="3E221341"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12/11/22 – Interview for KDVR Channel 31 News on Concussion and Chronic Traumatic Encephalopathy</w:t>
      </w:r>
    </w:p>
    <w:p w14:paraId="0D464D9E" w14:textId="2459B3E7"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3/16/22 – “Introduction and Case Presentation</w:t>
      </w:r>
      <w:r w:rsidR="000200CD">
        <w:rPr>
          <w:rFonts w:ascii="Times New Roman" w:hAnsi="Times New Roman"/>
          <w:bCs/>
          <w:spacing w:val="-3"/>
          <w:sz w:val="24"/>
          <w:szCs w:val="24"/>
        </w:rPr>
        <w:t>.</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Workshop, in Association with the 33</w:t>
      </w:r>
      <w:r w:rsidRPr="002F3D2A">
        <w:rPr>
          <w:rFonts w:ascii="Times New Roman" w:hAnsi="Times New Roman"/>
          <w:bCs/>
          <w:spacing w:val="-3"/>
          <w:sz w:val="24"/>
          <w:szCs w:val="24"/>
          <w:vertAlign w:val="superscript"/>
        </w:rPr>
        <w:t>rd</w:t>
      </w:r>
      <w:r w:rsidRPr="002F3D2A">
        <w:rPr>
          <w:rFonts w:ascii="Times New Roman" w:hAnsi="Times New Roman"/>
          <w:bCs/>
          <w:spacing w:val="-3"/>
          <w:sz w:val="24"/>
          <w:szCs w:val="24"/>
        </w:rPr>
        <w:t xml:space="preserve"> Annual Meeting of the American Neuropsychiatric Association, Boston, MA</w:t>
      </w:r>
    </w:p>
    <w:p w14:paraId="538F5B7F" w14:textId="3DB5F120" w:rsidR="00AC742C" w:rsidRPr="002F3D2A" w:rsidRDefault="00AC742C" w:rsidP="002F3D2A">
      <w:pPr>
        <w:pStyle w:val="ListParagraph"/>
        <w:keepLines/>
        <w:numPr>
          <w:ilvl w:val="0"/>
          <w:numId w:val="5"/>
        </w:numPr>
        <w:spacing w:after="240"/>
        <w:rPr>
          <w:rFonts w:ascii="Times New Roman" w:hAnsi="Times New Roman"/>
          <w:spacing w:val="-3"/>
          <w:sz w:val="24"/>
          <w:szCs w:val="24"/>
        </w:rPr>
      </w:pPr>
      <w:r w:rsidRPr="002F3D2A">
        <w:rPr>
          <w:rFonts w:ascii="Times New Roman" w:hAnsi="Times New Roman"/>
          <w:bCs/>
          <w:spacing w:val="-3"/>
          <w:sz w:val="24"/>
          <w:szCs w:val="24"/>
        </w:rPr>
        <w:t>3/16/22 -</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“Social Cognition, White Matter, and the Neural Basis of Morality.</w:t>
      </w:r>
      <w:r w:rsidRPr="002F3D2A">
        <w:rPr>
          <w:rFonts w:ascii="Times New Roman" w:hAnsi="Times New Roman"/>
          <w:b/>
          <w:spacing w:val="-3"/>
          <w:sz w:val="24"/>
          <w:szCs w:val="24"/>
        </w:rPr>
        <w:t xml:space="preserve">” </w:t>
      </w:r>
      <w:r w:rsidRPr="002F3D2A">
        <w:rPr>
          <w:rFonts w:ascii="Times New Roman" w:hAnsi="Times New Roman"/>
          <w:bCs/>
          <w:spacing w:val="-3"/>
          <w:sz w:val="24"/>
          <w:szCs w:val="24"/>
        </w:rPr>
        <w:t>Daniel I. Kaufer Behavioral Neurology &amp; Neuropsychiatry Workshop, in Association with the 33</w:t>
      </w:r>
      <w:r w:rsidRPr="002F3D2A">
        <w:rPr>
          <w:rFonts w:ascii="Times New Roman" w:hAnsi="Times New Roman"/>
          <w:bCs/>
          <w:spacing w:val="-3"/>
          <w:sz w:val="24"/>
          <w:szCs w:val="24"/>
          <w:vertAlign w:val="superscript"/>
        </w:rPr>
        <w:t>rd</w:t>
      </w:r>
      <w:r w:rsidRPr="002F3D2A">
        <w:rPr>
          <w:rFonts w:ascii="Times New Roman" w:hAnsi="Times New Roman"/>
          <w:bCs/>
          <w:spacing w:val="-3"/>
          <w:sz w:val="24"/>
          <w:szCs w:val="24"/>
        </w:rPr>
        <w:t xml:space="preserve"> Annual Meeting of the American Neuropsychiatric Association, Boston, MA</w:t>
      </w:r>
    </w:p>
    <w:p w14:paraId="52569970" w14:textId="7AC0C1FD" w:rsidR="00CE01F9" w:rsidRPr="00544F06" w:rsidRDefault="00AC742C" w:rsidP="00C75121">
      <w:pPr>
        <w:pStyle w:val="ListParagraph"/>
        <w:keepLines/>
        <w:numPr>
          <w:ilvl w:val="0"/>
          <w:numId w:val="5"/>
        </w:numPr>
        <w:spacing w:after="240"/>
        <w:rPr>
          <w:bCs/>
          <w:spacing w:val="-3"/>
        </w:rPr>
      </w:pPr>
      <w:r w:rsidRPr="00544F06">
        <w:rPr>
          <w:rFonts w:ascii="Times New Roman" w:hAnsi="Times New Roman"/>
          <w:bCs/>
          <w:spacing w:val="-3"/>
          <w:sz w:val="24"/>
          <w:szCs w:val="24"/>
        </w:rPr>
        <w:lastRenderedPageBreak/>
        <w:t>3/21/23 – “Vascular White Matter Disease and Cognition.” Plenary lecture for Rotman Research Institute, University of Toronto, Virtual Conference on Aging &amp; the Brain: The Vascular System and the Aging Brain</w:t>
      </w:r>
      <w:r w:rsidR="00544F06">
        <w:rPr>
          <w:rFonts w:ascii="Times New Roman" w:hAnsi="Times New Roman"/>
          <w:bCs/>
          <w:spacing w:val="-3"/>
          <w:sz w:val="24"/>
          <w:szCs w:val="24"/>
        </w:rPr>
        <w:t>.</w:t>
      </w:r>
    </w:p>
    <w:p w14:paraId="4FDF0FE1" w14:textId="30E78947" w:rsidR="00544F06" w:rsidRPr="008D52DB" w:rsidRDefault="00544F06" w:rsidP="00C75121">
      <w:pPr>
        <w:pStyle w:val="ListParagraph"/>
        <w:keepLines/>
        <w:numPr>
          <w:ilvl w:val="0"/>
          <w:numId w:val="5"/>
        </w:numPr>
        <w:spacing w:after="240"/>
        <w:rPr>
          <w:bCs/>
          <w:spacing w:val="-3"/>
        </w:rPr>
      </w:pPr>
      <w:r>
        <w:rPr>
          <w:rFonts w:ascii="Times New Roman" w:hAnsi="Times New Roman"/>
          <w:bCs/>
          <w:spacing w:val="-3"/>
          <w:sz w:val="24"/>
          <w:szCs w:val="24"/>
        </w:rPr>
        <w:t>5/31/23 – “White Matter Disconnection in Acquired Criminality.” Poster presentation at the 13</w:t>
      </w:r>
      <w:r w:rsidRPr="00544F06">
        <w:rPr>
          <w:rFonts w:ascii="Times New Roman" w:hAnsi="Times New Roman"/>
          <w:bCs/>
          <w:spacing w:val="-3"/>
          <w:sz w:val="24"/>
          <w:szCs w:val="24"/>
          <w:vertAlign w:val="superscript"/>
        </w:rPr>
        <w:t>th</w:t>
      </w:r>
      <w:r>
        <w:rPr>
          <w:rFonts w:ascii="Times New Roman" w:hAnsi="Times New Roman"/>
          <w:bCs/>
          <w:spacing w:val="-3"/>
          <w:sz w:val="24"/>
          <w:szCs w:val="24"/>
        </w:rPr>
        <w:t xml:space="preserve"> Annual Department of Neurology Research Retreat, University of Colorado School of Medicine, Aurora, Colorado.    </w:t>
      </w:r>
    </w:p>
    <w:p w14:paraId="553A0D82" w14:textId="405650FC" w:rsidR="00544F06" w:rsidRPr="008D52DB" w:rsidRDefault="008D52DB" w:rsidP="00C40236">
      <w:pPr>
        <w:pStyle w:val="ListParagraph"/>
        <w:keepLines/>
        <w:numPr>
          <w:ilvl w:val="0"/>
          <w:numId w:val="5"/>
        </w:numPr>
        <w:spacing w:after="240"/>
        <w:rPr>
          <w:b/>
          <w:spacing w:val="-3"/>
        </w:rPr>
      </w:pPr>
      <w:r w:rsidRPr="008D52DB">
        <w:rPr>
          <w:rFonts w:ascii="Times New Roman" w:hAnsi="Times New Roman"/>
          <w:bCs/>
          <w:spacing w:val="-3"/>
          <w:sz w:val="24"/>
          <w:szCs w:val="24"/>
        </w:rPr>
        <w:t>6/7/23 – “Scholarship in Behavioral Neurology.” Seminar for University of Colorado Department of Neurology Behavioral Neurology Section, Building 400, University of Colorado Anschutz Medical Campus.</w:t>
      </w:r>
    </w:p>
    <w:p w14:paraId="4A6D99E7" w14:textId="77777777" w:rsidR="008D52DB" w:rsidRPr="008D52DB" w:rsidRDefault="008D52DB" w:rsidP="008D52DB">
      <w:pPr>
        <w:keepLines/>
        <w:spacing w:after="240"/>
        <w:rPr>
          <w:b/>
          <w:spacing w:val="-3"/>
        </w:rPr>
      </w:pPr>
    </w:p>
    <w:p w14:paraId="5ECA8AF4" w14:textId="40F36A19" w:rsidR="008C5D3F" w:rsidRPr="002F3D2A" w:rsidRDefault="008C5D3F" w:rsidP="002F3D2A">
      <w:pPr>
        <w:pStyle w:val="xmsonormal"/>
        <w:keepLines/>
        <w:ind w:left="720" w:hanging="720"/>
        <w:rPr>
          <w:spacing w:val="-3"/>
        </w:rPr>
      </w:pPr>
      <w:r w:rsidRPr="002F3D2A">
        <w:rPr>
          <w:b/>
          <w:spacing w:val="-3"/>
        </w:rPr>
        <w:t>TEACHING RECORD</w:t>
      </w:r>
    </w:p>
    <w:p w14:paraId="36B079F9" w14:textId="77777777" w:rsidR="00375BA4" w:rsidRDefault="00375BA4" w:rsidP="002F3D2A">
      <w:pPr>
        <w:keepLines/>
        <w:tabs>
          <w:tab w:val="left" w:pos="-720"/>
        </w:tabs>
        <w:suppressAutoHyphens/>
        <w:rPr>
          <w:rFonts w:ascii="Times New Roman" w:hAnsi="Times New Roman"/>
          <w:spacing w:val="-3"/>
          <w:sz w:val="24"/>
          <w:szCs w:val="24"/>
        </w:rPr>
      </w:pPr>
    </w:p>
    <w:p w14:paraId="181F88F3" w14:textId="2871F428"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Clinic</w:t>
      </w:r>
      <w:r w:rsidR="00376683" w:rsidRPr="002F3D2A">
        <w:rPr>
          <w:rFonts w:ascii="Times New Roman" w:hAnsi="Times New Roman"/>
          <w:spacing w:val="-3"/>
          <w:sz w:val="24"/>
          <w:szCs w:val="24"/>
        </w:rPr>
        <w:t xml:space="preserve"> and Inpatient</w:t>
      </w:r>
      <w:r w:rsidRPr="002F3D2A">
        <w:rPr>
          <w:rFonts w:ascii="Times New Roman" w:hAnsi="Times New Roman"/>
          <w:spacing w:val="-3"/>
          <w:sz w:val="24"/>
          <w:szCs w:val="24"/>
        </w:rPr>
        <w:t xml:space="preserve"> Attending, University of Colorado Hospital, </w:t>
      </w:r>
      <w:r w:rsidR="00A420FF" w:rsidRPr="002F3D2A">
        <w:rPr>
          <w:rFonts w:ascii="Times New Roman" w:hAnsi="Times New Roman"/>
          <w:spacing w:val="-3"/>
          <w:sz w:val="24"/>
          <w:szCs w:val="24"/>
        </w:rPr>
        <w:t>Aurora</w:t>
      </w:r>
      <w:r w:rsidRPr="002F3D2A">
        <w:rPr>
          <w:rFonts w:ascii="Times New Roman" w:hAnsi="Times New Roman"/>
          <w:spacing w:val="-3"/>
          <w:sz w:val="24"/>
          <w:szCs w:val="24"/>
        </w:rPr>
        <w:t>, Colorado, 1984-present</w:t>
      </w:r>
    </w:p>
    <w:p w14:paraId="0CD5878E" w14:textId="77777777" w:rsidR="008C5D3F" w:rsidRPr="002F3D2A" w:rsidRDefault="008C5D3F" w:rsidP="002F3D2A">
      <w:pPr>
        <w:keepLines/>
        <w:tabs>
          <w:tab w:val="left" w:pos="-720"/>
        </w:tabs>
        <w:suppressAutoHyphens/>
        <w:rPr>
          <w:rFonts w:ascii="Times New Roman" w:hAnsi="Times New Roman"/>
          <w:spacing w:val="-3"/>
          <w:sz w:val="24"/>
          <w:szCs w:val="24"/>
        </w:rPr>
      </w:pPr>
    </w:p>
    <w:p w14:paraId="76BE0BAE" w14:textId="77777777" w:rsidR="008C5D3F" w:rsidRPr="002F3D2A" w:rsidRDefault="008C5D3F" w:rsidP="002F3D2A">
      <w:pPr>
        <w:pStyle w:val="BodyText"/>
        <w:keepLines/>
        <w:jc w:val="left"/>
        <w:rPr>
          <w:rFonts w:ascii="Times New Roman" w:hAnsi="Times New Roman"/>
          <w:szCs w:val="24"/>
        </w:rPr>
      </w:pPr>
      <w:r w:rsidRPr="002F3D2A">
        <w:rPr>
          <w:rFonts w:ascii="Times New Roman" w:hAnsi="Times New Roman"/>
          <w:szCs w:val="24"/>
        </w:rPr>
        <w:t>Clinic</w:t>
      </w:r>
      <w:r w:rsidR="00376683" w:rsidRPr="002F3D2A">
        <w:rPr>
          <w:rFonts w:ascii="Times New Roman" w:hAnsi="Times New Roman"/>
          <w:szCs w:val="24"/>
        </w:rPr>
        <w:t xml:space="preserve"> </w:t>
      </w:r>
      <w:r w:rsidRPr="002F3D2A">
        <w:rPr>
          <w:rFonts w:ascii="Times New Roman" w:hAnsi="Times New Roman"/>
          <w:szCs w:val="24"/>
        </w:rPr>
        <w:t xml:space="preserve">and </w:t>
      </w:r>
      <w:r w:rsidR="00376683" w:rsidRPr="002F3D2A">
        <w:rPr>
          <w:rFonts w:ascii="Times New Roman" w:hAnsi="Times New Roman"/>
          <w:szCs w:val="24"/>
        </w:rPr>
        <w:t>Inpatient</w:t>
      </w:r>
      <w:r w:rsidRPr="002F3D2A">
        <w:rPr>
          <w:rFonts w:ascii="Times New Roman" w:hAnsi="Times New Roman"/>
          <w:szCs w:val="24"/>
        </w:rPr>
        <w:t xml:space="preserve"> Attending, Denver Veterans Affairs Medical Center, 1989-</w:t>
      </w:r>
      <w:r w:rsidR="00021720" w:rsidRPr="002F3D2A">
        <w:rPr>
          <w:rFonts w:ascii="Times New Roman" w:hAnsi="Times New Roman"/>
          <w:szCs w:val="24"/>
        </w:rPr>
        <w:t>2017</w:t>
      </w:r>
    </w:p>
    <w:p w14:paraId="73D2FBC8" w14:textId="7160FE0C" w:rsidR="008C5D3F" w:rsidRPr="002F3D2A" w:rsidRDefault="008C5D3F" w:rsidP="002F3D2A">
      <w:pPr>
        <w:pStyle w:val="BodyText"/>
        <w:keepLines/>
        <w:jc w:val="left"/>
        <w:rPr>
          <w:rFonts w:ascii="Times New Roman" w:hAnsi="Times New Roman"/>
          <w:szCs w:val="24"/>
        </w:rPr>
      </w:pPr>
    </w:p>
    <w:p w14:paraId="00122551"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Department Grand Rounds in Neurology, Psychiatry, and Geriatrics, University of Colorado School of Medicine, 1985-present</w:t>
      </w:r>
      <w:r w:rsidR="00376683" w:rsidRPr="002F3D2A">
        <w:rPr>
          <w:rFonts w:ascii="Times New Roman" w:hAnsi="Times New Roman"/>
          <w:spacing w:val="-3"/>
          <w:sz w:val="24"/>
          <w:szCs w:val="24"/>
        </w:rPr>
        <w:t xml:space="preserve"> (as requested)</w:t>
      </w:r>
    </w:p>
    <w:p w14:paraId="1AE21F35" w14:textId="77777777" w:rsidR="00163147" w:rsidRPr="002F3D2A" w:rsidRDefault="00163147" w:rsidP="002F3D2A">
      <w:pPr>
        <w:keepLines/>
        <w:tabs>
          <w:tab w:val="left" w:pos="-720"/>
        </w:tabs>
        <w:suppressAutoHyphens/>
        <w:rPr>
          <w:rFonts w:ascii="Times New Roman" w:hAnsi="Times New Roman"/>
          <w:spacing w:val="-3"/>
          <w:sz w:val="24"/>
          <w:szCs w:val="24"/>
        </w:rPr>
      </w:pPr>
    </w:p>
    <w:p w14:paraId="2F501433"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Pre-Clinical Neuroscience Curriculum, University of Colorado School of Medicine, Selected Topics, 1985-</w:t>
      </w:r>
      <w:r w:rsidR="00376683" w:rsidRPr="002F3D2A">
        <w:rPr>
          <w:rFonts w:ascii="Times New Roman" w:hAnsi="Times New Roman"/>
          <w:spacing w:val="-3"/>
          <w:sz w:val="24"/>
          <w:szCs w:val="24"/>
        </w:rPr>
        <w:t>present)</w:t>
      </w:r>
    </w:p>
    <w:p w14:paraId="2E23B388" w14:textId="77777777" w:rsidR="00C3113A" w:rsidRPr="002F3D2A" w:rsidRDefault="00C3113A" w:rsidP="002F3D2A">
      <w:pPr>
        <w:keepLines/>
        <w:tabs>
          <w:tab w:val="left" w:pos="-720"/>
        </w:tabs>
        <w:suppressAutoHyphens/>
        <w:rPr>
          <w:rFonts w:ascii="Times New Roman" w:hAnsi="Times New Roman"/>
          <w:spacing w:val="-3"/>
          <w:sz w:val="24"/>
          <w:szCs w:val="24"/>
        </w:rPr>
      </w:pPr>
    </w:p>
    <w:p w14:paraId="2AAB3B6E"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Clinical Neurology Clerkship Lecture Series, University of Colorado School of Medicine, Selected Topics, 1985-</w:t>
      </w:r>
      <w:r w:rsidR="00376683" w:rsidRPr="002F3D2A">
        <w:rPr>
          <w:rFonts w:ascii="Times New Roman" w:hAnsi="Times New Roman"/>
          <w:spacing w:val="-3"/>
          <w:sz w:val="24"/>
          <w:szCs w:val="24"/>
        </w:rPr>
        <w:t xml:space="preserve">2004 (as requested) </w:t>
      </w:r>
    </w:p>
    <w:p w14:paraId="0613A855" w14:textId="77777777" w:rsidR="008C5D3F" w:rsidRPr="002F3D2A" w:rsidRDefault="008C5D3F" w:rsidP="002F3D2A">
      <w:pPr>
        <w:keepLines/>
        <w:tabs>
          <w:tab w:val="left" w:pos="-720"/>
        </w:tabs>
        <w:suppressAutoHyphens/>
        <w:rPr>
          <w:rFonts w:ascii="Times New Roman" w:hAnsi="Times New Roman"/>
          <w:spacing w:val="-3"/>
          <w:sz w:val="24"/>
          <w:szCs w:val="24"/>
        </w:rPr>
      </w:pPr>
    </w:p>
    <w:p w14:paraId="3B2D6F4A" w14:textId="0CECCB11"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Lectures and Seminars for Resident Education in Departments of Psychiatry and Medicine, University of Colorado School of Medicine, Selected Topics, 1985-</w:t>
      </w:r>
      <w:r w:rsidR="00376683" w:rsidRPr="002F3D2A">
        <w:rPr>
          <w:rFonts w:ascii="Times New Roman" w:hAnsi="Times New Roman"/>
          <w:spacing w:val="-3"/>
          <w:sz w:val="24"/>
          <w:szCs w:val="24"/>
        </w:rPr>
        <w:t xml:space="preserve">2004  </w:t>
      </w:r>
    </w:p>
    <w:p w14:paraId="59133C61" w14:textId="1E0D8C40" w:rsidR="00AD6E84" w:rsidRPr="002F3D2A" w:rsidRDefault="00AD6E84" w:rsidP="002F3D2A">
      <w:pPr>
        <w:keepLines/>
        <w:tabs>
          <w:tab w:val="left" w:pos="-720"/>
        </w:tabs>
        <w:suppressAutoHyphens/>
        <w:rPr>
          <w:rFonts w:ascii="Times New Roman" w:hAnsi="Times New Roman"/>
          <w:spacing w:val="-3"/>
          <w:sz w:val="24"/>
          <w:szCs w:val="24"/>
        </w:rPr>
      </w:pPr>
    </w:p>
    <w:p w14:paraId="52002E8D"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Continuing Medical Education Lectures in Internal Medicine and Family Practice Review Courses, University of Colorado School of Medicine, 1985-present</w:t>
      </w:r>
      <w:r w:rsidR="00376683" w:rsidRPr="002F3D2A">
        <w:rPr>
          <w:rFonts w:ascii="Times New Roman" w:hAnsi="Times New Roman"/>
          <w:spacing w:val="-3"/>
          <w:sz w:val="24"/>
          <w:szCs w:val="24"/>
        </w:rPr>
        <w:t xml:space="preserve"> (as requested)</w:t>
      </w:r>
    </w:p>
    <w:p w14:paraId="6C06C4D7" w14:textId="77777777" w:rsidR="00790342" w:rsidRPr="002F3D2A" w:rsidRDefault="00790342" w:rsidP="002F3D2A">
      <w:pPr>
        <w:keepLines/>
        <w:tabs>
          <w:tab w:val="left" w:pos="-720"/>
        </w:tabs>
        <w:suppressAutoHyphens/>
        <w:rPr>
          <w:rFonts w:ascii="Times New Roman" w:hAnsi="Times New Roman"/>
          <w:spacing w:val="-3"/>
          <w:sz w:val="24"/>
          <w:szCs w:val="24"/>
        </w:rPr>
      </w:pPr>
    </w:p>
    <w:p w14:paraId="5ABA6257"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Neuropsychiatry Conferences, Fort Logan Mental Health Center, Denver, Colorado, Selected Topics, 1985-1989</w:t>
      </w:r>
    </w:p>
    <w:p w14:paraId="735F23D5" w14:textId="77777777" w:rsidR="00992540" w:rsidRPr="002F3D2A" w:rsidRDefault="00992540" w:rsidP="002F3D2A">
      <w:pPr>
        <w:keepLines/>
        <w:tabs>
          <w:tab w:val="left" w:pos="-720"/>
        </w:tabs>
        <w:suppressAutoHyphens/>
        <w:rPr>
          <w:rFonts w:ascii="Times New Roman" w:hAnsi="Times New Roman"/>
          <w:spacing w:val="-3"/>
          <w:sz w:val="24"/>
          <w:szCs w:val="24"/>
        </w:rPr>
      </w:pPr>
    </w:p>
    <w:p w14:paraId="5F7339F4" w14:textId="68BE9B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Course Director and Lecturer, "Neuropsychiatry," Colorado State Hospital, Pueblo, Colorado, 1985-1986</w:t>
      </w:r>
    </w:p>
    <w:p w14:paraId="62834085" w14:textId="77777777" w:rsidR="00890A19" w:rsidRPr="002F3D2A" w:rsidRDefault="00890A19" w:rsidP="002F3D2A">
      <w:pPr>
        <w:keepLines/>
        <w:tabs>
          <w:tab w:val="left" w:pos="-720"/>
        </w:tabs>
        <w:suppressAutoHyphens/>
        <w:rPr>
          <w:rFonts w:ascii="Times New Roman" w:hAnsi="Times New Roman"/>
          <w:spacing w:val="-3"/>
          <w:sz w:val="24"/>
          <w:szCs w:val="24"/>
        </w:rPr>
      </w:pPr>
    </w:p>
    <w:p w14:paraId="604F2A52"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Neuropsychiatry Grand Rounds, Colorado State Hospital, Pueblo, Colorado, Selected Topics, 1986-1997</w:t>
      </w:r>
    </w:p>
    <w:p w14:paraId="017E6F5E" w14:textId="77777777" w:rsidR="00A4308F" w:rsidRPr="002F3D2A" w:rsidRDefault="00A4308F" w:rsidP="002F3D2A">
      <w:pPr>
        <w:keepLines/>
        <w:tabs>
          <w:tab w:val="left" w:pos="-720"/>
        </w:tabs>
        <w:suppressAutoHyphens/>
        <w:rPr>
          <w:rFonts w:ascii="Times New Roman" w:hAnsi="Times New Roman"/>
          <w:spacing w:val="-3"/>
          <w:sz w:val="24"/>
          <w:szCs w:val="24"/>
        </w:rPr>
      </w:pPr>
    </w:p>
    <w:p w14:paraId="182C1A6D" w14:textId="15BCA7CF"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Neurobehavior Seminars to Neurology residents, fellows, and students, University of Colorado School of Medicine, 1988-present</w:t>
      </w:r>
    </w:p>
    <w:p w14:paraId="6EFE80D7" w14:textId="77777777" w:rsidR="00B2624E" w:rsidRPr="002F3D2A" w:rsidRDefault="00B2624E" w:rsidP="002F3D2A">
      <w:pPr>
        <w:keepLines/>
        <w:tabs>
          <w:tab w:val="left" w:pos="-720"/>
        </w:tabs>
        <w:suppressAutoHyphens/>
        <w:rPr>
          <w:rFonts w:ascii="Times New Roman" w:hAnsi="Times New Roman"/>
          <w:spacing w:val="-3"/>
          <w:sz w:val="24"/>
          <w:szCs w:val="24"/>
        </w:rPr>
      </w:pPr>
    </w:p>
    <w:p w14:paraId="34A1AF9E"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Lecturer, "Acquired Cognitive Disorders in Adults," Department of Communication Disorders and Speech Sciences, University of Colorado at Boulder, 1997</w:t>
      </w:r>
    </w:p>
    <w:p w14:paraId="47E15CB2" w14:textId="77777777" w:rsidR="00FC69A4" w:rsidRPr="002F3D2A" w:rsidRDefault="00FC69A4" w:rsidP="002F3D2A">
      <w:pPr>
        <w:keepLines/>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23EC7A75" w14:textId="17F5B304" w:rsidR="008C5D3F" w:rsidRPr="002F3D2A" w:rsidRDefault="008C5D3F" w:rsidP="002F3D2A">
      <w:pPr>
        <w:keepLines/>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2F3D2A">
        <w:rPr>
          <w:rFonts w:ascii="Times New Roman" w:hAnsi="Times New Roman"/>
          <w:bCs/>
          <w:spacing w:val="-3"/>
          <w:sz w:val="24"/>
          <w:szCs w:val="24"/>
        </w:rPr>
        <w:t>Clinical Neurosciences Course Director, University of Colorado School of Medicine, 2004-</w:t>
      </w:r>
      <w:r w:rsidR="00A9159F" w:rsidRPr="002F3D2A">
        <w:rPr>
          <w:rFonts w:ascii="Times New Roman" w:hAnsi="Times New Roman"/>
          <w:bCs/>
          <w:spacing w:val="-3"/>
          <w:sz w:val="24"/>
          <w:szCs w:val="24"/>
        </w:rPr>
        <w:t>2010</w:t>
      </w:r>
    </w:p>
    <w:p w14:paraId="1D56A10D" w14:textId="77777777" w:rsidR="0022666C" w:rsidRPr="002F3D2A" w:rsidRDefault="0022666C" w:rsidP="002F3D2A">
      <w:pPr>
        <w:keepLines/>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42229F83" w14:textId="4AAE5744" w:rsidR="008C5D3F" w:rsidRPr="002F3D2A" w:rsidRDefault="008C5D3F" w:rsidP="002F3D2A">
      <w:pPr>
        <w:keepLines/>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2F3D2A">
        <w:rPr>
          <w:rFonts w:ascii="Times New Roman" w:hAnsi="Times New Roman"/>
          <w:bCs/>
          <w:spacing w:val="-3"/>
          <w:sz w:val="24"/>
          <w:szCs w:val="24"/>
        </w:rPr>
        <w:t>Nervous System Block Committee, University of Colorado School of Medicine, 2004-</w:t>
      </w:r>
      <w:r w:rsidR="00A9159F" w:rsidRPr="002F3D2A">
        <w:rPr>
          <w:rFonts w:ascii="Times New Roman" w:hAnsi="Times New Roman"/>
          <w:bCs/>
          <w:spacing w:val="-3"/>
          <w:sz w:val="24"/>
          <w:szCs w:val="24"/>
        </w:rPr>
        <w:t>2010</w:t>
      </w:r>
    </w:p>
    <w:p w14:paraId="454E4998" w14:textId="77777777" w:rsidR="008C5D3F" w:rsidRPr="002F3D2A" w:rsidRDefault="008C5D3F" w:rsidP="002F3D2A">
      <w:pPr>
        <w:keepLines/>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676A205C" w14:textId="77777777" w:rsidR="008C5D3F" w:rsidRPr="002F3D2A" w:rsidRDefault="008C5D3F" w:rsidP="002F3D2A">
      <w:pPr>
        <w:keepLines/>
        <w:tabs>
          <w:tab w:val="left" w:pos="-720"/>
        </w:tabs>
        <w:suppressAutoHyphens/>
        <w:rPr>
          <w:rFonts w:ascii="Times New Roman" w:hAnsi="Times New Roman"/>
          <w:spacing w:val="-3"/>
          <w:sz w:val="24"/>
          <w:szCs w:val="24"/>
        </w:rPr>
      </w:pPr>
      <w:r w:rsidRPr="002F3D2A">
        <w:rPr>
          <w:rFonts w:ascii="Times New Roman" w:hAnsi="Times New Roman"/>
          <w:bCs/>
          <w:spacing w:val="-3"/>
          <w:sz w:val="24"/>
          <w:szCs w:val="24"/>
        </w:rPr>
        <w:t>Neurology Clerkship Block Director, University of Colorado School of Medicine, 2004-</w:t>
      </w:r>
      <w:r w:rsidR="00A9159F" w:rsidRPr="002F3D2A">
        <w:rPr>
          <w:rFonts w:ascii="Times New Roman" w:hAnsi="Times New Roman"/>
          <w:bCs/>
          <w:spacing w:val="-3"/>
          <w:sz w:val="24"/>
          <w:szCs w:val="24"/>
        </w:rPr>
        <w:t>2010</w:t>
      </w:r>
    </w:p>
    <w:p w14:paraId="6D6868F3" w14:textId="77777777" w:rsidR="00B2190C" w:rsidRPr="002F3D2A" w:rsidRDefault="00B2190C" w:rsidP="002F3D2A">
      <w:pPr>
        <w:keepLines/>
        <w:widowControl/>
        <w:rPr>
          <w:rFonts w:ascii="Times New Roman" w:hAnsi="Times New Roman"/>
          <w:snapToGrid/>
          <w:spacing w:val="-3"/>
          <w:sz w:val="24"/>
          <w:szCs w:val="24"/>
        </w:rPr>
      </w:pPr>
    </w:p>
    <w:p w14:paraId="598F11F6" w14:textId="1064621C" w:rsidR="00CC5299" w:rsidRPr="002F3D2A" w:rsidRDefault="00CC5299" w:rsidP="002F3D2A">
      <w:pPr>
        <w:keepLines/>
        <w:widowControl/>
        <w:rPr>
          <w:rFonts w:ascii="Times New Roman" w:hAnsi="Times New Roman"/>
          <w:snapToGrid/>
          <w:spacing w:val="-3"/>
          <w:sz w:val="24"/>
          <w:szCs w:val="24"/>
        </w:rPr>
      </w:pPr>
      <w:r w:rsidRPr="002F3D2A">
        <w:rPr>
          <w:rFonts w:ascii="Times New Roman" w:hAnsi="Times New Roman"/>
          <w:snapToGrid/>
          <w:spacing w:val="-3"/>
          <w:sz w:val="24"/>
          <w:szCs w:val="24"/>
        </w:rPr>
        <w:t>Lecturer</w:t>
      </w:r>
      <w:r w:rsidR="00C6289E">
        <w:rPr>
          <w:rFonts w:ascii="Times New Roman" w:hAnsi="Times New Roman"/>
          <w:snapToGrid/>
          <w:spacing w:val="-3"/>
          <w:sz w:val="24"/>
          <w:szCs w:val="24"/>
        </w:rPr>
        <w:t xml:space="preserve"> and Mentor</w:t>
      </w:r>
      <w:r w:rsidRPr="002F3D2A">
        <w:rPr>
          <w:rFonts w:ascii="Times New Roman" w:hAnsi="Times New Roman"/>
          <w:snapToGrid/>
          <w:spacing w:val="-3"/>
          <w:sz w:val="24"/>
          <w:szCs w:val="24"/>
        </w:rPr>
        <w:t>, Marcus Institute for Brain Health, 2017-present</w:t>
      </w:r>
    </w:p>
    <w:p w14:paraId="1CE2EAA8" w14:textId="0C6EDF54" w:rsidR="00683148" w:rsidRDefault="00683148" w:rsidP="002F3D2A">
      <w:pPr>
        <w:keepLines/>
        <w:widowControl/>
        <w:rPr>
          <w:rFonts w:ascii="Times New Roman" w:hAnsi="Times New Roman"/>
          <w:b/>
          <w:spacing w:val="-3"/>
          <w:sz w:val="24"/>
          <w:szCs w:val="24"/>
        </w:rPr>
      </w:pPr>
    </w:p>
    <w:p w14:paraId="147A5084" w14:textId="1523F45B" w:rsidR="00C1465F" w:rsidRDefault="00C1465F" w:rsidP="002F3D2A">
      <w:pPr>
        <w:keepLines/>
        <w:widowControl/>
        <w:rPr>
          <w:rFonts w:ascii="Times New Roman" w:hAnsi="Times New Roman"/>
          <w:b/>
          <w:spacing w:val="-3"/>
          <w:sz w:val="24"/>
          <w:szCs w:val="24"/>
        </w:rPr>
      </w:pPr>
    </w:p>
    <w:p w14:paraId="2BB0C1E5" w14:textId="28D2DAB2" w:rsidR="008C5D3F" w:rsidRPr="002F3D2A" w:rsidRDefault="00B2190C" w:rsidP="002F3D2A">
      <w:pPr>
        <w:keepLines/>
        <w:widowControl/>
        <w:rPr>
          <w:rFonts w:ascii="Times New Roman" w:hAnsi="Times New Roman"/>
          <w:spacing w:val="-3"/>
          <w:sz w:val="24"/>
          <w:szCs w:val="24"/>
        </w:rPr>
      </w:pPr>
      <w:r w:rsidRPr="002F3D2A">
        <w:rPr>
          <w:rFonts w:ascii="Times New Roman" w:hAnsi="Times New Roman"/>
          <w:b/>
          <w:spacing w:val="-3"/>
          <w:sz w:val="24"/>
          <w:szCs w:val="24"/>
        </w:rPr>
        <w:t>B</w:t>
      </w:r>
      <w:r w:rsidR="00DB1FB8" w:rsidRPr="002F3D2A">
        <w:rPr>
          <w:rFonts w:ascii="Times New Roman" w:hAnsi="Times New Roman"/>
          <w:b/>
          <w:spacing w:val="-3"/>
          <w:sz w:val="24"/>
          <w:szCs w:val="24"/>
        </w:rPr>
        <w:t xml:space="preserve">ehavioral </w:t>
      </w:r>
      <w:r w:rsidR="008C5D3F" w:rsidRPr="002F3D2A">
        <w:rPr>
          <w:rFonts w:ascii="Times New Roman" w:hAnsi="Times New Roman"/>
          <w:b/>
          <w:spacing w:val="-3"/>
          <w:sz w:val="24"/>
          <w:szCs w:val="24"/>
        </w:rPr>
        <w:t>N</w:t>
      </w:r>
      <w:r w:rsidR="00DB1FB8" w:rsidRPr="002F3D2A">
        <w:rPr>
          <w:rFonts w:ascii="Times New Roman" w:hAnsi="Times New Roman"/>
          <w:b/>
          <w:spacing w:val="-3"/>
          <w:sz w:val="24"/>
          <w:szCs w:val="24"/>
        </w:rPr>
        <w:t xml:space="preserve">eurology </w:t>
      </w:r>
      <w:r w:rsidR="008C5D3F" w:rsidRPr="002F3D2A">
        <w:rPr>
          <w:rFonts w:ascii="Times New Roman" w:hAnsi="Times New Roman"/>
          <w:b/>
          <w:spacing w:val="-3"/>
          <w:sz w:val="24"/>
          <w:szCs w:val="24"/>
        </w:rPr>
        <w:t>F</w:t>
      </w:r>
      <w:r w:rsidR="00DB1FB8" w:rsidRPr="002F3D2A">
        <w:rPr>
          <w:rFonts w:ascii="Times New Roman" w:hAnsi="Times New Roman"/>
          <w:b/>
          <w:spacing w:val="-3"/>
          <w:sz w:val="24"/>
          <w:szCs w:val="24"/>
        </w:rPr>
        <w:t>ellows</w:t>
      </w:r>
      <w:r w:rsidR="008C5D3F" w:rsidRPr="002F3D2A">
        <w:rPr>
          <w:rFonts w:ascii="Times New Roman" w:hAnsi="Times New Roman"/>
          <w:spacing w:val="-3"/>
          <w:sz w:val="24"/>
          <w:szCs w:val="24"/>
        </w:rPr>
        <w:tab/>
      </w:r>
    </w:p>
    <w:p w14:paraId="370B3440" w14:textId="77777777" w:rsidR="00B2190C" w:rsidRDefault="00B2190C" w:rsidP="002F3D2A">
      <w:pPr>
        <w:keepLines/>
        <w:tabs>
          <w:tab w:val="left" w:pos="-720"/>
        </w:tabs>
        <w:suppressAutoHyphens/>
        <w:rPr>
          <w:rFonts w:ascii="Times New Roman" w:hAnsi="Times New Roman"/>
          <w:spacing w:val="-3"/>
          <w:sz w:val="24"/>
          <w:szCs w:val="24"/>
        </w:rPr>
      </w:pPr>
    </w:p>
    <w:p w14:paraId="6F4C19F6"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0F38D006" w14:textId="287DA72C" w:rsidR="008C5D3F" w:rsidRPr="002F3D2A" w:rsidRDefault="008C5D3F" w:rsidP="00C91861">
      <w:pPr>
        <w:pStyle w:val="ListParagraph"/>
        <w:keepLines/>
        <w:numPr>
          <w:ilvl w:val="0"/>
          <w:numId w:val="19"/>
        </w:numPr>
        <w:tabs>
          <w:tab w:val="left" w:pos="-720"/>
        </w:tabs>
        <w:suppressAutoHyphens/>
        <w:spacing w:after="240"/>
        <w:ind w:left="720" w:hanging="720"/>
        <w:rPr>
          <w:rFonts w:ascii="Times New Roman" w:hAnsi="Times New Roman"/>
          <w:spacing w:val="-3"/>
          <w:sz w:val="24"/>
          <w:szCs w:val="24"/>
        </w:rPr>
      </w:pPr>
      <w:r w:rsidRPr="002F3D2A">
        <w:rPr>
          <w:rFonts w:ascii="Times New Roman" w:hAnsi="Times New Roman"/>
          <w:spacing w:val="-3"/>
          <w:sz w:val="24"/>
          <w:szCs w:val="24"/>
        </w:rPr>
        <w:t>James P. Kelly</w:t>
      </w:r>
      <w:r w:rsidR="00F231D0" w:rsidRPr="002F3D2A">
        <w:rPr>
          <w:rFonts w:ascii="Times New Roman" w:hAnsi="Times New Roman"/>
          <w:spacing w:val="-3"/>
          <w:sz w:val="24"/>
          <w:szCs w:val="24"/>
        </w:rPr>
        <w:t>,</w:t>
      </w:r>
      <w:r w:rsidRPr="002F3D2A">
        <w:rPr>
          <w:rFonts w:ascii="Times New Roman" w:hAnsi="Times New Roman"/>
          <w:spacing w:val="-3"/>
          <w:sz w:val="24"/>
          <w:szCs w:val="24"/>
        </w:rPr>
        <w:t xml:space="preserve"> MD, 1988-1989  </w:t>
      </w:r>
    </w:p>
    <w:p w14:paraId="09A73BD1" w14:textId="173864D8" w:rsidR="008C5D3F" w:rsidRPr="002F3D2A" w:rsidRDefault="008C5D3F" w:rsidP="00C91861">
      <w:pPr>
        <w:pStyle w:val="ListParagraph"/>
        <w:keepLines/>
        <w:numPr>
          <w:ilvl w:val="0"/>
          <w:numId w:val="19"/>
        </w:numPr>
        <w:tabs>
          <w:tab w:val="left" w:pos="-720"/>
        </w:tabs>
        <w:suppressAutoHyphens/>
        <w:spacing w:after="240"/>
        <w:ind w:left="720" w:hanging="720"/>
        <w:rPr>
          <w:rFonts w:ascii="Times New Roman" w:hAnsi="Times New Roman"/>
          <w:spacing w:val="-3"/>
          <w:sz w:val="24"/>
          <w:szCs w:val="24"/>
        </w:rPr>
      </w:pPr>
      <w:r w:rsidRPr="002F3D2A">
        <w:rPr>
          <w:rFonts w:ascii="Times New Roman" w:hAnsi="Times New Roman"/>
          <w:spacing w:val="-3"/>
          <w:sz w:val="24"/>
          <w:szCs w:val="24"/>
        </w:rPr>
        <w:t>Lawrence A. Meredith, MD, 1993-199</w:t>
      </w:r>
      <w:r w:rsidR="006A43BD" w:rsidRPr="002F3D2A">
        <w:rPr>
          <w:rFonts w:ascii="Times New Roman" w:hAnsi="Times New Roman"/>
          <w:spacing w:val="-3"/>
          <w:sz w:val="24"/>
          <w:szCs w:val="24"/>
        </w:rPr>
        <w:t>5</w:t>
      </w:r>
    </w:p>
    <w:p w14:paraId="15356841" w14:textId="63C981D5" w:rsidR="008C5D3F" w:rsidRPr="002F3D2A" w:rsidRDefault="008C5D3F" w:rsidP="00C91861">
      <w:pPr>
        <w:pStyle w:val="ListParagraph"/>
        <w:keepLines/>
        <w:numPr>
          <w:ilvl w:val="0"/>
          <w:numId w:val="19"/>
        </w:numPr>
        <w:tabs>
          <w:tab w:val="left" w:pos="-720"/>
        </w:tabs>
        <w:suppressAutoHyphens/>
        <w:spacing w:after="240"/>
        <w:ind w:left="720" w:hanging="720"/>
        <w:rPr>
          <w:rFonts w:ascii="Times New Roman" w:hAnsi="Times New Roman"/>
          <w:spacing w:val="-3"/>
          <w:sz w:val="24"/>
          <w:szCs w:val="24"/>
        </w:rPr>
      </w:pPr>
      <w:r w:rsidRPr="002F3D2A">
        <w:rPr>
          <w:rFonts w:ascii="Times New Roman" w:hAnsi="Times New Roman"/>
          <w:spacing w:val="-3"/>
          <w:sz w:val="24"/>
          <w:szCs w:val="24"/>
        </w:rPr>
        <w:t>C. Alan Anderson, MD, 1995-1996</w:t>
      </w:r>
    </w:p>
    <w:p w14:paraId="73E7B6B2" w14:textId="48170121" w:rsidR="008C5D3F" w:rsidRPr="002F3D2A" w:rsidRDefault="008C5D3F" w:rsidP="00C91861">
      <w:pPr>
        <w:pStyle w:val="ListParagraph"/>
        <w:keepLines/>
        <w:numPr>
          <w:ilvl w:val="0"/>
          <w:numId w:val="19"/>
        </w:numPr>
        <w:tabs>
          <w:tab w:val="left" w:pos="-720"/>
        </w:tabs>
        <w:suppressAutoHyphens/>
        <w:spacing w:after="240"/>
        <w:ind w:left="720" w:hanging="720"/>
        <w:rPr>
          <w:rFonts w:ascii="Times New Roman" w:hAnsi="Times New Roman"/>
          <w:spacing w:val="-3"/>
          <w:sz w:val="24"/>
          <w:szCs w:val="24"/>
        </w:rPr>
      </w:pPr>
      <w:r w:rsidRPr="002F3D2A">
        <w:rPr>
          <w:rFonts w:ascii="Times New Roman" w:hAnsi="Times New Roman"/>
          <w:spacing w:val="-3"/>
          <w:sz w:val="24"/>
          <w:szCs w:val="24"/>
        </w:rPr>
        <w:t>James F. Paskavitz, MD, 1996-1997</w:t>
      </w:r>
    </w:p>
    <w:p w14:paraId="239C61A9" w14:textId="77777777" w:rsidR="00C1465F" w:rsidRPr="002F3D2A" w:rsidRDefault="00C1465F" w:rsidP="002F3D2A">
      <w:pPr>
        <w:keepLines/>
        <w:tabs>
          <w:tab w:val="left" w:pos="-720"/>
        </w:tabs>
        <w:suppressAutoHyphens/>
        <w:rPr>
          <w:rFonts w:ascii="Times New Roman" w:hAnsi="Times New Roman"/>
          <w:spacing w:val="-3"/>
          <w:sz w:val="24"/>
          <w:szCs w:val="24"/>
        </w:rPr>
      </w:pPr>
    </w:p>
    <w:p w14:paraId="1DAA2FFD" w14:textId="13FDDA6B" w:rsidR="008C5D3F" w:rsidRPr="002F3D2A" w:rsidRDefault="008C5D3F" w:rsidP="002F3D2A">
      <w:pPr>
        <w:keepLines/>
        <w:tabs>
          <w:tab w:val="left" w:pos="-720"/>
        </w:tabs>
        <w:suppressAutoHyphens/>
        <w:rPr>
          <w:rFonts w:ascii="Times New Roman" w:hAnsi="Times New Roman"/>
          <w:b/>
          <w:spacing w:val="-3"/>
          <w:sz w:val="24"/>
          <w:szCs w:val="24"/>
        </w:rPr>
      </w:pPr>
      <w:r w:rsidRPr="002F3D2A">
        <w:rPr>
          <w:rFonts w:ascii="Times New Roman" w:hAnsi="Times New Roman"/>
          <w:b/>
          <w:spacing w:val="-3"/>
          <w:sz w:val="24"/>
          <w:szCs w:val="24"/>
        </w:rPr>
        <w:t>N</w:t>
      </w:r>
      <w:r w:rsidR="00DB1FB8" w:rsidRPr="002F3D2A">
        <w:rPr>
          <w:rFonts w:ascii="Times New Roman" w:hAnsi="Times New Roman"/>
          <w:b/>
          <w:spacing w:val="-3"/>
          <w:sz w:val="24"/>
          <w:szCs w:val="24"/>
        </w:rPr>
        <w:t xml:space="preserve">europsychiatry </w:t>
      </w:r>
      <w:r w:rsidRPr="002F3D2A">
        <w:rPr>
          <w:rFonts w:ascii="Times New Roman" w:hAnsi="Times New Roman"/>
          <w:b/>
          <w:spacing w:val="-3"/>
          <w:sz w:val="24"/>
          <w:szCs w:val="24"/>
        </w:rPr>
        <w:t>F</w:t>
      </w:r>
      <w:r w:rsidR="00DB1FB8" w:rsidRPr="002F3D2A">
        <w:rPr>
          <w:rFonts w:ascii="Times New Roman" w:hAnsi="Times New Roman"/>
          <w:b/>
          <w:spacing w:val="-3"/>
          <w:sz w:val="24"/>
          <w:szCs w:val="24"/>
        </w:rPr>
        <w:t>ellows</w:t>
      </w:r>
    </w:p>
    <w:p w14:paraId="05151E7B" w14:textId="77777777" w:rsidR="008C5D3F" w:rsidRDefault="008C5D3F" w:rsidP="002F3D2A">
      <w:pPr>
        <w:keepLines/>
        <w:tabs>
          <w:tab w:val="left" w:pos="-720"/>
        </w:tabs>
        <w:suppressAutoHyphens/>
        <w:rPr>
          <w:rFonts w:ascii="Times New Roman" w:hAnsi="Times New Roman"/>
          <w:spacing w:val="-3"/>
          <w:sz w:val="24"/>
          <w:szCs w:val="24"/>
        </w:rPr>
      </w:pPr>
    </w:p>
    <w:p w14:paraId="17B92574"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163EF548" w14:textId="2A61BF28" w:rsidR="008C5D3F" w:rsidRPr="002F3D2A" w:rsidRDefault="008C5D3F" w:rsidP="00C91861">
      <w:pPr>
        <w:pStyle w:val="ListParagraph"/>
        <w:keepLines/>
        <w:numPr>
          <w:ilvl w:val="0"/>
          <w:numId w:val="6"/>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David B. Arciniegas, MD, 1996-1999</w:t>
      </w:r>
    </w:p>
    <w:p w14:paraId="2C9EFD9F" w14:textId="77777777" w:rsidR="008C5D3F" w:rsidRPr="002F3D2A" w:rsidRDefault="008C5D3F" w:rsidP="00C91861">
      <w:pPr>
        <w:pStyle w:val="ListParagraph"/>
        <w:keepLines/>
        <w:numPr>
          <w:ilvl w:val="0"/>
          <w:numId w:val="6"/>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Susie N. Harris, MD, 2002-2003</w:t>
      </w:r>
    </w:p>
    <w:p w14:paraId="115E7630" w14:textId="77777777" w:rsidR="008C5D3F" w:rsidRPr="002F3D2A" w:rsidRDefault="008C5D3F" w:rsidP="00C91861">
      <w:pPr>
        <w:pStyle w:val="ListParagraph"/>
        <w:keepLines/>
        <w:numPr>
          <w:ilvl w:val="0"/>
          <w:numId w:val="6"/>
        </w:numPr>
        <w:spacing w:after="240"/>
        <w:ind w:left="720" w:hanging="720"/>
        <w:rPr>
          <w:rFonts w:ascii="Times New Roman" w:hAnsi="Times New Roman"/>
          <w:spacing w:val="-3"/>
          <w:sz w:val="24"/>
          <w:szCs w:val="24"/>
          <w:lang w:val="de-DE"/>
        </w:rPr>
      </w:pPr>
      <w:r w:rsidRPr="002F3D2A">
        <w:rPr>
          <w:rFonts w:ascii="Times New Roman" w:hAnsi="Times New Roman"/>
          <w:spacing w:val="-3"/>
          <w:sz w:val="24"/>
          <w:szCs w:val="24"/>
          <w:lang w:val="de-DE"/>
        </w:rPr>
        <w:t>Kristin M. Brousseau, DO, 2003-2004</w:t>
      </w:r>
    </w:p>
    <w:p w14:paraId="4F7BFD53" w14:textId="3F4D1086" w:rsidR="008C5D3F" w:rsidRPr="002F3D2A" w:rsidRDefault="008C5D3F" w:rsidP="00C91861">
      <w:pPr>
        <w:pStyle w:val="ListParagraph"/>
        <w:keepLines/>
        <w:numPr>
          <w:ilvl w:val="0"/>
          <w:numId w:val="6"/>
        </w:numPr>
        <w:spacing w:after="240"/>
        <w:ind w:left="720" w:hanging="720"/>
        <w:rPr>
          <w:rFonts w:ascii="Times New Roman" w:hAnsi="Times New Roman"/>
          <w:spacing w:val="-3"/>
          <w:sz w:val="24"/>
          <w:szCs w:val="24"/>
          <w:lang w:val="de-DE"/>
        </w:rPr>
      </w:pPr>
      <w:r w:rsidRPr="002F3D2A">
        <w:rPr>
          <w:rFonts w:ascii="Times New Roman" w:hAnsi="Times New Roman"/>
          <w:spacing w:val="-3"/>
          <w:sz w:val="24"/>
          <w:szCs w:val="24"/>
          <w:lang w:val="de-DE"/>
        </w:rPr>
        <w:t>Benjamin S. Alderfer, MD, 2004-2005</w:t>
      </w:r>
    </w:p>
    <w:p w14:paraId="380AB319" w14:textId="6610CAD1" w:rsidR="00992540" w:rsidRDefault="00992540" w:rsidP="002F3D2A">
      <w:pPr>
        <w:keepLines/>
        <w:rPr>
          <w:rFonts w:ascii="Times New Roman" w:hAnsi="Times New Roman"/>
          <w:b/>
          <w:spacing w:val="-3"/>
          <w:sz w:val="24"/>
          <w:szCs w:val="24"/>
        </w:rPr>
      </w:pPr>
    </w:p>
    <w:p w14:paraId="3329CAC9" w14:textId="74D204AF" w:rsidR="008C5D3F" w:rsidRPr="002F3D2A" w:rsidRDefault="008C5D3F" w:rsidP="002F3D2A">
      <w:pPr>
        <w:keepLines/>
        <w:rPr>
          <w:rFonts w:ascii="Times New Roman" w:hAnsi="Times New Roman"/>
          <w:b/>
          <w:spacing w:val="-3"/>
          <w:sz w:val="24"/>
          <w:szCs w:val="24"/>
        </w:rPr>
      </w:pPr>
      <w:r w:rsidRPr="002F3D2A">
        <w:rPr>
          <w:rFonts w:ascii="Times New Roman" w:hAnsi="Times New Roman"/>
          <w:b/>
          <w:spacing w:val="-3"/>
          <w:sz w:val="24"/>
          <w:szCs w:val="24"/>
        </w:rPr>
        <w:t>B</w:t>
      </w:r>
      <w:r w:rsidR="00DB1FB8" w:rsidRPr="002F3D2A">
        <w:rPr>
          <w:rFonts w:ascii="Times New Roman" w:hAnsi="Times New Roman"/>
          <w:b/>
          <w:spacing w:val="-3"/>
          <w:sz w:val="24"/>
          <w:szCs w:val="24"/>
        </w:rPr>
        <w:t xml:space="preserve">ehavioral </w:t>
      </w:r>
      <w:r w:rsidRPr="002F3D2A">
        <w:rPr>
          <w:rFonts w:ascii="Times New Roman" w:hAnsi="Times New Roman"/>
          <w:b/>
          <w:spacing w:val="-3"/>
          <w:sz w:val="24"/>
          <w:szCs w:val="24"/>
        </w:rPr>
        <w:t>N</w:t>
      </w:r>
      <w:r w:rsidR="00DB1FB8" w:rsidRPr="002F3D2A">
        <w:rPr>
          <w:rFonts w:ascii="Times New Roman" w:hAnsi="Times New Roman"/>
          <w:b/>
          <w:spacing w:val="-3"/>
          <w:sz w:val="24"/>
          <w:szCs w:val="24"/>
        </w:rPr>
        <w:t>eurology</w:t>
      </w:r>
      <w:r w:rsidRPr="002F3D2A">
        <w:rPr>
          <w:rFonts w:ascii="Times New Roman" w:hAnsi="Times New Roman"/>
          <w:b/>
          <w:spacing w:val="-3"/>
          <w:sz w:val="24"/>
          <w:szCs w:val="24"/>
        </w:rPr>
        <w:t xml:space="preserve"> &amp; N</w:t>
      </w:r>
      <w:r w:rsidR="00DB1FB8" w:rsidRPr="002F3D2A">
        <w:rPr>
          <w:rFonts w:ascii="Times New Roman" w:hAnsi="Times New Roman"/>
          <w:b/>
          <w:spacing w:val="-3"/>
          <w:sz w:val="24"/>
          <w:szCs w:val="24"/>
        </w:rPr>
        <w:t>europsychiatry</w:t>
      </w:r>
      <w:r w:rsidRPr="002F3D2A">
        <w:rPr>
          <w:rFonts w:ascii="Times New Roman" w:hAnsi="Times New Roman"/>
          <w:b/>
          <w:spacing w:val="-3"/>
          <w:sz w:val="24"/>
          <w:szCs w:val="24"/>
        </w:rPr>
        <w:t xml:space="preserve"> F</w:t>
      </w:r>
      <w:r w:rsidR="00DB1FB8" w:rsidRPr="002F3D2A">
        <w:rPr>
          <w:rFonts w:ascii="Times New Roman" w:hAnsi="Times New Roman"/>
          <w:b/>
          <w:spacing w:val="-3"/>
          <w:sz w:val="24"/>
          <w:szCs w:val="24"/>
        </w:rPr>
        <w:t>ellows</w:t>
      </w:r>
    </w:p>
    <w:p w14:paraId="12BA2791" w14:textId="77777777" w:rsidR="008C5D3F" w:rsidRDefault="008C5D3F" w:rsidP="002F3D2A">
      <w:pPr>
        <w:keepLines/>
        <w:rPr>
          <w:rFonts w:ascii="Times New Roman" w:hAnsi="Times New Roman"/>
          <w:spacing w:val="-3"/>
          <w:sz w:val="24"/>
          <w:szCs w:val="24"/>
        </w:rPr>
      </w:pPr>
    </w:p>
    <w:p w14:paraId="56DF5894" w14:textId="77777777" w:rsidR="00375BA4" w:rsidRPr="002F3D2A" w:rsidRDefault="00375BA4" w:rsidP="002F3D2A">
      <w:pPr>
        <w:keepLines/>
        <w:rPr>
          <w:rFonts w:ascii="Times New Roman" w:hAnsi="Times New Roman"/>
          <w:spacing w:val="-3"/>
          <w:sz w:val="24"/>
          <w:szCs w:val="24"/>
        </w:rPr>
      </w:pPr>
    </w:p>
    <w:p w14:paraId="0A8CACC9" w14:textId="62CAC4CA" w:rsidR="008C5D3F" w:rsidRPr="002F3D2A" w:rsidRDefault="008C5D3F" w:rsidP="00C91861">
      <w:pPr>
        <w:pStyle w:val="ListParagraph"/>
        <w:keepLines/>
        <w:numPr>
          <w:ilvl w:val="0"/>
          <w:numId w:val="7"/>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Timothy J. Oster, MD, 2006-2008</w:t>
      </w:r>
    </w:p>
    <w:p w14:paraId="4E73F6D9" w14:textId="0F5D3995" w:rsidR="008C5D3F" w:rsidRPr="002F3D2A" w:rsidRDefault="008C5D3F" w:rsidP="00C91861">
      <w:pPr>
        <w:pStyle w:val="ListParagraph"/>
        <w:keepLines/>
        <w:numPr>
          <w:ilvl w:val="0"/>
          <w:numId w:val="7"/>
        </w:numPr>
        <w:spacing w:after="240"/>
        <w:ind w:left="720" w:hanging="720"/>
        <w:rPr>
          <w:rFonts w:ascii="Times New Roman" w:hAnsi="Times New Roman"/>
          <w:spacing w:val="-3"/>
          <w:sz w:val="24"/>
          <w:szCs w:val="24"/>
          <w:lang w:val="de-DE"/>
        </w:rPr>
      </w:pPr>
      <w:r w:rsidRPr="002F3D2A">
        <w:rPr>
          <w:rFonts w:ascii="Times New Roman" w:hAnsi="Times New Roman"/>
          <w:spacing w:val="-3"/>
          <w:sz w:val="24"/>
          <w:szCs w:val="24"/>
          <w:lang w:val="de-DE"/>
        </w:rPr>
        <w:lastRenderedPageBreak/>
        <w:t>Hal S. Wortzel, MD, 2006-2008</w:t>
      </w:r>
    </w:p>
    <w:p w14:paraId="77B87336" w14:textId="61D77516" w:rsidR="008C5D3F" w:rsidRPr="002F3D2A" w:rsidRDefault="008C5D3F" w:rsidP="00C91861">
      <w:pPr>
        <w:pStyle w:val="ListParagraph"/>
        <w:keepLines/>
        <w:numPr>
          <w:ilvl w:val="0"/>
          <w:numId w:val="7"/>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Peter J. Wagner, MD, 2009-2010</w:t>
      </w:r>
    </w:p>
    <w:p w14:paraId="0C7D5587" w14:textId="77777777" w:rsidR="004D0984" w:rsidRPr="002F3D2A" w:rsidRDefault="004D0984" w:rsidP="00C91861">
      <w:pPr>
        <w:pStyle w:val="ListParagraph"/>
        <w:keepLines/>
        <w:numPr>
          <w:ilvl w:val="0"/>
          <w:numId w:val="7"/>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 xml:space="preserve">Eryn </w:t>
      </w:r>
      <w:r w:rsidR="006A43BD" w:rsidRPr="002F3D2A">
        <w:rPr>
          <w:rFonts w:ascii="Times New Roman" w:hAnsi="Times New Roman"/>
          <w:spacing w:val="-3"/>
          <w:sz w:val="24"/>
          <w:szCs w:val="24"/>
        </w:rPr>
        <w:t xml:space="preserve">A. </w:t>
      </w:r>
      <w:r w:rsidRPr="002F3D2A">
        <w:rPr>
          <w:rFonts w:ascii="Times New Roman" w:hAnsi="Times New Roman"/>
          <w:spacing w:val="-3"/>
          <w:sz w:val="24"/>
          <w:szCs w:val="24"/>
        </w:rPr>
        <w:t>Lonnquist, MD, 2012-201</w:t>
      </w:r>
      <w:r w:rsidR="004C65F3" w:rsidRPr="002F3D2A">
        <w:rPr>
          <w:rFonts w:ascii="Times New Roman" w:hAnsi="Times New Roman"/>
          <w:spacing w:val="-3"/>
          <w:sz w:val="24"/>
          <w:szCs w:val="24"/>
        </w:rPr>
        <w:t>4</w:t>
      </w:r>
    </w:p>
    <w:p w14:paraId="11DAF32C" w14:textId="50DC8533" w:rsidR="008C5D3F" w:rsidRPr="002F3D2A" w:rsidRDefault="00321C6F" w:rsidP="00C91861">
      <w:pPr>
        <w:pStyle w:val="ListParagraph"/>
        <w:keepLines/>
        <w:numPr>
          <w:ilvl w:val="0"/>
          <w:numId w:val="7"/>
        </w:numPr>
        <w:spacing w:after="240"/>
        <w:ind w:left="720" w:hanging="720"/>
        <w:rPr>
          <w:rFonts w:ascii="Times New Roman" w:hAnsi="Times New Roman"/>
          <w:b/>
          <w:spacing w:val="-3"/>
          <w:sz w:val="24"/>
          <w:szCs w:val="24"/>
          <w:lang w:val="fr-FR"/>
        </w:rPr>
      </w:pPr>
      <w:r w:rsidRPr="002F3D2A">
        <w:rPr>
          <w:rFonts w:ascii="Times New Roman" w:hAnsi="Times New Roman"/>
          <w:sz w:val="24"/>
          <w:szCs w:val="24"/>
          <w:lang w:val="fr-FR"/>
        </w:rPr>
        <w:t>Michael J. Persenaire, MD, 2015-2016</w:t>
      </w:r>
    </w:p>
    <w:p w14:paraId="17AF88A6" w14:textId="4255CF8D" w:rsidR="00321C6F" w:rsidRPr="002F3D2A" w:rsidRDefault="00321C6F" w:rsidP="00C91861">
      <w:pPr>
        <w:pStyle w:val="ListParagraph"/>
        <w:keepLines/>
        <w:numPr>
          <w:ilvl w:val="0"/>
          <w:numId w:val="7"/>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Samantha K. Holden, MD, 2015-201</w:t>
      </w:r>
      <w:r w:rsidR="001263DA" w:rsidRPr="002F3D2A">
        <w:rPr>
          <w:rFonts w:ascii="Times New Roman" w:hAnsi="Times New Roman"/>
          <w:spacing w:val="-3"/>
          <w:sz w:val="24"/>
          <w:szCs w:val="24"/>
        </w:rPr>
        <w:t>7</w:t>
      </w:r>
    </w:p>
    <w:p w14:paraId="33D179D9" w14:textId="69D3D1B7" w:rsidR="001263DA" w:rsidRPr="002F3D2A" w:rsidRDefault="001263DA" w:rsidP="00C91861">
      <w:pPr>
        <w:pStyle w:val="ListParagraph"/>
        <w:keepLines/>
        <w:numPr>
          <w:ilvl w:val="0"/>
          <w:numId w:val="7"/>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 xml:space="preserve">Brice </w:t>
      </w:r>
      <w:r w:rsidR="00176BD2" w:rsidRPr="002F3D2A">
        <w:rPr>
          <w:rFonts w:ascii="Times New Roman" w:hAnsi="Times New Roman"/>
          <w:spacing w:val="-3"/>
          <w:sz w:val="24"/>
          <w:szCs w:val="24"/>
        </w:rPr>
        <w:t xml:space="preserve">V. </w:t>
      </w:r>
      <w:r w:rsidRPr="002F3D2A">
        <w:rPr>
          <w:rFonts w:ascii="Times New Roman" w:hAnsi="Times New Roman"/>
          <w:spacing w:val="-3"/>
          <w:sz w:val="24"/>
          <w:szCs w:val="24"/>
        </w:rPr>
        <w:t>McConnell, MD, PhD, 2016-2017</w:t>
      </w:r>
    </w:p>
    <w:p w14:paraId="1A6C8950" w14:textId="77777777" w:rsidR="006D1D41" w:rsidRPr="002F3D2A" w:rsidRDefault="007D44A9" w:rsidP="00C91861">
      <w:pPr>
        <w:pStyle w:val="ListParagraph"/>
        <w:keepLines/>
        <w:numPr>
          <w:ilvl w:val="0"/>
          <w:numId w:val="7"/>
        </w:numPr>
        <w:tabs>
          <w:tab w:val="left" w:pos="-720"/>
        </w:tabs>
        <w:suppressAutoHyphens/>
        <w:spacing w:after="240"/>
        <w:ind w:left="720" w:hanging="720"/>
        <w:outlineLvl w:val="0"/>
        <w:rPr>
          <w:rFonts w:ascii="Times New Roman" w:hAnsi="Times New Roman"/>
          <w:sz w:val="24"/>
          <w:szCs w:val="24"/>
        </w:rPr>
      </w:pPr>
      <w:r w:rsidRPr="002F3D2A">
        <w:rPr>
          <w:rFonts w:ascii="Times New Roman" w:hAnsi="Times New Roman"/>
          <w:sz w:val="24"/>
          <w:szCs w:val="24"/>
        </w:rPr>
        <w:t xml:space="preserve">Justin Persson, MD, 2017-2018  </w:t>
      </w:r>
    </w:p>
    <w:p w14:paraId="500A25B2" w14:textId="4F9ECEB3" w:rsidR="001263DA" w:rsidRPr="002F3D2A" w:rsidRDefault="007D44A9" w:rsidP="00C91861">
      <w:pPr>
        <w:pStyle w:val="ListParagraph"/>
        <w:keepLines/>
        <w:numPr>
          <w:ilvl w:val="0"/>
          <w:numId w:val="7"/>
        </w:numPr>
        <w:tabs>
          <w:tab w:val="left" w:pos="-720"/>
        </w:tabs>
        <w:suppressAutoHyphens/>
        <w:spacing w:after="240"/>
        <w:ind w:left="720" w:hanging="720"/>
        <w:outlineLvl w:val="0"/>
        <w:rPr>
          <w:rFonts w:ascii="Times New Roman" w:hAnsi="Times New Roman"/>
          <w:sz w:val="24"/>
          <w:szCs w:val="24"/>
        </w:rPr>
      </w:pPr>
      <w:r w:rsidRPr="002F3D2A">
        <w:rPr>
          <w:rFonts w:ascii="Times New Roman" w:hAnsi="Times New Roman"/>
          <w:sz w:val="24"/>
          <w:szCs w:val="24"/>
        </w:rPr>
        <w:t xml:space="preserve">James (“Trey”) Bateman, </w:t>
      </w:r>
      <w:r w:rsidR="000E22A7" w:rsidRPr="002F3D2A">
        <w:rPr>
          <w:rFonts w:ascii="Times New Roman" w:hAnsi="Times New Roman"/>
          <w:sz w:val="24"/>
          <w:szCs w:val="24"/>
        </w:rPr>
        <w:t xml:space="preserve">MD, </w:t>
      </w:r>
      <w:r w:rsidR="00F34CA1" w:rsidRPr="002F3D2A">
        <w:rPr>
          <w:rFonts w:ascii="Times New Roman" w:hAnsi="Times New Roman"/>
          <w:sz w:val="24"/>
          <w:szCs w:val="24"/>
        </w:rPr>
        <w:t xml:space="preserve">MPH, </w:t>
      </w:r>
      <w:r w:rsidRPr="002F3D2A">
        <w:rPr>
          <w:rFonts w:ascii="Times New Roman" w:hAnsi="Times New Roman"/>
          <w:sz w:val="24"/>
          <w:szCs w:val="24"/>
        </w:rPr>
        <w:t>2017-2018</w:t>
      </w:r>
    </w:p>
    <w:p w14:paraId="3054F781" w14:textId="462AC849" w:rsidR="00C21C87" w:rsidRPr="002F3D2A" w:rsidRDefault="00C21C87" w:rsidP="00C91861">
      <w:pPr>
        <w:pStyle w:val="paragraph"/>
        <w:keepLines/>
        <w:numPr>
          <w:ilvl w:val="0"/>
          <w:numId w:val="7"/>
        </w:numPr>
        <w:spacing w:after="240" w:afterAutospacing="0"/>
        <w:ind w:left="720" w:hanging="720"/>
        <w:textAlignment w:val="baseline"/>
      </w:pPr>
      <w:r w:rsidRPr="002F3D2A">
        <w:rPr>
          <w:rStyle w:val="normaltextrun"/>
        </w:rPr>
        <w:t>Justin Otis, MD, 2018-2019 </w:t>
      </w:r>
      <w:r w:rsidRPr="002F3D2A">
        <w:rPr>
          <w:rStyle w:val="eop"/>
        </w:rPr>
        <w:t> </w:t>
      </w:r>
    </w:p>
    <w:p w14:paraId="46A7E189" w14:textId="2AD15B3A" w:rsidR="00C21C87" w:rsidRPr="002F3D2A" w:rsidRDefault="00740934" w:rsidP="00C91861">
      <w:pPr>
        <w:pStyle w:val="ListParagraph"/>
        <w:keepLines/>
        <w:numPr>
          <w:ilvl w:val="0"/>
          <w:numId w:val="7"/>
        </w:numPr>
        <w:tabs>
          <w:tab w:val="left" w:pos="-720"/>
        </w:tabs>
        <w:suppressAutoHyphens/>
        <w:spacing w:after="240"/>
        <w:ind w:left="720" w:hanging="720"/>
        <w:outlineLvl w:val="0"/>
        <w:rPr>
          <w:rFonts w:ascii="Times New Roman" w:hAnsi="Times New Roman"/>
          <w:spacing w:val="-3"/>
          <w:sz w:val="24"/>
          <w:szCs w:val="24"/>
        </w:rPr>
      </w:pPr>
      <w:r w:rsidRPr="002F3D2A">
        <w:rPr>
          <w:rFonts w:ascii="Times New Roman" w:hAnsi="Times New Roman"/>
          <w:spacing w:val="-3"/>
          <w:sz w:val="24"/>
          <w:szCs w:val="24"/>
        </w:rPr>
        <w:t>Isaiah Kletenik, MD, 201</w:t>
      </w:r>
      <w:r w:rsidR="00B2190C" w:rsidRPr="002F3D2A">
        <w:rPr>
          <w:rFonts w:ascii="Times New Roman" w:hAnsi="Times New Roman"/>
          <w:spacing w:val="-3"/>
          <w:sz w:val="24"/>
          <w:szCs w:val="24"/>
        </w:rPr>
        <w:t>9</w:t>
      </w:r>
      <w:r w:rsidRPr="002F3D2A">
        <w:rPr>
          <w:rFonts w:ascii="Times New Roman" w:hAnsi="Times New Roman"/>
          <w:spacing w:val="-3"/>
          <w:sz w:val="24"/>
          <w:szCs w:val="24"/>
        </w:rPr>
        <w:t>- 20</w:t>
      </w:r>
      <w:r w:rsidR="00B2190C" w:rsidRPr="002F3D2A">
        <w:rPr>
          <w:rFonts w:ascii="Times New Roman" w:hAnsi="Times New Roman"/>
          <w:spacing w:val="-3"/>
          <w:sz w:val="24"/>
          <w:szCs w:val="24"/>
        </w:rPr>
        <w:t>20</w:t>
      </w:r>
    </w:p>
    <w:p w14:paraId="31841E29" w14:textId="7AC66574" w:rsidR="00C40D74" w:rsidRPr="002F3D2A" w:rsidRDefault="00C40D74" w:rsidP="00C91861">
      <w:pPr>
        <w:pStyle w:val="xmsonormal"/>
        <w:keepLines/>
        <w:numPr>
          <w:ilvl w:val="0"/>
          <w:numId w:val="7"/>
        </w:numPr>
        <w:spacing w:after="240" w:afterAutospacing="0"/>
        <w:ind w:left="720" w:hanging="720"/>
      </w:pPr>
      <w:r w:rsidRPr="002F3D2A">
        <w:rPr>
          <w:spacing w:val="-3"/>
        </w:rPr>
        <w:t>Jakob Mrozewski, MD, 2019-2020</w:t>
      </w:r>
    </w:p>
    <w:p w14:paraId="3485D91F" w14:textId="11418EB2" w:rsidR="00C40D74" w:rsidRPr="002F3D2A" w:rsidRDefault="00C40D74" w:rsidP="00C91861">
      <w:pPr>
        <w:pStyle w:val="xmsonormal"/>
        <w:keepLines/>
        <w:numPr>
          <w:ilvl w:val="0"/>
          <w:numId w:val="7"/>
        </w:numPr>
        <w:spacing w:after="240" w:afterAutospacing="0"/>
        <w:ind w:left="720" w:hanging="720"/>
        <w:rPr>
          <w:spacing w:val="-3"/>
        </w:rPr>
      </w:pPr>
      <w:r w:rsidRPr="002F3D2A">
        <w:rPr>
          <w:spacing w:val="-3"/>
        </w:rPr>
        <w:t xml:space="preserve">Zachary </w:t>
      </w:r>
      <w:r w:rsidR="00176BD2" w:rsidRPr="002F3D2A">
        <w:rPr>
          <w:spacing w:val="-3"/>
        </w:rPr>
        <w:t xml:space="preserve">A. </w:t>
      </w:r>
      <w:r w:rsidRPr="002F3D2A">
        <w:rPr>
          <w:spacing w:val="-3"/>
        </w:rPr>
        <w:t>Macchi, MD, 2019-202</w:t>
      </w:r>
      <w:r w:rsidR="00C13D19" w:rsidRPr="002F3D2A">
        <w:rPr>
          <w:spacing w:val="-3"/>
        </w:rPr>
        <w:t>1</w:t>
      </w:r>
    </w:p>
    <w:p w14:paraId="065A2474" w14:textId="65EE4298" w:rsidR="00710113" w:rsidRPr="002F3D2A" w:rsidRDefault="00C13D19" w:rsidP="00C91861">
      <w:pPr>
        <w:pStyle w:val="xmsonormal"/>
        <w:keepLines/>
        <w:numPr>
          <w:ilvl w:val="0"/>
          <w:numId w:val="7"/>
        </w:numPr>
        <w:spacing w:after="240" w:afterAutospacing="0"/>
        <w:ind w:left="720" w:hanging="720"/>
        <w:rPr>
          <w:spacing w:val="-3"/>
        </w:rPr>
      </w:pPr>
      <w:r w:rsidRPr="002F3D2A">
        <w:rPr>
          <w:spacing w:val="-3"/>
        </w:rPr>
        <w:t>Tara C. Carlis</w:t>
      </w:r>
      <w:r w:rsidR="00F028DB" w:rsidRPr="002F3D2A">
        <w:rPr>
          <w:spacing w:val="-3"/>
        </w:rPr>
        <w:t>l</w:t>
      </w:r>
      <w:r w:rsidRPr="002F3D2A">
        <w:rPr>
          <w:spacing w:val="-3"/>
        </w:rPr>
        <w:t>e, MD, PhD, 2020-202</w:t>
      </w:r>
      <w:r w:rsidR="001400AD" w:rsidRPr="002F3D2A">
        <w:rPr>
          <w:spacing w:val="-3"/>
        </w:rPr>
        <w:t>2</w:t>
      </w:r>
    </w:p>
    <w:p w14:paraId="5129EF86" w14:textId="78B1D2A1" w:rsidR="00710113" w:rsidRDefault="00F46FB0" w:rsidP="00C91861">
      <w:pPr>
        <w:pStyle w:val="xmsonormal"/>
        <w:keepLines/>
        <w:numPr>
          <w:ilvl w:val="0"/>
          <w:numId w:val="7"/>
        </w:numPr>
        <w:spacing w:after="240" w:afterAutospacing="0"/>
        <w:ind w:left="720" w:hanging="720"/>
        <w:rPr>
          <w:spacing w:val="-3"/>
        </w:rPr>
      </w:pPr>
      <w:r w:rsidRPr="002F3D2A">
        <w:rPr>
          <w:spacing w:val="-3"/>
        </w:rPr>
        <w:t>Aust</w:t>
      </w:r>
      <w:r w:rsidR="00E76EEF">
        <w:rPr>
          <w:spacing w:val="-3"/>
        </w:rPr>
        <w:t>i</w:t>
      </w:r>
      <w:r w:rsidRPr="002F3D2A">
        <w:rPr>
          <w:spacing w:val="-3"/>
        </w:rPr>
        <w:t>n Momii, MD, 2022-2023</w:t>
      </w:r>
    </w:p>
    <w:p w14:paraId="2D481975" w14:textId="5248AFA5" w:rsidR="0038047D" w:rsidRPr="002F3D2A" w:rsidRDefault="0038047D" w:rsidP="00C91861">
      <w:pPr>
        <w:pStyle w:val="xmsonormal"/>
        <w:keepLines/>
        <w:numPr>
          <w:ilvl w:val="0"/>
          <w:numId w:val="7"/>
        </w:numPr>
        <w:spacing w:after="240" w:afterAutospacing="0"/>
        <w:ind w:left="720" w:hanging="720"/>
        <w:rPr>
          <w:spacing w:val="-3"/>
        </w:rPr>
      </w:pPr>
      <w:r>
        <w:rPr>
          <w:spacing w:val="-3"/>
        </w:rPr>
        <w:t xml:space="preserve">Morgan Farley, MD, 2023-2024  </w:t>
      </w:r>
    </w:p>
    <w:p w14:paraId="1C0697F5" w14:textId="77777777" w:rsidR="00B42AF1" w:rsidRDefault="00B42AF1" w:rsidP="002F3D2A">
      <w:pPr>
        <w:pStyle w:val="xmsonormal"/>
        <w:keepLines/>
        <w:spacing w:before="0" w:beforeAutospacing="0" w:after="0" w:afterAutospacing="0"/>
        <w:rPr>
          <w:spacing w:val="-3"/>
        </w:rPr>
      </w:pPr>
    </w:p>
    <w:p w14:paraId="2063EFDE" w14:textId="77777777" w:rsidR="0087645D" w:rsidRPr="002F3D2A" w:rsidRDefault="008C5D3F" w:rsidP="002F3D2A">
      <w:pPr>
        <w:pStyle w:val="xmsonormal"/>
        <w:keepLines/>
        <w:spacing w:before="0" w:beforeAutospacing="0" w:after="0" w:afterAutospacing="0"/>
        <w:rPr>
          <w:b/>
          <w:spacing w:val="-3"/>
        </w:rPr>
      </w:pPr>
      <w:r w:rsidRPr="002F3D2A">
        <w:rPr>
          <w:b/>
          <w:spacing w:val="-3"/>
        </w:rPr>
        <w:t>M</w:t>
      </w:r>
      <w:r w:rsidR="00DB1FB8" w:rsidRPr="002F3D2A">
        <w:rPr>
          <w:b/>
          <w:spacing w:val="-3"/>
        </w:rPr>
        <w:t xml:space="preserve">edical </w:t>
      </w:r>
      <w:r w:rsidRPr="002F3D2A">
        <w:rPr>
          <w:b/>
          <w:spacing w:val="-3"/>
        </w:rPr>
        <w:t>S</w:t>
      </w:r>
      <w:r w:rsidR="00DB1FB8" w:rsidRPr="002F3D2A">
        <w:rPr>
          <w:b/>
          <w:spacing w:val="-3"/>
        </w:rPr>
        <w:t>tudent</w:t>
      </w:r>
      <w:r w:rsidRPr="002F3D2A">
        <w:rPr>
          <w:b/>
          <w:spacing w:val="-3"/>
        </w:rPr>
        <w:t xml:space="preserve"> R</w:t>
      </w:r>
      <w:r w:rsidR="00DB1FB8" w:rsidRPr="002F3D2A">
        <w:rPr>
          <w:b/>
          <w:spacing w:val="-3"/>
        </w:rPr>
        <w:t xml:space="preserve">esearch </w:t>
      </w:r>
      <w:r w:rsidRPr="002F3D2A">
        <w:rPr>
          <w:b/>
          <w:spacing w:val="-3"/>
        </w:rPr>
        <w:t>T</w:t>
      </w:r>
      <w:r w:rsidR="00DB1FB8" w:rsidRPr="002F3D2A">
        <w:rPr>
          <w:b/>
          <w:spacing w:val="-3"/>
        </w:rPr>
        <w:t>rainees</w:t>
      </w:r>
    </w:p>
    <w:p w14:paraId="6B35C7F6" w14:textId="77777777" w:rsidR="00B42AF1" w:rsidRDefault="00B42AF1" w:rsidP="002F3D2A">
      <w:pPr>
        <w:pStyle w:val="xmsonormal"/>
        <w:keepLines/>
        <w:spacing w:before="0" w:beforeAutospacing="0" w:after="0" w:afterAutospacing="0"/>
        <w:rPr>
          <w:b/>
          <w:spacing w:val="-3"/>
        </w:rPr>
      </w:pPr>
    </w:p>
    <w:p w14:paraId="6E636AA3" w14:textId="77777777" w:rsidR="00375BA4" w:rsidRPr="002F3D2A" w:rsidRDefault="00375BA4" w:rsidP="002F3D2A">
      <w:pPr>
        <w:pStyle w:val="xmsonormal"/>
        <w:keepLines/>
        <w:spacing w:before="0" w:beforeAutospacing="0" w:after="0" w:afterAutospacing="0"/>
        <w:rPr>
          <w:b/>
          <w:spacing w:val="-3"/>
        </w:rPr>
      </w:pPr>
    </w:p>
    <w:p w14:paraId="2F2B246D" w14:textId="1B7ABF6A" w:rsidR="008C5D3F" w:rsidRPr="002F3D2A" w:rsidRDefault="008C5D3F" w:rsidP="00C91861">
      <w:pPr>
        <w:pStyle w:val="xmsonormal"/>
        <w:keepLines/>
        <w:numPr>
          <w:ilvl w:val="0"/>
          <w:numId w:val="4"/>
        </w:numPr>
        <w:spacing w:before="0" w:beforeAutospacing="0" w:after="240" w:afterAutospacing="0"/>
        <w:ind w:left="720" w:hanging="720"/>
        <w:rPr>
          <w:spacing w:val="-3"/>
        </w:rPr>
      </w:pPr>
      <w:r w:rsidRPr="002F3D2A">
        <w:rPr>
          <w:spacing w:val="-3"/>
        </w:rPr>
        <w:t xml:space="preserve">Michael Reardon, 1994, 1995  </w:t>
      </w:r>
    </w:p>
    <w:p w14:paraId="5CDA2C9F" w14:textId="77777777" w:rsidR="00A14EED" w:rsidRPr="002F3D2A" w:rsidRDefault="008C5D3F" w:rsidP="00C91861">
      <w:pPr>
        <w:pStyle w:val="ListParagraph"/>
        <w:keepLines/>
        <w:numPr>
          <w:ilvl w:val="0"/>
          <w:numId w:val="4"/>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Jason Persoff, 1994</w:t>
      </w:r>
    </w:p>
    <w:p w14:paraId="0B79AF76" w14:textId="77777777" w:rsidR="00A14EED" w:rsidRPr="002F3D2A" w:rsidRDefault="008C5D3F" w:rsidP="00C91861">
      <w:pPr>
        <w:pStyle w:val="ListParagraph"/>
        <w:keepLines/>
        <w:numPr>
          <w:ilvl w:val="0"/>
          <w:numId w:val="4"/>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Jodi Meis, 1998</w:t>
      </w:r>
    </w:p>
    <w:p w14:paraId="72691BF7" w14:textId="77777777" w:rsidR="00A14EED" w:rsidRPr="002F3D2A" w:rsidRDefault="008C5D3F" w:rsidP="00C91861">
      <w:pPr>
        <w:pStyle w:val="ListParagraph"/>
        <w:keepLines/>
        <w:numPr>
          <w:ilvl w:val="0"/>
          <w:numId w:val="4"/>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Meredith Kenfield, 2008, 2009</w:t>
      </w:r>
      <w:r w:rsidR="00985626" w:rsidRPr="002F3D2A">
        <w:rPr>
          <w:rFonts w:ascii="Times New Roman" w:hAnsi="Times New Roman"/>
          <w:spacing w:val="-3"/>
          <w:sz w:val="24"/>
          <w:szCs w:val="24"/>
        </w:rPr>
        <w:t>, 2010</w:t>
      </w:r>
    </w:p>
    <w:p w14:paraId="5D125692" w14:textId="77777777" w:rsidR="00A14EED" w:rsidRPr="002F3D2A" w:rsidRDefault="00960D02" w:rsidP="00C91861">
      <w:pPr>
        <w:pStyle w:val="ListParagraph"/>
        <w:keepLines/>
        <w:numPr>
          <w:ilvl w:val="0"/>
          <w:numId w:val="4"/>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Alison Hixon, 2016</w:t>
      </w:r>
    </w:p>
    <w:p w14:paraId="615F06E5" w14:textId="77777777" w:rsidR="00167A9B" w:rsidRPr="002F3D2A" w:rsidRDefault="00CC5299" w:rsidP="00C91861">
      <w:pPr>
        <w:pStyle w:val="ListParagraph"/>
        <w:keepLines/>
        <w:numPr>
          <w:ilvl w:val="0"/>
          <w:numId w:val="4"/>
        </w:numPr>
        <w:spacing w:after="240"/>
        <w:ind w:left="720" w:hanging="720"/>
        <w:rPr>
          <w:rFonts w:ascii="Times New Roman" w:hAnsi="Times New Roman"/>
          <w:spacing w:val="-3"/>
          <w:sz w:val="24"/>
          <w:szCs w:val="24"/>
        </w:rPr>
      </w:pPr>
      <w:r w:rsidRPr="002F3D2A">
        <w:rPr>
          <w:rFonts w:ascii="Times New Roman" w:hAnsi="Times New Roman"/>
          <w:spacing w:val="-3"/>
          <w:sz w:val="24"/>
          <w:szCs w:val="24"/>
        </w:rPr>
        <w:t>Katherine Belanger, 2018, 2019</w:t>
      </w:r>
    </w:p>
    <w:p w14:paraId="0F1A6898" w14:textId="6D98C62D" w:rsidR="00167A9B" w:rsidRDefault="00167A9B" w:rsidP="002F3D2A">
      <w:pPr>
        <w:keepLines/>
        <w:rPr>
          <w:rFonts w:ascii="Times New Roman" w:hAnsi="Times New Roman"/>
          <w:spacing w:val="-3"/>
          <w:sz w:val="24"/>
          <w:szCs w:val="24"/>
        </w:rPr>
      </w:pPr>
    </w:p>
    <w:p w14:paraId="7817C53B" w14:textId="7A544CFC" w:rsidR="00B50C07" w:rsidRPr="002F3D2A" w:rsidRDefault="00F46FB0" w:rsidP="002F3D2A">
      <w:pPr>
        <w:keepLines/>
        <w:rPr>
          <w:rFonts w:ascii="Times New Roman" w:hAnsi="Times New Roman"/>
          <w:b/>
          <w:spacing w:val="-3"/>
          <w:sz w:val="24"/>
          <w:szCs w:val="24"/>
        </w:rPr>
      </w:pPr>
      <w:r w:rsidRPr="002F3D2A">
        <w:rPr>
          <w:rFonts w:ascii="Times New Roman" w:hAnsi="Times New Roman"/>
          <w:b/>
          <w:spacing w:val="-3"/>
          <w:sz w:val="24"/>
          <w:szCs w:val="24"/>
        </w:rPr>
        <w:t>M</w:t>
      </w:r>
      <w:r w:rsidR="00DB1FB8" w:rsidRPr="002F3D2A">
        <w:rPr>
          <w:rFonts w:ascii="Times New Roman" w:hAnsi="Times New Roman"/>
          <w:b/>
          <w:spacing w:val="-3"/>
          <w:sz w:val="24"/>
          <w:szCs w:val="24"/>
        </w:rPr>
        <w:t>entored Student Activity Program Student</w:t>
      </w:r>
      <w:r w:rsidR="00F94808" w:rsidRPr="002F3D2A">
        <w:rPr>
          <w:rFonts w:ascii="Times New Roman" w:hAnsi="Times New Roman"/>
          <w:b/>
          <w:spacing w:val="-3"/>
          <w:sz w:val="24"/>
          <w:szCs w:val="24"/>
        </w:rPr>
        <w:t>s</w:t>
      </w:r>
    </w:p>
    <w:p w14:paraId="42F658AD" w14:textId="77777777" w:rsidR="00DB1FB8" w:rsidRDefault="00DB1FB8" w:rsidP="002F3D2A">
      <w:pPr>
        <w:keepLines/>
        <w:tabs>
          <w:tab w:val="left" w:pos="-720"/>
        </w:tabs>
        <w:suppressAutoHyphens/>
        <w:outlineLvl w:val="0"/>
        <w:rPr>
          <w:rFonts w:ascii="Times New Roman" w:hAnsi="Times New Roman"/>
          <w:spacing w:val="-3"/>
          <w:sz w:val="24"/>
          <w:szCs w:val="24"/>
        </w:rPr>
      </w:pPr>
    </w:p>
    <w:p w14:paraId="2C115AC2" w14:textId="77777777" w:rsidR="00375BA4" w:rsidRPr="002F3D2A" w:rsidRDefault="00375BA4" w:rsidP="002F3D2A">
      <w:pPr>
        <w:keepLines/>
        <w:tabs>
          <w:tab w:val="left" w:pos="-720"/>
        </w:tabs>
        <w:suppressAutoHyphens/>
        <w:outlineLvl w:val="0"/>
        <w:rPr>
          <w:rFonts w:ascii="Times New Roman" w:hAnsi="Times New Roman"/>
          <w:spacing w:val="-3"/>
          <w:sz w:val="24"/>
          <w:szCs w:val="24"/>
        </w:rPr>
      </w:pPr>
    </w:p>
    <w:p w14:paraId="0F8F1DB7" w14:textId="0073B52C" w:rsidR="00B42AF1" w:rsidRPr="002F3D2A" w:rsidRDefault="00C52139" w:rsidP="002F3D2A">
      <w:pPr>
        <w:pStyle w:val="xmsolistparagraph"/>
        <w:keepLines/>
        <w:numPr>
          <w:ilvl w:val="0"/>
          <w:numId w:val="8"/>
        </w:numPr>
        <w:spacing w:before="0" w:beforeAutospacing="0" w:after="240" w:afterAutospacing="0"/>
      </w:pPr>
      <w:r w:rsidRPr="002F3D2A">
        <w:rPr>
          <w:spacing w:val="-3"/>
        </w:rPr>
        <w:t>Meredith Kenfield, 2007-2011</w:t>
      </w:r>
    </w:p>
    <w:p w14:paraId="5499B0E2" w14:textId="45D17555" w:rsidR="00C52139" w:rsidRPr="002F3D2A" w:rsidRDefault="00C52139" w:rsidP="002F3D2A">
      <w:pPr>
        <w:pStyle w:val="xmsolistparagraph"/>
        <w:keepLines/>
        <w:numPr>
          <w:ilvl w:val="0"/>
          <w:numId w:val="8"/>
        </w:numPr>
        <w:spacing w:before="0" w:beforeAutospacing="0" w:after="240" w:afterAutospacing="0"/>
      </w:pPr>
      <w:r w:rsidRPr="002F3D2A">
        <w:rPr>
          <w:spacing w:val="-3"/>
        </w:rPr>
        <w:t>Cameron Schubert, 2017</w:t>
      </w:r>
    </w:p>
    <w:p w14:paraId="2D259D04" w14:textId="77777777" w:rsidR="00B42AF1" w:rsidRPr="002F3D2A" w:rsidRDefault="00B42AF1" w:rsidP="002F3D2A">
      <w:pPr>
        <w:pStyle w:val="xmsonormal"/>
        <w:keepLines/>
        <w:spacing w:before="0" w:beforeAutospacing="0" w:after="0" w:afterAutospacing="0"/>
        <w:rPr>
          <w:b/>
          <w:bCs/>
        </w:rPr>
      </w:pPr>
    </w:p>
    <w:p w14:paraId="005B30D9" w14:textId="77777777" w:rsidR="00B42AF1" w:rsidRPr="002F3D2A" w:rsidRDefault="00C52139" w:rsidP="002F3D2A">
      <w:pPr>
        <w:pStyle w:val="xmsonormal"/>
        <w:keepLines/>
        <w:spacing w:before="0" w:beforeAutospacing="0" w:after="0" w:afterAutospacing="0"/>
      </w:pPr>
      <w:r w:rsidRPr="002F3D2A">
        <w:rPr>
          <w:b/>
          <w:bCs/>
        </w:rPr>
        <w:t>Foundations of Doctoring Thesis Year Student</w:t>
      </w:r>
      <w:r w:rsidRPr="002F3D2A">
        <w:t xml:space="preserve"> </w:t>
      </w:r>
    </w:p>
    <w:p w14:paraId="1ABC31ED" w14:textId="77777777" w:rsidR="00B42AF1" w:rsidRDefault="00B42AF1" w:rsidP="002F3D2A">
      <w:pPr>
        <w:pStyle w:val="xmsonormal"/>
        <w:keepLines/>
        <w:spacing w:before="0" w:beforeAutospacing="0" w:after="0" w:afterAutospacing="0"/>
      </w:pPr>
    </w:p>
    <w:p w14:paraId="3CD88FDD" w14:textId="77777777" w:rsidR="00375BA4" w:rsidRPr="002F3D2A" w:rsidRDefault="00375BA4" w:rsidP="002F3D2A">
      <w:pPr>
        <w:pStyle w:val="xmsonormal"/>
        <w:keepLines/>
        <w:spacing w:before="0" w:beforeAutospacing="0" w:after="0" w:afterAutospacing="0"/>
      </w:pPr>
    </w:p>
    <w:p w14:paraId="7ED55F5A" w14:textId="456DA769" w:rsidR="00C52139" w:rsidRPr="002F3D2A" w:rsidRDefault="00C52139" w:rsidP="002F3D2A">
      <w:pPr>
        <w:pStyle w:val="xmsonormal"/>
        <w:keepLines/>
        <w:numPr>
          <w:ilvl w:val="0"/>
          <w:numId w:val="9"/>
        </w:numPr>
        <w:spacing w:before="0" w:beforeAutospacing="0" w:after="240" w:afterAutospacing="0"/>
      </w:pPr>
      <w:r w:rsidRPr="002F3D2A">
        <w:t>Alison Hixon, 2017</w:t>
      </w:r>
    </w:p>
    <w:p w14:paraId="6D63C798" w14:textId="77777777" w:rsidR="00AA138F" w:rsidRPr="002F3D2A" w:rsidRDefault="00AA138F" w:rsidP="002F3D2A">
      <w:pPr>
        <w:keepLines/>
        <w:tabs>
          <w:tab w:val="left" w:pos="-720"/>
        </w:tabs>
        <w:suppressAutoHyphens/>
        <w:outlineLvl w:val="0"/>
        <w:rPr>
          <w:rFonts w:ascii="Times New Roman" w:hAnsi="Times New Roman"/>
          <w:b/>
          <w:sz w:val="24"/>
          <w:szCs w:val="24"/>
        </w:rPr>
      </w:pPr>
    </w:p>
    <w:p w14:paraId="4090D3B2" w14:textId="1C13E747" w:rsidR="00B42AF1" w:rsidRPr="002F3D2A" w:rsidRDefault="00930BB9" w:rsidP="002F3D2A">
      <w:pPr>
        <w:keepLines/>
        <w:tabs>
          <w:tab w:val="left" w:pos="-720"/>
        </w:tabs>
        <w:suppressAutoHyphens/>
        <w:outlineLvl w:val="0"/>
        <w:rPr>
          <w:rFonts w:ascii="Times New Roman" w:hAnsi="Times New Roman"/>
          <w:b/>
          <w:sz w:val="24"/>
          <w:szCs w:val="24"/>
        </w:rPr>
      </w:pPr>
      <w:r w:rsidRPr="002F3D2A">
        <w:rPr>
          <w:rFonts w:ascii="Times New Roman" w:hAnsi="Times New Roman"/>
          <w:b/>
          <w:sz w:val="24"/>
          <w:szCs w:val="24"/>
        </w:rPr>
        <w:t>Undergraduate Student Trainees</w:t>
      </w:r>
    </w:p>
    <w:p w14:paraId="5EC8C519" w14:textId="77777777" w:rsidR="00B42AF1" w:rsidRDefault="00B42AF1" w:rsidP="002F3D2A">
      <w:pPr>
        <w:keepLines/>
        <w:tabs>
          <w:tab w:val="left" w:pos="-720"/>
        </w:tabs>
        <w:suppressAutoHyphens/>
        <w:outlineLvl w:val="0"/>
        <w:rPr>
          <w:rFonts w:ascii="Times New Roman" w:hAnsi="Times New Roman"/>
          <w:b/>
          <w:sz w:val="24"/>
          <w:szCs w:val="24"/>
        </w:rPr>
      </w:pPr>
    </w:p>
    <w:p w14:paraId="29AB906D" w14:textId="77777777" w:rsidR="00375BA4" w:rsidRPr="002F3D2A" w:rsidRDefault="00375BA4" w:rsidP="002F3D2A">
      <w:pPr>
        <w:keepLines/>
        <w:tabs>
          <w:tab w:val="left" w:pos="-720"/>
        </w:tabs>
        <w:suppressAutoHyphens/>
        <w:outlineLvl w:val="0"/>
        <w:rPr>
          <w:rFonts w:ascii="Times New Roman" w:hAnsi="Times New Roman"/>
          <w:b/>
          <w:sz w:val="24"/>
          <w:szCs w:val="24"/>
        </w:rPr>
      </w:pPr>
    </w:p>
    <w:p w14:paraId="4622CC3A" w14:textId="2EF45038" w:rsidR="00B42AF1" w:rsidRPr="002F3D2A" w:rsidRDefault="00930BB9" w:rsidP="002F3D2A">
      <w:pPr>
        <w:pStyle w:val="ListParagraph"/>
        <w:keepLines/>
        <w:numPr>
          <w:ilvl w:val="0"/>
          <w:numId w:val="10"/>
        </w:numPr>
        <w:tabs>
          <w:tab w:val="left" w:pos="-720"/>
        </w:tabs>
        <w:suppressAutoHyphens/>
        <w:spacing w:after="240"/>
        <w:outlineLvl w:val="0"/>
        <w:rPr>
          <w:rFonts w:ascii="Times New Roman" w:hAnsi="Times New Roman"/>
          <w:sz w:val="24"/>
          <w:szCs w:val="24"/>
        </w:rPr>
      </w:pPr>
      <w:r w:rsidRPr="002F3D2A">
        <w:rPr>
          <w:rFonts w:ascii="Times New Roman" w:hAnsi="Times New Roman"/>
          <w:sz w:val="24"/>
          <w:szCs w:val="24"/>
        </w:rPr>
        <w:t>Sheena Shipley, UCD, 2010</w:t>
      </w:r>
      <w:r w:rsidR="00992540" w:rsidRPr="002F3D2A">
        <w:rPr>
          <w:rFonts w:ascii="Times New Roman" w:hAnsi="Times New Roman"/>
          <w:sz w:val="24"/>
          <w:szCs w:val="24"/>
        </w:rPr>
        <w:t xml:space="preserve"> </w:t>
      </w:r>
      <w:r w:rsidR="00887721">
        <w:rPr>
          <w:rFonts w:ascii="Times New Roman" w:hAnsi="Times New Roman"/>
          <w:sz w:val="24"/>
          <w:szCs w:val="24"/>
        </w:rPr>
        <w:t>-</w:t>
      </w:r>
      <w:r w:rsidR="00992540" w:rsidRPr="002F3D2A">
        <w:rPr>
          <w:rFonts w:ascii="Times New Roman" w:hAnsi="Times New Roman"/>
          <w:sz w:val="24"/>
          <w:szCs w:val="24"/>
        </w:rPr>
        <w:t xml:space="preserve"> </w:t>
      </w:r>
      <w:r w:rsidRPr="002F3D2A">
        <w:rPr>
          <w:rFonts w:ascii="Times New Roman" w:hAnsi="Times New Roman"/>
          <w:sz w:val="24"/>
          <w:szCs w:val="24"/>
        </w:rPr>
        <w:t>2012</w:t>
      </w:r>
    </w:p>
    <w:p w14:paraId="7297C7A8" w14:textId="7ADF95F0" w:rsidR="00171C4F" w:rsidRPr="002F3D2A" w:rsidRDefault="00930BB9" w:rsidP="002F3D2A">
      <w:pPr>
        <w:pStyle w:val="ListParagraph"/>
        <w:keepLines/>
        <w:numPr>
          <w:ilvl w:val="0"/>
          <w:numId w:val="10"/>
        </w:numPr>
        <w:tabs>
          <w:tab w:val="left" w:pos="-720"/>
        </w:tabs>
        <w:suppressAutoHyphens/>
        <w:spacing w:after="240"/>
        <w:outlineLvl w:val="0"/>
        <w:rPr>
          <w:rFonts w:ascii="Times New Roman" w:hAnsi="Times New Roman"/>
          <w:spacing w:val="-3"/>
          <w:sz w:val="24"/>
          <w:szCs w:val="24"/>
        </w:rPr>
      </w:pPr>
      <w:r w:rsidRPr="002F3D2A">
        <w:rPr>
          <w:rFonts w:ascii="Times New Roman" w:hAnsi="Times New Roman"/>
          <w:sz w:val="24"/>
          <w:szCs w:val="24"/>
        </w:rPr>
        <w:t>Zane Sternberg, UCD, 2012</w:t>
      </w:r>
    </w:p>
    <w:p w14:paraId="50D7C439" w14:textId="038F3B28" w:rsidR="00C17A01" w:rsidRDefault="00C17A01" w:rsidP="002F3D2A">
      <w:pPr>
        <w:pStyle w:val="ListParagraph"/>
        <w:keepLines/>
        <w:numPr>
          <w:ilvl w:val="0"/>
          <w:numId w:val="10"/>
        </w:numPr>
        <w:tabs>
          <w:tab w:val="left" w:pos="-720"/>
        </w:tabs>
        <w:suppressAutoHyphens/>
        <w:spacing w:after="240"/>
        <w:outlineLvl w:val="0"/>
        <w:rPr>
          <w:rFonts w:ascii="Times New Roman" w:hAnsi="Times New Roman"/>
          <w:spacing w:val="-3"/>
          <w:sz w:val="24"/>
          <w:szCs w:val="24"/>
        </w:rPr>
      </w:pPr>
      <w:r w:rsidRPr="002F3D2A">
        <w:rPr>
          <w:rFonts w:ascii="Times New Roman" w:hAnsi="Times New Roman"/>
          <w:spacing w:val="-3"/>
          <w:sz w:val="24"/>
          <w:szCs w:val="24"/>
        </w:rPr>
        <w:t>Christina Coughlan, PhD, 2021</w:t>
      </w:r>
      <w:r w:rsidR="00992540" w:rsidRPr="002F3D2A">
        <w:rPr>
          <w:rFonts w:ascii="Times New Roman" w:hAnsi="Times New Roman"/>
          <w:spacing w:val="-3"/>
          <w:sz w:val="24"/>
          <w:szCs w:val="24"/>
        </w:rPr>
        <w:t xml:space="preserve"> - present</w:t>
      </w:r>
      <w:r w:rsidRPr="002F3D2A">
        <w:rPr>
          <w:rFonts w:ascii="Times New Roman" w:hAnsi="Times New Roman"/>
          <w:spacing w:val="-3"/>
          <w:sz w:val="24"/>
          <w:szCs w:val="24"/>
        </w:rPr>
        <w:t xml:space="preserve"> </w:t>
      </w:r>
    </w:p>
    <w:p w14:paraId="28DD1851" w14:textId="74400B57" w:rsidR="00DD661B" w:rsidRPr="002F3D2A" w:rsidRDefault="00DD661B" w:rsidP="002F3D2A">
      <w:pPr>
        <w:pStyle w:val="ListParagraph"/>
        <w:keepLines/>
        <w:numPr>
          <w:ilvl w:val="0"/>
          <w:numId w:val="10"/>
        </w:numPr>
        <w:tabs>
          <w:tab w:val="left" w:pos="-720"/>
        </w:tabs>
        <w:suppressAutoHyphens/>
        <w:spacing w:after="240"/>
        <w:outlineLvl w:val="0"/>
        <w:rPr>
          <w:rFonts w:ascii="Times New Roman" w:hAnsi="Times New Roman"/>
          <w:spacing w:val="-3"/>
          <w:sz w:val="24"/>
          <w:szCs w:val="24"/>
        </w:rPr>
      </w:pPr>
      <w:r>
        <w:rPr>
          <w:rFonts w:ascii="Times New Roman" w:hAnsi="Times New Roman"/>
          <w:spacing w:val="-3"/>
          <w:sz w:val="24"/>
          <w:szCs w:val="24"/>
        </w:rPr>
        <w:t>Sama Kareem, 2023</w:t>
      </w:r>
    </w:p>
    <w:p w14:paraId="75785F4B" w14:textId="77777777" w:rsidR="0027731D" w:rsidRPr="002F3D2A" w:rsidRDefault="0027731D" w:rsidP="002F3D2A">
      <w:pPr>
        <w:keepLines/>
        <w:tabs>
          <w:tab w:val="left" w:pos="-720"/>
        </w:tabs>
        <w:suppressAutoHyphens/>
        <w:outlineLvl w:val="0"/>
        <w:rPr>
          <w:rFonts w:ascii="Times New Roman" w:hAnsi="Times New Roman"/>
          <w:b/>
          <w:spacing w:val="-3"/>
          <w:sz w:val="24"/>
          <w:szCs w:val="24"/>
        </w:rPr>
      </w:pPr>
    </w:p>
    <w:p w14:paraId="1EECD342" w14:textId="2BD9F8CA" w:rsidR="00171C4F" w:rsidRPr="002F3D2A" w:rsidRDefault="00171C4F" w:rsidP="002F3D2A">
      <w:pPr>
        <w:keepLines/>
        <w:tabs>
          <w:tab w:val="left" w:pos="-72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Advanced Practice Providers</w:t>
      </w:r>
    </w:p>
    <w:p w14:paraId="7E7150CE" w14:textId="77777777" w:rsidR="00171C4F" w:rsidRDefault="00171C4F" w:rsidP="002F3D2A">
      <w:pPr>
        <w:pStyle w:val="xmsolistparagraph"/>
        <w:keepLines/>
        <w:spacing w:before="0" w:beforeAutospacing="0" w:after="0" w:afterAutospacing="0"/>
        <w:rPr>
          <w:spacing w:val="-3"/>
        </w:rPr>
      </w:pPr>
    </w:p>
    <w:p w14:paraId="185FD843" w14:textId="77777777" w:rsidR="00375BA4" w:rsidRPr="002F3D2A" w:rsidRDefault="00375BA4" w:rsidP="002F3D2A">
      <w:pPr>
        <w:pStyle w:val="xmsolistparagraph"/>
        <w:keepLines/>
        <w:spacing w:before="0" w:beforeAutospacing="0" w:after="0" w:afterAutospacing="0"/>
        <w:rPr>
          <w:spacing w:val="-3"/>
        </w:rPr>
      </w:pPr>
    </w:p>
    <w:p w14:paraId="5C35FA20" w14:textId="3AD8EA03" w:rsidR="00171C4F" w:rsidRPr="002F3D2A" w:rsidRDefault="00171C4F" w:rsidP="002F3D2A">
      <w:pPr>
        <w:pStyle w:val="xmsolistparagraph"/>
        <w:keepLines/>
        <w:numPr>
          <w:ilvl w:val="0"/>
          <w:numId w:val="11"/>
        </w:numPr>
        <w:spacing w:before="0" w:beforeAutospacing="0" w:after="240" w:afterAutospacing="0"/>
      </w:pPr>
      <w:r w:rsidRPr="002F3D2A">
        <w:rPr>
          <w:spacing w:val="-3"/>
        </w:rPr>
        <w:t>Carol Hennessy, NP, 2013</w:t>
      </w:r>
      <w:r w:rsidR="00992540" w:rsidRPr="002F3D2A">
        <w:rPr>
          <w:spacing w:val="-3"/>
        </w:rPr>
        <w:t xml:space="preserve"> </w:t>
      </w:r>
      <w:r w:rsidRPr="002F3D2A">
        <w:rPr>
          <w:spacing w:val="-3"/>
        </w:rPr>
        <w:t>-</w:t>
      </w:r>
      <w:r w:rsidR="00992540" w:rsidRPr="002F3D2A">
        <w:rPr>
          <w:spacing w:val="-3"/>
        </w:rPr>
        <w:t xml:space="preserve"> </w:t>
      </w:r>
      <w:r w:rsidR="00FF1FC3" w:rsidRPr="002F3D2A">
        <w:rPr>
          <w:spacing w:val="-3"/>
        </w:rPr>
        <w:t>2017</w:t>
      </w:r>
      <w:r w:rsidRPr="002F3D2A">
        <w:rPr>
          <w:spacing w:val="-3"/>
        </w:rPr>
        <w:t xml:space="preserve"> </w:t>
      </w:r>
    </w:p>
    <w:p w14:paraId="1DC9913E" w14:textId="5D2A15EB" w:rsidR="00171C4F" w:rsidRPr="002F3D2A" w:rsidRDefault="00171C4F" w:rsidP="002F3D2A">
      <w:pPr>
        <w:pStyle w:val="xmsonormal"/>
        <w:keepLines/>
        <w:numPr>
          <w:ilvl w:val="0"/>
          <w:numId w:val="11"/>
        </w:numPr>
        <w:spacing w:before="0" w:beforeAutospacing="0" w:after="240" w:afterAutospacing="0"/>
      </w:pPr>
      <w:r w:rsidRPr="002F3D2A">
        <w:rPr>
          <w:spacing w:val="-3"/>
        </w:rPr>
        <w:t>Christen Epstein, NP, 2014</w:t>
      </w:r>
      <w:r w:rsidR="00992540" w:rsidRPr="002F3D2A">
        <w:rPr>
          <w:spacing w:val="-3"/>
        </w:rPr>
        <w:t xml:space="preserve"> </w:t>
      </w:r>
      <w:r w:rsidRPr="002F3D2A">
        <w:rPr>
          <w:spacing w:val="-3"/>
        </w:rPr>
        <w:t>-</w:t>
      </w:r>
      <w:r w:rsidR="00992540" w:rsidRPr="002F3D2A">
        <w:rPr>
          <w:spacing w:val="-3"/>
        </w:rPr>
        <w:t xml:space="preserve"> </w:t>
      </w:r>
      <w:r w:rsidR="00FF1FC3" w:rsidRPr="002F3D2A">
        <w:rPr>
          <w:spacing w:val="-3"/>
        </w:rPr>
        <w:t>2018</w:t>
      </w:r>
    </w:p>
    <w:p w14:paraId="58D5B56A" w14:textId="027DDCAC" w:rsidR="00171C4F" w:rsidRPr="002F3D2A" w:rsidRDefault="00171C4F" w:rsidP="002F3D2A">
      <w:pPr>
        <w:pStyle w:val="xmsolistparagraph"/>
        <w:keepLines/>
        <w:numPr>
          <w:ilvl w:val="0"/>
          <w:numId w:val="11"/>
        </w:numPr>
        <w:spacing w:before="0" w:beforeAutospacing="0" w:after="240" w:afterAutospacing="0"/>
      </w:pPr>
      <w:r w:rsidRPr="002F3D2A">
        <w:rPr>
          <w:spacing w:val="-3"/>
        </w:rPr>
        <w:t>Julie Berk, NP</w:t>
      </w:r>
      <w:r w:rsidR="00887721">
        <w:rPr>
          <w:spacing w:val="-3"/>
        </w:rPr>
        <w:t>,</w:t>
      </w:r>
      <w:r w:rsidRPr="002F3D2A">
        <w:rPr>
          <w:spacing w:val="-3"/>
        </w:rPr>
        <w:t xml:space="preserve"> 2014</w:t>
      </w:r>
      <w:r w:rsidR="00992540" w:rsidRPr="002F3D2A">
        <w:rPr>
          <w:spacing w:val="-3"/>
        </w:rPr>
        <w:t xml:space="preserve"> </w:t>
      </w:r>
      <w:r w:rsidRPr="002F3D2A">
        <w:rPr>
          <w:spacing w:val="-3"/>
        </w:rPr>
        <w:t>-</w:t>
      </w:r>
      <w:r w:rsidR="00992540" w:rsidRPr="002F3D2A">
        <w:rPr>
          <w:spacing w:val="-3"/>
        </w:rPr>
        <w:t xml:space="preserve"> </w:t>
      </w:r>
      <w:r w:rsidR="00FF1FC3" w:rsidRPr="002F3D2A">
        <w:rPr>
          <w:spacing w:val="-3"/>
        </w:rPr>
        <w:t>2015</w:t>
      </w:r>
    </w:p>
    <w:p w14:paraId="199D7EB3" w14:textId="1FE91467" w:rsidR="00171C4F" w:rsidRPr="002F3D2A" w:rsidRDefault="00171C4F" w:rsidP="002F3D2A">
      <w:pPr>
        <w:pStyle w:val="xmsolistparagraph"/>
        <w:keepLines/>
        <w:numPr>
          <w:ilvl w:val="0"/>
          <w:numId w:val="11"/>
        </w:numPr>
        <w:spacing w:before="0" w:beforeAutospacing="0" w:after="240" w:afterAutospacing="0"/>
      </w:pPr>
      <w:r w:rsidRPr="002F3D2A">
        <w:rPr>
          <w:spacing w:val="-3"/>
        </w:rPr>
        <w:t>Patrice McMoon, PA, 2016</w:t>
      </w:r>
      <w:r w:rsidR="00992540" w:rsidRPr="002F3D2A">
        <w:rPr>
          <w:spacing w:val="-3"/>
        </w:rPr>
        <w:t xml:space="preserve"> </w:t>
      </w:r>
      <w:r w:rsidRPr="002F3D2A">
        <w:rPr>
          <w:spacing w:val="-3"/>
        </w:rPr>
        <w:t>-</w:t>
      </w:r>
      <w:r w:rsidR="00992540" w:rsidRPr="002F3D2A">
        <w:rPr>
          <w:spacing w:val="-3"/>
        </w:rPr>
        <w:t xml:space="preserve"> </w:t>
      </w:r>
      <w:r w:rsidR="002F0D5C" w:rsidRPr="002F3D2A">
        <w:rPr>
          <w:spacing w:val="-3"/>
        </w:rPr>
        <w:t>2019</w:t>
      </w:r>
      <w:r w:rsidRPr="002F3D2A">
        <w:rPr>
          <w:spacing w:val="-3"/>
        </w:rPr>
        <w:t xml:space="preserve"> </w:t>
      </w:r>
    </w:p>
    <w:p w14:paraId="4A124EAD" w14:textId="495774E9" w:rsidR="00171C4F" w:rsidRPr="002F3D2A" w:rsidRDefault="00171C4F" w:rsidP="002F3D2A">
      <w:pPr>
        <w:pStyle w:val="xmsolistparagraph"/>
        <w:keepLines/>
        <w:numPr>
          <w:ilvl w:val="0"/>
          <w:numId w:val="11"/>
        </w:numPr>
        <w:spacing w:before="0" w:beforeAutospacing="0" w:after="240" w:afterAutospacing="0"/>
        <w:rPr>
          <w:spacing w:val="-3"/>
        </w:rPr>
      </w:pPr>
      <w:r w:rsidRPr="002F3D2A">
        <w:rPr>
          <w:spacing w:val="-3"/>
        </w:rPr>
        <w:t xml:space="preserve">Kelly </w:t>
      </w:r>
      <w:r w:rsidR="00E35B71" w:rsidRPr="002F3D2A">
        <w:rPr>
          <w:spacing w:val="-3"/>
        </w:rPr>
        <w:t>Finch</w:t>
      </w:r>
      <w:r w:rsidRPr="002F3D2A">
        <w:rPr>
          <w:spacing w:val="-3"/>
        </w:rPr>
        <w:t>, NP, 2017</w:t>
      </w:r>
      <w:r w:rsidR="00992540" w:rsidRPr="002F3D2A">
        <w:rPr>
          <w:spacing w:val="-3"/>
        </w:rPr>
        <w:t xml:space="preserve"> </w:t>
      </w:r>
      <w:r w:rsidRPr="002F3D2A">
        <w:rPr>
          <w:spacing w:val="-3"/>
        </w:rPr>
        <w:t>-</w:t>
      </w:r>
      <w:r w:rsidR="00992540" w:rsidRPr="002F3D2A">
        <w:rPr>
          <w:spacing w:val="-3"/>
        </w:rPr>
        <w:t xml:space="preserve"> </w:t>
      </w:r>
      <w:r w:rsidRPr="002F3D2A">
        <w:rPr>
          <w:spacing w:val="-3"/>
        </w:rPr>
        <w:t>present</w:t>
      </w:r>
    </w:p>
    <w:p w14:paraId="28F952B3" w14:textId="5E3C2F2D" w:rsidR="00C1465F" w:rsidRPr="00581CEF" w:rsidRDefault="008A25CB" w:rsidP="00C40236">
      <w:pPr>
        <w:pStyle w:val="xmsolistparagraph"/>
        <w:keepLines/>
        <w:numPr>
          <w:ilvl w:val="0"/>
          <w:numId w:val="11"/>
        </w:numPr>
        <w:spacing w:before="0" w:beforeAutospacing="0" w:after="0" w:afterAutospacing="0"/>
        <w:rPr>
          <w:b/>
          <w:bCs/>
          <w:spacing w:val="-3"/>
        </w:rPr>
      </w:pPr>
      <w:r w:rsidRPr="00581CEF">
        <w:rPr>
          <w:spacing w:val="-3"/>
        </w:rPr>
        <w:t>Lindsey Schulz,</w:t>
      </w:r>
      <w:r w:rsidR="00C02518" w:rsidRPr="00581CEF">
        <w:rPr>
          <w:spacing w:val="-3"/>
        </w:rPr>
        <w:t xml:space="preserve"> PA,</w:t>
      </w:r>
      <w:r w:rsidRPr="00581CEF">
        <w:rPr>
          <w:spacing w:val="-3"/>
        </w:rPr>
        <w:t xml:space="preserve"> 2021</w:t>
      </w:r>
      <w:r w:rsidR="00581CEF">
        <w:rPr>
          <w:spacing w:val="-3"/>
        </w:rPr>
        <w:t xml:space="preserve"> –</w:t>
      </w:r>
      <w:r w:rsidRPr="00581CEF">
        <w:rPr>
          <w:spacing w:val="-3"/>
        </w:rPr>
        <w:t xml:space="preserve"> </w:t>
      </w:r>
      <w:r w:rsidR="00581CEF" w:rsidRPr="00581CEF">
        <w:rPr>
          <w:spacing w:val="-3"/>
        </w:rPr>
        <w:t>20</w:t>
      </w:r>
      <w:r w:rsidR="00581CEF" w:rsidRPr="00581CEF">
        <w:rPr>
          <w:bCs/>
          <w:spacing w:val="-3"/>
        </w:rPr>
        <w:t>23</w:t>
      </w:r>
    </w:p>
    <w:p w14:paraId="45EAB1EE" w14:textId="73DBA321" w:rsidR="00581CEF" w:rsidRDefault="00581CEF" w:rsidP="00581CEF">
      <w:pPr>
        <w:pStyle w:val="xmsolistparagraph"/>
        <w:keepLines/>
        <w:spacing w:before="0" w:beforeAutospacing="0" w:after="0" w:afterAutospacing="0"/>
        <w:rPr>
          <w:bCs/>
          <w:spacing w:val="-3"/>
        </w:rPr>
      </w:pPr>
    </w:p>
    <w:p w14:paraId="4C0E2C90" w14:textId="3A23A3ED" w:rsidR="00581CEF" w:rsidRPr="00581CEF" w:rsidRDefault="00581CEF" w:rsidP="00581CEF">
      <w:pPr>
        <w:pStyle w:val="xmsolistparagraph"/>
        <w:keepLines/>
        <w:numPr>
          <w:ilvl w:val="0"/>
          <w:numId w:val="11"/>
        </w:numPr>
        <w:spacing w:before="0" w:beforeAutospacing="0" w:after="0" w:afterAutospacing="0"/>
        <w:rPr>
          <w:b/>
          <w:bCs/>
          <w:spacing w:val="-3"/>
        </w:rPr>
      </w:pPr>
      <w:r>
        <w:rPr>
          <w:bCs/>
          <w:spacing w:val="-3"/>
        </w:rPr>
        <w:t xml:space="preserve">Avani Shah, PA, 2023 - present </w:t>
      </w:r>
    </w:p>
    <w:p w14:paraId="3E62E1FB" w14:textId="36158AD0" w:rsidR="00581CEF" w:rsidRDefault="00581CEF" w:rsidP="00581CEF">
      <w:pPr>
        <w:pStyle w:val="xmsolistparagraph"/>
        <w:keepLines/>
        <w:spacing w:before="0" w:beforeAutospacing="0" w:after="0" w:afterAutospacing="0"/>
        <w:rPr>
          <w:bCs/>
          <w:spacing w:val="-3"/>
        </w:rPr>
      </w:pPr>
    </w:p>
    <w:p w14:paraId="737B0C20" w14:textId="77777777" w:rsidR="00581CEF" w:rsidRPr="00581CEF" w:rsidRDefault="00581CEF" w:rsidP="00581CEF">
      <w:pPr>
        <w:pStyle w:val="xmsolistparagraph"/>
        <w:keepLines/>
        <w:spacing w:before="0" w:beforeAutospacing="0" w:after="0" w:afterAutospacing="0"/>
        <w:rPr>
          <w:b/>
          <w:bCs/>
          <w:spacing w:val="-3"/>
        </w:rPr>
      </w:pPr>
    </w:p>
    <w:p w14:paraId="3B611EC9" w14:textId="09ACFDDD" w:rsidR="00DB6266" w:rsidRPr="002F3D2A" w:rsidRDefault="0025466A" w:rsidP="002F3D2A">
      <w:pPr>
        <w:pStyle w:val="xmsonormal"/>
        <w:keepLines/>
        <w:spacing w:before="0" w:beforeAutospacing="0" w:after="0" w:afterAutospacing="0"/>
        <w:rPr>
          <w:b/>
          <w:bCs/>
          <w:spacing w:val="-3"/>
        </w:rPr>
      </w:pPr>
      <w:r w:rsidRPr="002F3D2A">
        <w:rPr>
          <w:b/>
          <w:bCs/>
          <w:spacing w:val="-3"/>
        </w:rPr>
        <w:lastRenderedPageBreak/>
        <w:t>N</w:t>
      </w:r>
      <w:r w:rsidR="00DB6266" w:rsidRPr="002F3D2A">
        <w:rPr>
          <w:b/>
          <w:bCs/>
          <w:spacing w:val="-3"/>
        </w:rPr>
        <w:t>europsychology Fellow</w:t>
      </w:r>
    </w:p>
    <w:p w14:paraId="61C03CCB" w14:textId="77777777" w:rsidR="00B42AF1" w:rsidRDefault="00B42AF1" w:rsidP="002F3D2A">
      <w:pPr>
        <w:pStyle w:val="xmsonormal"/>
        <w:keepLines/>
        <w:spacing w:before="0" w:beforeAutospacing="0" w:after="0" w:afterAutospacing="0"/>
      </w:pPr>
    </w:p>
    <w:p w14:paraId="621E0E9C" w14:textId="77777777" w:rsidR="00375BA4" w:rsidRPr="002F3D2A" w:rsidRDefault="00375BA4" w:rsidP="002F3D2A">
      <w:pPr>
        <w:pStyle w:val="xmsonormal"/>
        <w:keepLines/>
        <w:spacing w:before="0" w:beforeAutospacing="0" w:after="0" w:afterAutospacing="0"/>
      </w:pPr>
    </w:p>
    <w:p w14:paraId="17E6D9FE" w14:textId="5DD4297A" w:rsidR="00DB6266" w:rsidRPr="002F3D2A" w:rsidRDefault="00DB6266" w:rsidP="002F3D2A">
      <w:pPr>
        <w:pStyle w:val="xmsonormal"/>
        <w:keepLines/>
        <w:numPr>
          <w:ilvl w:val="0"/>
          <w:numId w:val="2"/>
        </w:numPr>
        <w:spacing w:before="0" w:beforeAutospacing="0" w:after="240" w:afterAutospacing="0"/>
        <w:ind w:left="0" w:firstLine="0"/>
        <w:rPr>
          <w:spacing w:val="-3"/>
        </w:rPr>
      </w:pPr>
      <w:r w:rsidRPr="002F3D2A">
        <w:rPr>
          <w:spacing w:val="-3"/>
        </w:rPr>
        <w:t>Luis D. Medina, PhD, 2017</w:t>
      </w:r>
      <w:r w:rsidR="00992540" w:rsidRPr="002F3D2A">
        <w:rPr>
          <w:spacing w:val="-3"/>
        </w:rPr>
        <w:t xml:space="preserve"> </w:t>
      </w:r>
      <w:r w:rsidR="00887721">
        <w:rPr>
          <w:spacing w:val="-3"/>
        </w:rPr>
        <w:t>-</w:t>
      </w:r>
      <w:r w:rsidR="00992540" w:rsidRPr="002F3D2A">
        <w:rPr>
          <w:spacing w:val="-3"/>
        </w:rPr>
        <w:t xml:space="preserve"> </w:t>
      </w:r>
      <w:r w:rsidRPr="002F3D2A">
        <w:rPr>
          <w:spacing w:val="-3"/>
        </w:rPr>
        <w:t>2018</w:t>
      </w:r>
    </w:p>
    <w:p w14:paraId="54FBDBA3" w14:textId="77777777" w:rsidR="00733E7C" w:rsidRDefault="00733E7C" w:rsidP="002F3D2A">
      <w:pPr>
        <w:pStyle w:val="xmsonormal"/>
        <w:keepLines/>
        <w:spacing w:before="0" w:beforeAutospacing="0" w:after="0" w:afterAutospacing="0"/>
        <w:rPr>
          <w:b/>
          <w:bCs/>
          <w:spacing w:val="-3"/>
        </w:rPr>
      </w:pPr>
    </w:p>
    <w:p w14:paraId="61BD5EA0" w14:textId="6EC34A07" w:rsidR="00040771" w:rsidRPr="002F3D2A" w:rsidRDefault="00040771" w:rsidP="002F3D2A">
      <w:pPr>
        <w:pStyle w:val="xmsonormal"/>
        <w:keepLines/>
        <w:spacing w:before="0" w:beforeAutospacing="0" w:after="0" w:afterAutospacing="0"/>
        <w:rPr>
          <w:b/>
          <w:bCs/>
          <w:spacing w:val="-3"/>
        </w:rPr>
      </w:pPr>
      <w:r w:rsidRPr="002F3D2A">
        <w:rPr>
          <w:b/>
          <w:bCs/>
          <w:spacing w:val="-3"/>
        </w:rPr>
        <w:t>Marcus Institute for Brain Health Personnel</w:t>
      </w:r>
    </w:p>
    <w:p w14:paraId="0C1A81A3" w14:textId="77777777" w:rsidR="00DF1382" w:rsidRDefault="00DF1382" w:rsidP="002F3D2A">
      <w:pPr>
        <w:pStyle w:val="xmsonormal"/>
        <w:keepLines/>
        <w:spacing w:before="0" w:beforeAutospacing="0" w:after="0" w:afterAutospacing="0"/>
        <w:rPr>
          <w:b/>
          <w:bCs/>
          <w:spacing w:val="-3"/>
        </w:rPr>
      </w:pPr>
    </w:p>
    <w:p w14:paraId="0801D328" w14:textId="77777777" w:rsidR="00375BA4" w:rsidRPr="002F3D2A" w:rsidRDefault="00375BA4" w:rsidP="002F3D2A">
      <w:pPr>
        <w:pStyle w:val="xmsonormal"/>
        <w:keepLines/>
        <w:spacing w:before="0" w:beforeAutospacing="0" w:after="0" w:afterAutospacing="0"/>
        <w:rPr>
          <w:b/>
          <w:bCs/>
          <w:spacing w:val="-3"/>
        </w:rPr>
      </w:pPr>
    </w:p>
    <w:p w14:paraId="05025670" w14:textId="46A1B196" w:rsidR="00040771" w:rsidRPr="002F3D2A" w:rsidRDefault="00040771" w:rsidP="00C91861">
      <w:pPr>
        <w:pStyle w:val="xmsonormal"/>
        <w:keepLines/>
        <w:numPr>
          <w:ilvl w:val="0"/>
          <w:numId w:val="20"/>
        </w:numPr>
        <w:spacing w:before="0" w:beforeAutospacing="0" w:after="240" w:afterAutospacing="0"/>
        <w:ind w:left="720" w:hanging="720"/>
        <w:rPr>
          <w:spacing w:val="-3"/>
        </w:rPr>
      </w:pPr>
      <w:r w:rsidRPr="002F3D2A">
        <w:rPr>
          <w:spacing w:val="-3"/>
        </w:rPr>
        <w:t>Catharine Jo</w:t>
      </w:r>
      <w:r w:rsidR="00375BA4">
        <w:rPr>
          <w:spacing w:val="-3"/>
        </w:rPr>
        <w:t>h</w:t>
      </w:r>
      <w:r w:rsidRPr="002F3D2A">
        <w:rPr>
          <w:spacing w:val="-3"/>
        </w:rPr>
        <w:t>nston-Brooks, PhD, 2017 - present</w:t>
      </w:r>
    </w:p>
    <w:p w14:paraId="45C8DD58" w14:textId="6E257F76" w:rsidR="00040771" w:rsidRPr="002F3D2A" w:rsidRDefault="00040771" w:rsidP="00C91861">
      <w:pPr>
        <w:pStyle w:val="xmsonormal"/>
        <w:keepLines/>
        <w:numPr>
          <w:ilvl w:val="0"/>
          <w:numId w:val="20"/>
        </w:numPr>
        <w:spacing w:before="0" w:beforeAutospacing="0" w:after="240" w:afterAutospacing="0"/>
        <w:ind w:left="720" w:hanging="720"/>
        <w:rPr>
          <w:spacing w:val="-3"/>
        </w:rPr>
      </w:pPr>
      <w:r w:rsidRPr="002F3D2A">
        <w:rPr>
          <w:spacing w:val="-3"/>
        </w:rPr>
        <w:t>Jeffr</w:t>
      </w:r>
      <w:r w:rsidR="001E0E11">
        <w:rPr>
          <w:spacing w:val="-3"/>
        </w:rPr>
        <w:t>e</w:t>
      </w:r>
      <w:r w:rsidRPr="002F3D2A">
        <w:rPr>
          <w:spacing w:val="-3"/>
        </w:rPr>
        <w:t xml:space="preserve">y R. Hebert, PhD, PT, 2017 </w:t>
      </w:r>
      <w:r w:rsidR="001C650B" w:rsidRPr="002F3D2A">
        <w:rPr>
          <w:spacing w:val="-3"/>
        </w:rPr>
        <w:t>-</w:t>
      </w:r>
      <w:r w:rsidRPr="002F3D2A">
        <w:rPr>
          <w:spacing w:val="-3"/>
        </w:rPr>
        <w:t xml:space="preserve"> present</w:t>
      </w:r>
    </w:p>
    <w:p w14:paraId="5EB94BA2" w14:textId="575FFAA3" w:rsidR="00040771" w:rsidRPr="002F3D2A" w:rsidRDefault="00040771" w:rsidP="00C91861">
      <w:pPr>
        <w:pStyle w:val="xmsonormal"/>
        <w:keepLines/>
        <w:numPr>
          <w:ilvl w:val="0"/>
          <w:numId w:val="20"/>
        </w:numPr>
        <w:spacing w:before="0" w:beforeAutospacing="0" w:after="240" w:afterAutospacing="0"/>
        <w:ind w:left="720" w:hanging="720"/>
        <w:rPr>
          <w:spacing w:val="-3"/>
        </w:rPr>
      </w:pPr>
      <w:r w:rsidRPr="002F3D2A">
        <w:rPr>
          <w:spacing w:val="-3"/>
        </w:rPr>
        <w:t xml:space="preserve">Mark Babcock, </w:t>
      </w:r>
      <w:r w:rsidR="00FD4734" w:rsidRPr="002F3D2A">
        <w:rPr>
          <w:spacing w:val="-3"/>
        </w:rPr>
        <w:t xml:space="preserve">MSW, </w:t>
      </w:r>
      <w:r w:rsidRPr="002F3D2A">
        <w:rPr>
          <w:spacing w:val="-3"/>
        </w:rPr>
        <w:t xml:space="preserve">LCSW, 2017 </w:t>
      </w:r>
      <w:r w:rsidR="001C650B" w:rsidRPr="002F3D2A">
        <w:rPr>
          <w:spacing w:val="-3"/>
        </w:rPr>
        <w:t>-</w:t>
      </w:r>
      <w:r w:rsidRPr="002F3D2A">
        <w:rPr>
          <w:spacing w:val="-3"/>
        </w:rPr>
        <w:t xml:space="preserve"> present</w:t>
      </w:r>
    </w:p>
    <w:p w14:paraId="270A0791" w14:textId="72E65DA7" w:rsidR="00040771" w:rsidRPr="002F3D2A" w:rsidRDefault="00040771" w:rsidP="00C91861">
      <w:pPr>
        <w:pStyle w:val="xmsonormal"/>
        <w:keepLines/>
        <w:numPr>
          <w:ilvl w:val="0"/>
          <w:numId w:val="20"/>
        </w:numPr>
        <w:spacing w:before="0" w:beforeAutospacing="0" w:after="240" w:afterAutospacing="0"/>
        <w:ind w:left="720" w:hanging="720"/>
        <w:rPr>
          <w:spacing w:val="-3"/>
        </w:rPr>
      </w:pPr>
      <w:r w:rsidRPr="002F3D2A">
        <w:rPr>
          <w:spacing w:val="-3"/>
        </w:rPr>
        <w:t>Hilary Di</w:t>
      </w:r>
      <w:r w:rsidR="00850B49">
        <w:rPr>
          <w:spacing w:val="-3"/>
        </w:rPr>
        <w:t>e</w:t>
      </w:r>
      <w:r w:rsidRPr="002F3D2A">
        <w:rPr>
          <w:spacing w:val="-3"/>
        </w:rPr>
        <w:t xml:space="preserve">fenbach, </w:t>
      </w:r>
      <w:r w:rsidR="000B4376" w:rsidRPr="002F3D2A">
        <w:t>MA, CCC-SLP</w:t>
      </w:r>
      <w:r w:rsidRPr="002F3D2A">
        <w:rPr>
          <w:spacing w:val="-3"/>
        </w:rPr>
        <w:t>, 2017</w:t>
      </w:r>
      <w:r w:rsidR="00887721">
        <w:rPr>
          <w:spacing w:val="-3"/>
        </w:rPr>
        <w:t xml:space="preserve"> </w:t>
      </w:r>
      <w:r w:rsidRPr="002F3D2A">
        <w:rPr>
          <w:spacing w:val="-3"/>
        </w:rPr>
        <w:t xml:space="preserve">- present </w:t>
      </w:r>
    </w:p>
    <w:p w14:paraId="49B9FF72" w14:textId="510EDF53" w:rsidR="00040771" w:rsidRPr="002F3D2A" w:rsidRDefault="00040771" w:rsidP="00C91861">
      <w:pPr>
        <w:pStyle w:val="xmsonormal"/>
        <w:keepLines/>
        <w:numPr>
          <w:ilvl w:val="0"/>
          <w:numId w:val="20"/>
        </w:numPr>
        <w:spacing w:before="0" w:beforeAutospacing="0" w:after="240" w:afterAutospacing="0"/>
        <w:ind w:left="720" w:hanging="720"/>
        <w:rPr>
          <w:spacing w:val="-3"/>
        </w:rPr>
      </w:pPr>
      <w:r w:rsidRPr="002F3D2A">
        <w:rPr>
          <w:spacing w:val="-3"/>
        </w:rPr>
        <w:t>Gayla Elliott, MA</w:t>
      </w:r>
      <w:r w:rsidR="001C650B" w:rsidRPr="002F3D2A">
        <w:rPr>
          <w:spacing w:val="-3"/>
        </w:rPr>
        <w:t>,</w:t>
      </w:r>
      <w:r w:rsidR="001C650B" w:rsidRPr="002F3D2A">
        <w:t xml:space="preserve"> ATR</w:t>
      </w:r>
      <w:r w:rsidR="00992540" w:rsidRPr="002F3D2A">
        <w:t>,</w:t>
      </w:r>
      <w:r w:rsidRPr="002F3D2A">
        <w:rPr>
          <w:spacing w:val="-3"/>
        </w:rPr>
        <w:t xml:space="preserve"> 2018 - present</w:t>
      </w:r>
    </w:p>
    <w:p w14:paraId="5E6D8410" w14:textId="77777777" w:rsidR="001B2C91" w:rsidRPr="002F3D2A" w:rsidRDefault="001B2C91" w:rsidP="002F3D2A">
      <w:pPr>
        <w:keepLines/>
        <w:tabs>
          <w:tab w:val="left" w:pos="-720"/>
        </w:tabs>
        <w:suppressAutoHyphens/>
        <w:outlineLvl w:val="0"/>
        <w:rPr>
          <w:rFonts w:ascii="Times New Roman" w:hAnsi="Times New Roman"/>
          <w:b/>
          <w:spacing w:val="-3"/>
          <w:sz w:val="24"/>
          <w:szCs w:val="24"/>
        </w:rPr>
      </w:pPr>
    </w:p>
    <w:p w14:paraId="54BF18B7" w14:textId="44788405"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b/>
          <w:spacing w:val="-3"/>
          <w:sz w:val="24"/>
          <w:szCs w:val="24"/>
        </w:rPr>
        <w:t>GRANT</w:t>
      </w:r>
      <w:r w:rsidR="004948AD" w:rsidRPr="002F3D2A">
        <w:rPr>
          <w:rFonts w:ascii="Times New Roman" w:hAnsi="Times New Roman"/>
          <w:b/>
          <w:spacing w:val="-3"/>
          <w:sz w:val="24"/>
          <w:szCs w:val="24"/>
        </w:rPr>
        <w:t xml:space="preserve"> </w:t>
      </w:r>
      <w:r w:rsidRPr="002F3D2A">
        <w:rPr>
          <w:rFonts w:ascii="Times New Roman" w:hAnsi="Times New Roman"/>
          <w:b/>
          <w:spacing w:val="-3"/>
          <w:sz w:val="24"/>
          <w:szCs w:val="24"/>
        </w:rPr>
        <w:t>S</w:t>
      </w:r>
      <w:r w:rsidR="004948AD" w:rsidRPr="002F3D2A">
        <w:rPr>
          <w:rFonts w:ascii="Times New Roman" w:hAnsi="Times New Roman"/>
          <w:b/>
          <w:spacing w:val="-3"/>
          <w:sz w:val="24"/>
          <w:szCs w:val="24"/>
        </w:rPr>
        <w:t>UPPORT</w:t>
      </w:r>
      <w:r w:rsidRPr="002F3D2A">
        <w:rPr>
          <w:rFonts w:ascii="Times New Roman" w:hAnsi="Times New Roman"/>
          <w:spacing w:val="-3"/>
          <w:sz w:val="24"/>
          <w:szCs w:val="24"/>
        </w:rPr>
        <w:tab/>
      </w:r>
    </w:p>
    <w:p w14:paraId="7D52D9C1" w14:textId="77777777" w:rsidR="0032101A" w:rsidRDefault="0032101A" w:rsidP="002F3D2A">
      <w:pPr>
        <w:keepLines/>
        <w:tabs>
          <w:tab w:val="left" w:pos="-720"/>
        </w:tabs>
        <w:suppressAutoHyphens/>
        <w:rPr>
          <w:rFonts w:ascii="Times New Roman" w:hAnsi="Times New Roman"/>
          <w:spacing w:val="-3"/>
          <w:sz w:val="24"/>
          <w:szCs w:val="24"/>
        </w:rPr>
      </w:pPr>
    </w:p>
    <w:p w14:paraId="1BD0EB7B"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6E78C1B0"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Investigator, Sandoz Protocol for Randomized Controlled Trial of Hydergine-LC in patients with Alzheimer's Disease, 1985-1987 </w:t>
      </w:r>
    </w:p>
    <w:p w14:paraId="29AB7174" w14:textId="77777777" w:rsidR="00585C26" w:rsidRPr="002F3D2A" w:rsidRDefault="00585C26" w:rsidP="002F3D2A">
      <w:pPr>
        <w:keepLines/>
        <w:rPr>
          <w:rFonts w:ascii="Times New Roman" w:hAnsi="Times New Roman"/>
          <w:spacing w:val="-3"/>
          <w:sz w:val="24"/>
          <w:szCs w:val="24"/>
        </w:rPr>
      </w:pPr>
    </w:p>
    <w:p w14:paraId="312C3400"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 xml:space="preserve">Co-Investigator, "Neurological Sequelae of Chronic Toluene Inhalation Abuse," National Institute on Drug Abuse, 1988-1989 </w:t>
      </w:r>
    </w:p>
    <w:p w14:paraId="07D3BB12"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60BC5790" w14:textId="77777777"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Investigator, Miles Protocol for Randomized Controlled Trial of Nimodipine in patients with Alzheimer's Disease, 1989-1992</w:t>
      </w:r>
    </w:p>
    <w:p w14:paraId="347807BB"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BCD514B" w14:textId="77777777" w:rsidR="0032101A" w:rsidRPr="002F3D2A" w:rsidRDefault="0032101A" w:rsidP="002F3D2A">
      <w:pPr>
        <w:keepLines/>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2F3D2A">
        <w:rPr>
          <w:rFonts w:ascii="Times New Roman" w:hAnsi="Times New Roman"/>
          <w:spacing w:val="-3"/>
          <w:sz w:val="24"/>
          <w:szCs w:val="24"/>
        </w:rPr>
        <w:t>Research Award, Metro Denver Chapter, Alzheimer's Association, 1990</w:t>
      </w:r>
    </w:p>
    <w:p w14:paraId="3C492C23" w14:textId="77777777" w:rsidR="006C3560" w:rsidRPr="002F3D2A" w:rsidRDefault="006C3560" w:rsidP="002F3D2A">
      <w:pPr>
        <w:keepLines/>
        <w:rPr>
          <w:rFonts w:ascii="Times New Roman" w:hAnsi="Times New Roman"/>
          <w:spacing w:val="-3"/>
          <w:sz w:val="24"/>
          <w:szCs w:val="24"/>
        </w:rPr>
      </w:pPr>
    </w:p>
    <w:p w14:paraId="4426EDA9" w14:textId="09F7A154" w:rsidR="0032101A" w:rsidRPr="002F3D2A" w:rsidRDefault="0032101A" w:rsidP="002F3D2A">
      <w:pPr>
        <w:keepLines/>
        <w:rPr>
          <w:rFonts w:ascii="Times New Roman" w:hAnsi="Times New Roman"/>
          <w:spacing w:val="-3"/>
          <w:sz w:val="24"/>
          <w:szCs w:val="24"/>
        </w:rPr>
      </w:pPr>
      <w:r w:rsidRPr="002F3D2A">
        <w:rPr>
          <w:rFonts w:ascii="Times New Roman" w:hAnsi="Times New Roman"/>
          <w:spacing w:val="-3"/>
          <w:sz w:val="24"/>
          <w:szCs w:val="24"/>
        </w:rPr>
        <w:t>Princip</w:t>
      </w:r>
      <w:r w:rsidR="00C539A4" w:rsidRPr="002F3D2A">
        <w:rPr>
          <w:rFonts w:ascii="Times New Roman" w:hAnsi="Times New Roman"/>
          <w:spacing w:val="-3"/>
          <w:sz w:val="24"/>
          <w:szCs w:val="24"/>
        </w:rPr>
        <w:t>al</w:t>
      </w:r>
      <w:r w:rsidRPr="002F3D2A">
        <w:rPr>
          <w:rFonts w:ascii="Times New Roman" w:hAnsi="Times New Roman"/>
          <w:spacing w:val="-3"/>
          <w:sz w:val="24"/>
          <w:szCs w:val="24"/>
        </w:rPr>
        <w:t xml:space="preserve"> Investigator, "Cytochrome Oxidase Deficiency in Alzheimer's Disease."  Project 2 of National Institute on Aging Program Project Grant AGO9417, entitled "Metabolic Studies in Dementia, Aging, and Demyelination."  2/1/91-3/31/94 </w:t>
      </w:r>
    </w:p>
    <w:p w14:paraId="260B760C" w14:textId="77777777" w:rsidR="00DB07DA" w:rsidRPr="002F3D2A" w:rsidRDefault="00DB07DA" w:rsidP="002F3D2A">
      <w:pPr>
        <w:keepLines/>
        <w:tabs>
          <w:tab w:val="left" w:pos="-720"/>
        </w:tabs>
        <w:suppressAutoHyphens/>
        <w:rPr>
          <w:rFonts w:ascii="Times New Roman" w:hAnsi="Times New Roman"/>
          <w:spacing w:val="-3"/>
          <w:sz w:val="24"/>
          <w:szCs w:val="24"/>
        </w:rPr>
      </w:pPr>
    </w:p>
    <w:p w14:paraId="33ACEEAC"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Co-Investigator, "Differential Diagnosis in Learning Disabilities: Brain Morphology in Reading Disabled Twins," National Institute of Child Health and Human Development, 12/1/91-11/30/00 </w:t>
      </w:r>
    </w:p>
    <w:p w14:paraId="0C4CFA87"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0033CFCF"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t>Research Award, Fraternal Order of Eagles, Pueblo, Colorado, 1993</w:t>
      </w:r>
    </w:p>
    <w:p w14:paraId="5EB7E59B" w14:textId="77777777" w:rsidR="009E1F19" w:rsidRPr="002F3D2A" w:rsidRDefault="009E1F19" w:rsidP="002F3D2A">
      <w:pPr>
        <w:keepLines/>
        <w:tabs>
          <w:tab w:val="left" w:pos="-720"/>
        </w:tabs>
        <w:suppressAutoHyphens/>
        <w:rPr>
          <w:rFonts w:ascii="Times New Roman" w:hAnsi="Times New Roman"/>
          <w:spacing w:val="-3"/>
          <w:sz w:val="24"/>
          <w:szCs w:val="24"/>
        </w:rPr>
      </w:pPr>
    </w:p>
    <w:p w14:paraId="4FF047FF"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lastRenderedPageBreak/>
        <w:t xml:space="preserve">Co-Investigator, "Neurologic AIDS Research Consortium," National Institute of Neurological Disorders and Stroke, 12/1/93-6/30/95 </w:t>
      </w:r>
    </w:p>
    <w:p w14:paraId="5006DDF3" w14:textId="77777777" w:rsidR="00BF2ADB" w:rsidRPr="002F3D2A" w:rsidRDefault="00BF2ADB" w:rsidP="002F3D2A">
      <w:pPr>
        <w:keepLines/>
        <w:tabs>
          <w:tab w:val="left" w:pos="-720"/>
        </w:tabs>
        <w:suppressAutoHyphens/>
        <w:rPr>
          <w:rFonts w:ascii="Times New Roman" w:hAnsi="Times New Roman"/>
          <w:spacing w:val="-3"/>
          <w:sz w:val="24"/>
          <w:szCs w:val="24"/>
        </w:rPr>
      </w:pPr>
    </w:p>
    <w:p w14:paraId="327D84BA"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Investigator, Bayer protocol for Randomized Controlled Trial of Metrifonate in patients with Alzheimer's Disease, 1994-1999 </w:t>
      </w:r>
    </w:p>
    <w:p w14:paraId="6C38237C" w14:textId="77777777" w:rsidR="005E7916" w:rsidRPr="002F3D2A" w:rsidRDefault="005E7916" w:rsidP="002F3D2A">
      <w:pPr>
        <w:pStyle w:val="BodyText"/>
        <w:keepLines/>
        <w:tabs>
          <w:tab w:val="clear" w:pos="0"/>
          <w:tab w:val="left" w:pos="-720"/>
        </w:tabs>
        <w:jc w:val="left"/>
        <w:rPr>
          <w:rFonts w:ascii="Times New Roman" w:hAnsi="Times New Roman"/>
          <w:szCs w:val="24"/>
        </w:rPr>
      </w:pPr>
    </w:p>
    <w:p w14:paraId="4C2B2BAC" w14:textId="77777777" w:rsidR="0032101A" w:rsidRPr="002F3D2A" w:rsidRDefault="0032101A" w:rsidP="002F3D2A">
      <w:pPr>
        <w:pStyle w:val="BodyText"/>
        <w:keepLines/>
        <w:tabs>
          <w:tab w:val="clear" w:pos="0"/>
          <w:tab w:val="left" w:pos="-720"/>
        </w:tabs>
        <w:jc w:val="left"/>
        <w:rPr>
          <w:rFonts w:ascii="Times New Roman" w:hAnsi="Times New Roman"/>
          <w:szCs w:val="24"/>
        </w:rPr>
      </w:pPr>
      <w:r w:rsidRPr="002F3D2A">
        <w:rPr>
          <w:rFonts w:ascii="Times New Roman" w:hAnsi="Times New Roman"/>
          <w:szCs w:val="24"/>
        </w:rPr>
        <w:t>Investigator, Forest protocol for Randomized Controlled Trial of Physostigmine-LA in patients with Alzheimer's Disease, 1994-1999</w:t>
      </w:r>
    </w:p>
    <w:p w14:paraId="2F37567A" w14:textId="77777777" w:rsidR="004D0984" w:rsidRPr="002F3D2A" w:rsidRDefault="004D0984" w:rsidP="002F3D2A">
      <w:pPr>
        <w:keepLines/>
        <w:tabs>
          <w:tab w:val="left" w:pos="-720"/>
        </w:tabs>
        <w:suppressAutoHyphens/>
        <w:rPr>
          <w:rFonts w:ascii="Times New Roman" w:hAnsi="Times New Roman"/>
          <w:spacing w:val="-3"/>
          <w:sz w:val="24"/>
          <w:szCs w:val="24"/>
        </w:rPr>
      </w:pPr>
    </w:p>
    <w:p w14:paraId="78FD5CDC"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 xml:space="preserve">Investigator, Eisai/Pfizer protocol for Randomized Controlled Trial of Donepezil in patients with Alzheimer's Disease, 1996-1998 </w:t>
      </w:r>
    </w:p>
    <w:p w14:paraId="2AE05C42" w14:textId="77777777" w:rsidR="0032101A" w:rsidRPr="002F3D2A" w:rsidRDefault="0032101A" w:rsidP="002F3D2A">
      <w:pPr>
        <w:keepLines/>
        <w:tabs>
          <w:tab w:val="left" w:pos="-720"/>
        </w:tabs>
        <w:suppressAutoHyphens/>
        <w:rPr>
          <w:rFonts w:ascii="Times New Roman" w:hAnsi="Times New Roman"/>
          <w:spacing w:val="-3"/>
          <w:sz w:val="24"/>
          <w:szCs w:val="24"/>
        </w:rPr>
      </w:pPr>
    </w:p>
    <w:p w14:paraId="7C401F06"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Investigator, Bayer protocol for Randomized Controlled Trial of Metrifonate in patients with Alzheimer's Disease, 1998-1999</w:t>
      </w:r>
    </w:p>
    <w:p w14:paraId="42F31B39" w14:textId="38246398" w:rsidR="00546F26" w:rsidRPr="002F3D2A" w:rsidRDefault="00546F26" w:rsidP="002F3D2A">
      <w:pPr>
        <w:keepLines/>
        <w:tabs>
          <w:tab w:val="left" w:pos="-720"/>
        </w:tabs>
        <w:suppressAutoHyphens/>
        <w:rPr>
          <w:rFonts w:ascii="Times New Roman" w:hAnsi="Times New Roman"/>
          <w:spacing w:val="-3"/>
          <w:sz w:val="24"/>
          <w:szCs w:val="24"/>
        </w:rPr>
      </w:pPr>
    </w:p>
    <w:p w14:paraId="03681EDF" w14:textId="12A40A79" w:rsidR="0032101A" w:rsidRPr="002F3D2A" w:rsidRDefault="002C1F1E"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w:t>
      </w:r>
      <w:r w:rsidR="0032101A" w:rsidRPr="002F3D2A">
        <w:rPr>
          <w:rFonts w:ascii="Times New Roman" w:hAnsi="Times New Roman"/>
          <w:spacing w:val="-3"/>
          <w:sz w:val="24"/>
          <w:szCs w:val="24"/>
        </w:rPr>
        <w:t>nvestigator, Novartis protocol for Randomized Controlled Trial of Rivastigmine in patients with Alzheimer's Disease, 1997-1999</w:t>
      </w:r>
    </w:p>
    <w:p w14:paraId="4C74F73A" w14:textId="77777777" w:rsidR="00095291" w:rsidRPr="002F3D2A" w:rsidRDefault="00095291" w:rsidP="002F3D2A">
      <w:pPr>
        <w:keepLines/>
        <w:tabs>
          <w:tab w:val="left" w:pos="-720"/>
        </w:tabs>
        <w:suppressAutoHyphens/>
        <w:rPr>
          <w:rFonts w:ascii="Times New Roman" w:hAnsi="Times New Roman"/>
          <w:spacing w:val="-3"/>
          <w:sz w:val="24"/>
          <w:szCs w:val="24"/>
        </w:rPr>
      </w:pPr>
    </w:p>
    <w:p w14:paraId="3E3D37F9"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Investigator, Fujisawa protocol for Randomized Controlled Trial of FK960 in patients with Alzheimer's Disease, 1999- 2000</w:t>
      </w:r>
    </w:p>
    <w:p w14:paraId="2EA06B0C" w14:textId="77777777" w:rsidR="00A4308F" w:rsidRPr="002F3D2A" w:rsidRDefault="00A4308F" w:rsidP="002F3D2A">
      <w:pPr>
        <w:keepLines/>
        <w:tabs>
          <w:tab w:val="left" w:pos="-720"/>
        </w:tabs>
        <w:suppressAutoHyphens/>
        <w:rPr>
          <w:rFonts w:ascii="Times New Roman" w:hAnsi="Times New Roman"/>
          <w:spacing w:val="-3"/>
          <w:sz w:val="24"/>
          <w:szCs w:val="24"/>
        </w:rPr>
      </w:pPr>
    </w:p>
    <w:p w14:paraId="073B8628"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Investigator, Lilly protocol for Randomized Controlled Trial of Olanzapine versus Risperidone for psychosis in patients with Alzheimer's Disease, 1999-2001</w:t>
      </w:r>
    </w:p>
    <w:p w14:paraId="11965B71" w14:textId="77777777" w:rsidR="009F2333" w:rsidRPr="002F3D2A" w:rsidRDefault="009F2333" w:rsidP="002F3D2A">
      <w:pPr>
        <w:keepLines/>
        <w:tabs>
          <w:tab w:val="left" w:pos="-720"/>
        </w:tabs>
        <w:suppressAutoHyphens/>
        <w:rPr>
          <w:rFonts w:ascii="Times New Roman" w:hAnsi="Times New Roman"/>
          <w:spacing w:val="-3"/>
          <w:sz w:val="24"/>
          <w:szCs w:val="24"/>
        </w:rPr>
      </w:pPr>
    </w:p>
    <w:p w14:paraId="503EA649" w14:textId="77777777" w:rsidR="0032101A" w:rsidRPr="002F3D2A" w:rsidRDefault="0032101A" w:rsidP="002F3D2A">
      <w:pPr>
        <w:keepLines/>
        <w:tabs>
          <w:tab w:val="left" w:pos="-720"/>
        </w:tabs>
        <w:suppressAutoHyphens/>
        <w:rPr>
          <w:rFonts w:ascii="Times New Roman" w:hAnsi="Times New Roman"/>
          <w:spacing w:val="-3"/>
          <w:sz w:val="24"/>
          <w:szCs w:val="24"/>
        </w:rPr>
      </w:pPr>
      <w:r w:rsidRPr="002F3D2A">
        <w:rPr>
          <w:rFonts w:ascii="Times New Roman" w:hAnsi="Times New Roman"/>
          <w:spacing w:val="-3"/>
          <w:sz w:val="24"/>
          <w:szCs w:val="24"/>
        </w:rPr>
        <w:t>Investigator, Janssen protocol for Randomized Controlled Trial of Galantamine in patients with Alzheimer's Disease, 2001-2003</w:t>
      </w:r>
    </w:p>
    <w:p w14:paraId="0E7E2D1E" w14:textId="77777777" w:rsidR="0032101A" w:rsidRPr="002F3D2A" w:rsidRDefault="0032101A" w:rsidP="002F3D2A">
      <w:pPr>
        <w:pStyle w:val="BodyText"/>
        <w:keepLines/>
        <w:tabs>
          <w:tab w:val="clear" w:pos="0"/>
          <w:tab w:val="left" w:pos="-720"/>
        </w:tabs>
        <w:jc w:val="left"/>
        <w:outlineLvl w:val="0"/>
        <w:rPr>
          <w:rFonts w:ascii="Times New Roman" w:hAnsi="Times New Roman"/>
          <w:bCs/>
          <w:szCs w:val="24"/>
        </w:rPr>
      </w:pPr>
    </w:p>
    <w:p w14:paraId="19958F46" w14:textId="77777777" w:rsidR="0032101A" w:rsidRPr="002F3D2A" w:rsidRDefault="0032101A" w:rsidP="002F3D2A">
      <w:pPr>
        <w:pStyle w:val="BodyText"/>
        <w:keepLines/>
        <w:tabs>
          <w:tab w:val="clear" w:pos="0"/>
          <w:tab w:val="left" w:pos="-720"/>
        </w:tabs>
        <w:jc w:val="left"/>
        <w:outlineLvl w:val="0"/>
        <w:rPr>
          <w:rFonts w:ascii="Times New Roman" w:hAnsi="Times New Roman"/>
          <w:b/>
          <w:bCs/>
          <w:szCs w:val="24"/>
        </w:rPr>
      </w:pPr>
      <w:r w:rsidRPr="002F3D2A">
        <w:rPr>
          <w:rFonts w:ascii="Times New Roman" w:hAnsi="Times New Roman"/>
          <w:bCs/>
          <w:szCs w:val="24"/>
        </w:rPr>
        <w:t>Investigator, Eisai protocol for Randomized Controlled Trial of Donepezil in patients with Vascular Dementia, 2001-2004</w:t>
      </w:r>
    </w:p>
    <w:p w14:paraId="19A62CD3" w14:textId="77777777" w:rsidR="00751219" w:rsidRPr="002F3D2A" w:rsidRDefault="00751219" w:rsidP="002F3D2A">
      <w:pPr>
        <w:keepLines/>
        <w:tabs>
          <w:tab w:val="left" w:pos="-720"/>
        </w:tabs>
        <w:suppressAutoHyphens/>
        <w:outlineLvl w:val="0"/>
        <w:rPr>
          <w:rFonts w:ascii="Times New Roman" w:hAnsi="Times New Roman"/>
          <w:b/>
          <w:spacing w:val="-3"/>
          <w:sz w:val="24"/>
          <w:szCs w:val="24"/>
        </w:rPr>
      </w:pPr>
    </w:p>
    <w:p w14:paraId="17125D91" w14:textId="77777777" w:rsidR="0032101A" w:rsidRPr="002F3D2A" w:rsidRDefault="0032101A"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t>Investigator, Forest protocol for Randomized Controlled Trial of Memantine in patients with Alzheimer's Disease, 2002-2004</w:t>
      </w:r>
    </w:p>
    <w:p w14:paraId="369C3F05" w14:textId="77777777" w:rsidR="009E2544" w:rsidRPr="002F3D2A" w:rsidRDefault="009E2544" w:rsidP="002F3D2A">
      <w:pPr>
        <w:keepLines/>
        <w:tabs>
          <w:tab w:val="left" w:pos="-720"/>
        </w:tabs>
        <w:suppressAutoHyphens/>
        <w:outlineLvl w:val="0"/>
        <w:rPr>
          <w:rFonts w:ascii="Times New Roman" w:hAnsi="Times New Roman"/>
          <w:spacing w:val="-3"/>
          <w:sz w:val="24"/>
          <w:szCs w:val="24"/>
        </w:rPr>
      </w:pPr>
    </w:p>
    <w:p w14:paraId="232A7743" w14:textId="77777777" w:rsidR="0032101A" w:rsidRPr="002F3D2A" w:rsidRDefault="0032101A" w:rsidP="002F3D2A">
      <w:pPr>
        <w:pStyle w:val="BodyText"/>
        <w:keepLines/>
        <w:tabs>
          <w:tab w:val="clear" w:pos="0"/>
          <w:tab w:val="left" w:pos="-720"/>
        </w:tabs>
        <w:jc w:val="left"/>
        <w:outlineLvl w:val="0"/>
        <w:rPr>
          <w:rFonts w:ascii="Times New Roman" w:hAnsi="Times New Roman"/>
          <w:szCs w:val="24"/>
        </w:rPr>
      </w:pPr>
      <w:r w:rsidRPr="002F3D2A">
        <w:rPr>
          <w:rFonts w:ascii="Times New Roman" w:hAnsi="Times New Roman"/>
          <w:szCs w:val="24"/>
        </w:rPr>
        <w:t>Investigator, Forest protocol for Randomized Controlled Trial of Memantine in conjunction with standard pharmacotherapy in patients with Alzheimer’s Disease, 2002-2004</w:t>
      </w:r>
    </w:p>
    <w:p w14:paraId="407EDBF6" w14:textId="77777777" w:rsidR="008A25CB" w:rsidRPr="002F3D2A" w:rsidRDefault="008A25CB" w:rsidP="002F3D2A">
      <w:pPr>
        <w:keepLines/>
        <w:tabs>
          <w:tab w:val="left" w:pos="-720"/>
        </w:tabs>
        <w:suppressAutoHyphens/>
        <w:outlineLvl w:val="0"/>
        <w:rPr>
          <w:rFonts w:ascii="Times New Roman" w:hAnsi="Times New Roman"/>
          <w:bCs/>
          <w:spacing w:val="-3"/>
          <w:sz w:val="24"/>
          <w:szCs w:val="24"/>
        </w:rPr>
      </w:pPr>
    </w:p>
    <w:p w14:paraId="15C2ACA8" w14:textId="48640775" w:rsidR="0032101A" w:rsidRPr="002F3D2A" w:rsidRDefault="0032101A" w:rsidP="002F3D2A">
      <w:pPr>
        <w:keepLines/>
        <w:tabs>
          <w:tab w:val="left" w:pos="-720"/>
        </w:tabs>
        <w:suppressAutoHyphens/>
        <w:outlineLvl w:val="0"/>
        <w:rPr>
          <w:rFonts w:ascii="Times New Roman" w:hAnsi="Times New Roman"/>
          <w:bCs/>
          <w:spacing w:val="-3"/>
          <w:sz w:val="24"/>
          <w:szCs w:val="24"/>
        </w:rPr>
      </w:pPr>
      <w:r w:rsidRPr="002F3D2A">
        <w:rPr>
          <w:rFonts w:ascii="Times New Roman" w:hAnsi="Times New Roman"/>
          <w:bCs/>
          <w:spacing w:val="-3"/>
          <w:sz w:val="24"/>
          <w:szCs w:val="24"/>
        </w:rPr>
        <w:t xml:space="preserve">Investigator, Forest protocol for Randomized Controlled Trial of Neramexane in patients with Alzheimer’s Disease, 2003-2004 </w:t>
      </w:r>
    </w:p>
    <w:p w14:paraId="647E73AD" w14:textId="77777777" w:rsidR="002C1F1E" w:rsidRPr="002F3D2A" w:rsidRDefault="002C1F1E" w:rsidP="002F3D2A">
      <w:pPr>
        <w:keepLines/>
        <w:tabs>
          <w:tab w:val="left" w:pos="-720"/>
        </w:tabs>
        <w:suppressAutoHyphens/>
        <w:outlineLvl w:val="0"/>
        <w:rPr>
          <w:rFonts w:ascii="Times New Roman" w:hAnsi="Times New Roman"/>
          <w:bCs/>
          <w:spacing w:val="-3"/>
          <w:sz w:val="24"/>
          <w:szCs w:val="24"/>
        </w:rPr>
      </w:pPr>
    </w:p>
    <w:p w14:paraId="39EF1949" w14:textId="687B7D2F" w:rsidR="0032101A" w:rsidRPr="002F3D2A" w:rsidRDefault="0032101A" w:rsidP="002F3D2A">
      <w:pPr>
        <w:keepLines/>
        <w:tabs>
          <w:tab w:val="left" w:pos="-720"/>
        </w:tabs>
        <w:suppressAutoHyphens/>
        <w:outlineLvl w:val="0"/>
        <w:rPr>
          <w:rFonts w:ascii="Times New Roman" w:hAnsi="Times New Roman"/>
          <w:bCs/>
          <w:spacing w:val="-3"/>
          <w:sz w:val="24"/>
          <w:szCs w:val="24"/>
        </w:rPr>
      </w:pPr>
      <w:r w:rsidRPr="002F3D2A">
        <w:rPr>
          <w:rFonts w:ascii="Times New Roman" w:hAnsi="Times New Roman"/>
          <w:bCs/>
          <w:spacing w:val="-3"/>
          <w:sz w:val="24"/>
          <w:szCs w:val="24"/>
        </w:rPr>
        <w:t>Investigator, Forest protocol for Randomized Controlled Trial of Neramexane in conjunction with standard pharmacotherapy in patients with Alzheimer’s Disease, 2003-2004</w:t>
      </w:r>
    </w:p>
    <w:p w14:paraId="24A9EB46" w14:textId="77777777" w:rsidR="0032101A" w:rsidRPr="002F3D2A" w:rsidRDefault="0032101A" w:rsidP="002F3D2A">
      <w:pPr>
        <w:keepLines/>
        <w:tabs>
          <w:tab w:val="left" w:pos="-720"/>
        </w:tabs>
        <w:suppressAutoHyphens/>
        <w:outlineLvl w:val="0"/>
        <w:rPr>
          <w:rFonts w:ascii="Times New Roman" w:hAnsi="Times New Roman"/>
          <w:bCs/>
          <w:spacing w:val="-3"/>
          <w:sz w:val="24"/>
          <w:szCs w:val="24"/>
        </w:rPr>
      </w:pPr>
    </w:p>
    <w:p w14:paraId="25B3A988" w14:textId="77777777" w:rsidR="0032101A" w:rsidRPr="002F3D2A" w:rsidRDefault="0032101A" w:rsidP="002F3D2A">
      <w:pPr>
        <w:keepLines/>
        <w:tabs>
          <w:tab w:val="left" w:pos="-720"/>
        </w:tabs>
        <w:suppressAutoHyphens/>
        <w:outlineLvl w:val="0"/>
        <w:rPr>
          <w:rFonts w:ascii="Times New Roman" w:hAnsi="Times New Roman"/>
          <w:bCs/>
          <w:spacing w:val="-3"/>
          <w:sz w:val="24"/>
          <w:szCs w:val="24"/>
        </w:rPr>
      </w:pPr>
      <w:r w:rsidRPr="002F3D2A">
        <w:rPr>
          <w:rFonts w:ascii="Times New Roman" w:hAnsi="Times New Roman"/>
          <w:bCs/>
          <w:spacing w:val="-3"/>
          <w:sz w:val="24"/>
          <w:szCs w:val="24"/>
        </w:rPr>
        <w:t>Research Award, L.W. Frohlich Charitable Trust, 2002-2003</w:t>
      </w:r>
    </w:p>
    <w:p w14:paraId="7ADB83F7" w14:textId="77777777" w:rsidR="00400285" w:rsidRPr="002F3D2A" w:rsidRDefault="00400285" w:rsidP="002F3D2A">
      <w:pPr>
        <w:pStyle w:val="BodyText2"/>
        <w:keepLines/>
        <w:widowControl/>
        <w:tabs>
          <w:tab w:val="clear" w:pos="-720"/>
        </w:tabs>
        <w:suppressAutoHyphens w:val="0"/>
        <w:rPr>
          <w:szCs w:val="24"/>
        </w:rPr>
      </w:pPr>
    </w:p>
    <w:p w14:paraId="787B9CB8" w14:textId="158DC56C" w:rsidR="0032101A" w:rsidRPr="002F3D2A" w:rsidRDefault="0032101A" w:rsidP="002F3D2A">
      <w:pPr>
        <w:pStyle w:val="BodyText2"/>
        <w:keepLines/>
        <w:widowControl/>
        <w:tabs>
          <w:tab w:val="clear" w:pos="-720"/>
        </w:tabs>
        <w:suppressAutoHyphens w:val="0"/>
        <w:rPr>
          <w:snapToGrid/>
          <w:szCs w:val="24"/>
        </w:rPr>
      </w:pPr>
      <w:r w:rsidRPr="002F3D2A">
        <w:rPr>
          <w:szCs w:val="24"/>
        </w:rPr>
        <w:lastRenderedPageBreak/>
        <w:t>Co-Investigator, “Virtual Reality Kinetopsic 3D Recognition in AD and aMCI.” National Institute on Aging, 7/1/04-6/30/07</w:t>
      </w:r>
    </w:p>
    <w:p w14:paraId="393848A3" w14:textId="4E74E2A9" w:rsidR="00C165D8" w:rsidRPr="002F3D2A" w:rsidRDefault="00C165D8" w:rsidP="002F3D2A">
      <w:pPr>
        <w:keepLines/>
        <w:tabs>
          <w:tab w:val="left" w:pos="-720"/>
        </w:tabs>
        <w:suppressAutoHyphens/>
        <w:outlineLvl w:val="0"/>
        <w:rPr>
          <w:rFonts w:ascii="Times New Roman" w:hAnsi="Times New Roman"/>
          <w:bCs/>
          <w:spacing w:val="-3"/>
          <w:sz w:val="24"/>
          <w:szCs w:val="24"/>
        </w:rPr>
      </w:pPr>
    </w:p>
    <w:p w14:paraId="3F47708E" w14:textId="77777777" w:rsidR="0032101A" w:rsidRPr="002F3D2A" w:rsidRDefault="0032101A" w:rsidP="002F3D2A">
      <w:pPr>
        <w:keepLines/>
        <w:tabs>
          <w:tab w:val="left" w:pos="-720"/>
        </w:tabs>
        <w:suppressAutoHyphens/>
        <w:outlineLvl w:val="0"/>
        <w:rPr>
          <w:rFonts w:ascii="Times New Roman" w:hAnsi="Times New Roman"/>
          <w:bCs/>
          <w:sz w:val="24"/>
          <w:szCs w:val="24"/>
        </w:rPr>
      </w:pPr>
      <w:r w:rsidRPr="002F3D2A">
        <w:rPr>
          <w:rFonts w:ascii="Times New Roman" w:hAnsi="Times New Roman"/>
          <w:bCs/>
          <w:spacing w:val="-3"/>
          <w:sz w:val="24"/>
          <w:szCs w:val="24"/>
        </w:rPr>
        <w:t>Co-Investigator, “</w:t>
      </w:r>
      <w:r w:rsidRPr="002F3D2A">
        <w:rPr>
          <w:rFonts w:ascii="Times New Roman" w:hAnsi="Times New Roman"/>
          <w:bCs/>
          <w:sz w:val="24"/>
          <w:szCs w:val="24"/>
        </w:rPr>
        <w:t>MRI/MRS Correlates of Cognitive Function in SLE.” National Institute for Arthritis, Musculoskeletal and Skin Disease, 8/15/04-</w:t>
      </w:r>
      <w:r w:rsidR="00775643" w:rsidRPr="002F3D2A">
        <w:rPr>
          <w:rFonts w:ascii="Times New Roman" w:hAnsi="Times New Roman"/>
          <w:bCs/>
          <w:sz w:val="24"/>
          <w:szCs w:val="24"/>
        </w:rPr>
        <w:t>6</w:t>
      </w:r>
      <w:r w:rsidRPr="002F3D2A">
        <w:rPr>
          <w:rFonts w:ascii="Times New Roman" w:hAnsi="Times New Roman"/>
          <w:bCs/>
          <w:sz w:val="24"/>
          <w:szCs w:val="24"/>
        </w:rPr>
        <w:t>/</w:t>
      </w:r>
      <w:r w:rsidR="00775643" w:rsidRPr="002F3D2A">
        <w:rPr>
          <w:rFonts w:ascii="Times New Roman" w:hAnsi="Times New Roman"/>
          <w:bCs/>
          <w:sz w:val="24"/>
          <w:szCs w:val="24"/>
        </w:rPr>
        <w:t>30</w:t>
      </w:r>
      <w:r w:rsidRPr="002F3D2A">
        <w:rPr>
          <w:rFonts w:ascii="Times New Roman" w:hAnsi="Times New Roman"/>
          <w:bCs/>
          <w:sz w:val="24"/>
          <w:szCs w:val="24"/>
        </w:rPr>
        <w:t>/0</w:t>
      </w:r>
      <w:r w:rsidR="00775643" w:rsidRPr="002F3D2A">
        <w:rPr>
          <w:rFonts w:ascii="Times New Roman" w:hAnsi="Times New Roman"/>
          <w:bCs/>
          <w:sz w:val="24"/>
          <w:szCs w:val="24"/>
        </w:rPr>
        <w:t>9</w:t>
      </w:r>
    </w:p>
    <w:p w14:paraId="593D08F7" w14:textId="77777777" w:rsidR="00400285" w:rsidRPr="002F3D2A" w:rsidRDefault="00400285" w:rsidP="002F3D2A">
      <w:pPr>
        <w:keepLines/>
        <w:tabs>
          <w:tab w:val="left" w:pos="-720"/>
        </w:tabs>
        <w:suppressAutoHyphens/>
        <w:outlineLvl w:val="0"/>
        <w:rPr>
          <w:rFonts w:ascii="Times New Roman" w:hAnsi="Times New Roman"/>
          <w:bCs/>
          <w:sz w:val="24"/>
          <w:szCs w:val="24"/>
        </w:rPr>
      </w:pPr>
    </w:p>
    <w:p w14:paraId="00DA5AAF" w14:textId="77497C93" w:rsidR="0032101A" w:rsidRPr="002F3D2A" w:rsidRDefault="0032101A" w:rsidP="002F3D2A">
      <w:pPr>
        <w:keepLines/>
        <w:tabs>
          <w:tab w:val="left" w:pos="-720"/>
        </w:tabs>
        <w:suppressAutoHyphens/>
        <w:outlineLvl w:val="0"/>
        <w:rPr>
          <w:rFonts w:ascii="Times New Roman" w:hAnsi="Times New Roman"/>
          <w:bCs/>
          <w:sz w:val="24"/>
          <w:szCs w:val="24"/>
        </w:rPr>
      </w:pPr>
      <w:r w:rsidRPr="002F3D2A">
        <w:rPr>
          <w:rFonts w:ascii="Times New Roman" w:hAnsi="Times New Roman"/>
          <w:bCs/>
          <w:sz w:val="24"/>
          <w:szCs w:val="24"/>
        </w:rPr>
        <w:t>Co-Investigator, “Immune Correlates of Cognitive Function in SLE.”  National Institute for Arthritis, Musculoskeletal and Skin Disease, 7/1/05-6/30/0</w:t>
      </w:r>
      <w:r w:rsidR="00775643" w:rsidRPr="002F3D2A">
        <w:rPr>
          <w:rFonts w:ascii="Times New Roman" w:hAnsi="Times New Roman"/>
          <w:bCs/>
          <w:sz w:val="24"/>
          <w:szCs w:val="24"/>
        </w:rPr>
        <w:t>9</w:t>
      </w:r>
    </w:p>
    <w:p w14:paraId="7F440EE3" w14:textId="77777777" w:rsidR="00E22C88" w:rsidRPr="002F3D2A" w:rsidRDefault="00E22C88" w:rsidP="002F3D2A">
      <w:pPr>
        <w:pStyle w:val="BodyText"/>
        <w:keepLines/>
        <w:tabs>
          <w:tab w:val="clear" w:pos="0"/>
          <w:tab w:val="left" w:pos="-720"/>
        </w:tabs>
        <w:jc w:val="left"/>
        <w:outlineLvl w:val="0"/>
        <w:rPr>
          <w:rFonts w:ascii="Times New Roman" w:hAnsi="Times New Roman"/>
          <w:bCs/>
          <w:szCs w:val="24"/>
        </w:rPr>
      </w:pPr>
    </w:p>
    <w:p w14:paraId="44A56E82" w14:textId="77777777" w:rsidR="0032101A" w:rsidRPr="002F3D2A" w:rsidRDefault="0032101A" w:rsidP="002F3D2A">
      <w:pPr>
        <w:pStyle w:val="BodyText"/>
        <w:keepLines/>
        <w:tabs>
          <w:tab w:val="clear" w:pos="0"/>
          <w:tab w:val="left" w:pos="-720"/>
        </w:tabs>
        <w:jc w:val="left"/>
        <w:outlineLvl w:val="0"/>
        <w:rPr>
          <w:rFonts w:ascii="Times New Roman" w:hAnsi="Times New Roman"/>
          <w:bCs/>
          <w:szCs w:val="24"/>
        </w:rPr>
      </w:pPr>
      <w:r w:rsidRPr="002F3D2A">
        <w:rPr>
          <w:rFonts w:ascii="Times New Roman" w:hAnsi="Times New Roman"/>
          <w:bCs/>
          <w:szCs w:val="24"/>
        </w:rPr>
        <w:t xml:space="preserve">Co-Investigator, “Traumatic Brain Injury and Post Traumatic Stress Disorder: The Exploration of a Combined Syndrome.”  Colorado Traumatic Brain Injury Trust Fund, 7/1/05-6/30/06 </w:t>
      </w:r>
    </w:p>
    <w:p w14:paraId="198D5290" w14:textId="77777777" w:rsidR="00C21C87" w:rsidRPr="002F3D2A" w:rsidRDefault="00C21C87" w:rsidP="002F3D2A">
      <w:pPr>
        <w:keepLines/>
        <w:rPr>
          <w:rFonts w:ascii="Times New Roman" w:hAnsi="Times New Roman"/>
          <w:bCs/>
          <w:sz w:val="24"/>
          <w:szCs w:val="24"/>
        </w:rPr>
      </w:pPr>
    </w:p>
    <w:p w14:paraId="5DA50FEA" w14:textId="23C0C90B" w:rsidR="00E249BF" w:rsidRPr="002F3D2A" w:rsidRDefault="00E249BF" w:rsidP="002F3D2A">
      <w:pPr>
        <w:keepLines/>
        <w:rPr>
          <w:rFonts w:ascii="Times New Roman" w:hAnsi="Times New Roman"/>
          <w:sz w:val="24"/>
          <w:szCs w:val="24"/>
        </w:rPr>
      </w:pPr>
      <w:r w:rsidRPr="002F3D2A">
        <w:rPr>
          <w:rFonts w:ascii="Times New Roman" w:hAnsi="Times New Roman"/>
          <w:bCs/>
          <w:sz w:val="24"/>
          <w:szCs w:val="24"/>
        </w:rPr>
        <w:t>Co-Investigator, “</w:t>
      </w:r>
      <w:r w:rsidRPr="002F3D2A">
        <w:rPr>
          <w:rFonts w:ascii="Times New Roman" w:hAnsi="Times New Roman"/>
          <w:sz w:val="24"/>
          <w:szCs w:val="24"/>
        </w:rPr>
        <w:t xml:space="preserve">Development of Visual Perception Tests for Normal Aging, Mild Cognitive Impairment, and Alzheimer’s </w:t>
      </w:r>
      <w:r w:rsidR="002F3D2A" w:rsidRPr="002F3D2A">
        <w:rPr>
          <w:rFonts w:ascii="Times New Roman" w:hAnsi="Times New Roman"/>
          <w:sz w:val="24"/>
          <w:szCs w:val="24"/>
        </w:rPr>
        <w:t xml:space="preserve">Disease </w:t>
      </w:r>
      <w:r w:rsidR="009C335A" w:rsidRPr="002F3D2A">
        <w:rPr>
          <w:rFonts w:ascii="Times New Roman" w:hAnsi="Times New Roman"/>
          <w:sz w:val="24"/>
          <w:szCs w:val="24"/>
        </w:rPr>
        <w:t>Using Computer</w:t>
      </w:r>
      <w:r w:rsidRPr="002F3D2A">
        <w:rPr>
          <w:rFonts w:ascii="Times New Roman" w:hAnsi="Times New Roman"/>
          <w:sz w:val="24"/>
          <w:szCs w:val="24"/>
        </w:rPr>
        <w:t>-Based Graphics and Virtual Reality Applications.” National Institute on Aging, 7/1/07-10/11/13</w:t>
      </w:r>
    </w:p>
    <w:p w14:paraId="5D321A86" w14:textId="77777777" w:rsidR="00DF1382" w:rsidRPr="002F3D2A" w:rsidRDefault="00DF1382" w:rsidP="002F3D2A">
      <w:pPr>
        <w:pStyle w:val="BodyText"/>
        <w:keepLines/>
        <w:tabs>
          <w:tab w:val="clear" w:pos="0"/>
          <w:tab w:val="left" w:pos="-720"/>
        </w:tabs>
        <w:jc w:val="left"/>
        <w:outlineLvl w:val="0"/>
        <w:rPr>
          <w:rFonts w:ascii="Times New Roman" w:hAnsi="Times New Roman"/>
          <w:bCs/>
          <w:szCs w:val="24"/>
        </w:rPr>
      </w:pPr>
    </w:p>
    <w:p w14:paraId="121107F9" w14:textId="77777777" w:rsidR="00DF1382" w:rsidRPr="002F3D2A" w:rsidRDefault="00E249BF" w:rsidP="002F3D2A">
      <w:pPr>
        <w:pStyle w:val="BodyText"/>
        <w:keepLines/>
        <w:tabs>
          <w:tab w:val="clear" w:pos="0"/>
          <w:tab w:val="left" w:pos="-720"/>
        </w:tabs>
        <w:jc w:val="left"/>
        <w:outlineLvl w:val="0"/>
        <w:rPr>
          <w:rFonts w:ascii="Times New Roman" w:hAnsi="Times New Roman"/>
          <w:bCs/>
          <w:szCs w:val="24"/>
        </w:rPr>
      </w:pPr>
      <w:r w:rsidRPr="002F3D2A">
        <w:rPr>
          <w:rFonts w:ascii="Times New Roman" w:hAnsi="Times New Roman"/>
          <w:bCs/>
          <w:szCs w:val="24"/>
        </w:rPr>
        <w:t>Co-Investigator, “Virtual Reality Assessment of Visuospatial Disorientation in Alzheimer’s Disease.” Alzheimer’s Association, 5/1/06-10/2</w:t>
      </w:r>
      <w:r w:rsidR="00ED53CC" w:rsidRPr="002F3D2A">
        <w:rPr>
          <w:rFonts w:ascii="Times New Roman" w:hAnsi="Times New Roman"/>
          <w:bCs/>
          <w:szCs w:val="24"/>
        </w:rPr>
        <w:t>5</w:t>
      </w:r>
      <w:r w:rsidRPr="002F3D2A">
        <w:rPr>
          <w:rFonts w:ascii="Times New Roman" w:hAnsi="Times New Roman"/>
          <w:bCs/>
          <w:szCs w:val="24"/>
        </w:rPr>
        <w:t>/13</w:t>
      </w:r>
    </w:p>
    <w:p w14:paraId="64E106C7" w14:textId="77777777" w:rsidR="00DF1382" w:rsidRPr="002F3D2A" w:rsidRDefault="00DF1382" w:rsidP="002F3D2A">
      <w:pPr>
        <w:pStyle w:val="BodyText"/>
        <w:keepLines/>
        <w:tabs>
          <w:tab w:val="clear" w:pos="0"/>
          <w:tab w:val="left" w:pos="-720"/>
        </w:tabs>
        <w:jc w:val="left"/>
        <w:outlineLvl w:val="0"/>
        <w:rPr>
          <w:rFonts w:ascii="Times New Roman" w:hAnsi="Times New Roman"/>
          <w:bCs/>
          <w:szCs w:val="24"/>
        </w:rPr>
      </w:pPr>
    </w:p>
    <w:p w14:paraId="17C2327B" w14:textId="77777777" w:rsidR="00DF1382" w:rsidRPr="002F3D2A" w:rsidRDefault="001359A3" w:rsidP="002F3D2A">
      <w:pPr>
        <w:pStyle w:val="BodyText"/>
        <w:keepLines/>
        <w:tabs>
          <w:tab w:val="clear" w:pos="0"/>
          <w:tab w:val="left" w:pos="-720"/>
        </w:tabs>
        <w:jc w:val="left"/>
        <w:outlineLvl w:val="0"/>
        <w:rPr>
          <w:rFonts w:ascii="Times New Roman" w:hAnsi="Times New Roman"/>
          <w:szCs w:val="24"/>
        </w:rPr>
      </w:pPr>
      <w:r w:rsidRPr="002F3D2A">
        <w:rPr>
          <w:rFonts w:ascii="Times New Roman" w:hAnsi="Times New Roman"/>
          <w:szCs w:val="24"/>
        </w:rPr>
        <w:t>Principal Investigator, University of Colorado Alzheimer’s Disease and Cognition Center (ADCC), University of Colorado School of Medicine, 7/1/06-1/31/14</w:t>
      </w:r>
    </w:p>
    <w:p w14:paraId="68A67481" w14:textId="77777777" w:rsidR="00DF1382" w:rsidRPr="002F3D2A" w:rsidRDefault="00DF1382" w:rsidP="002F3D2A">
      <w:pPr>
        <w:pStyle w:val="BodyText"/>
        <w:keepLines/>
        <w:tabs>
          <w:tab w:val="clear" w:pos="0"/>
          <w:tab w:val="left" w:pos="-720"/>
        </w:tabs>
        <w:jc w:val="left"/>
        <w:outlineLvl w:val="0"/>
        <w:rPr>
          <w:rFonts w:ascii="Times New Roman" w:hAnsi="Times New Roman"/>
          <w:szCs w:val="24"/>
        </w:rPr>
      </w:pPr>
    </w:p>
    <w:p w14:paraId="4A58E190" w14:textId="77777777" w:rsidR="00DF1382" w:rsidRPr="002F3D2A" w:rsidRDefault="001359A3" w:rsidP="002F3D2A">
      <w:pPr>
        <w:pStyle w:val="BodyText"/>
        <w:keepLines/>
        <w:tabs>
          <w:tab w:val="clear" w:pos="0"/>
          <w:tab w:val="left" w:pos="-720"/>
        </w:tabs>
        <w:jc w:val="left"/>
        <w:outlineLvl w:val="0"/>
        <w:rPr>
          <w:rFonts w:ascii="Times New Roman" w:hAnsi="Times New Roman"/>
          <w:szCs w:val="24"/>
        </w:rPr>
      </w:pPr>
      <w:r w:rsidRPr="002F3D2A">
        <w:rPr>
          <w:rFonts w:ascii="Times New Roman" w:hAnsi="Times New Roman"/>
          <w:szCs w:val="24"/>
        </w:rPr>
        <w:t>Co-Investigator, “Functional and Neuroanatomical MRI Correlates of Spatial and Other Cognitive Domain Changes Associated with Testosterone Supplementation in Healthy Older Men.” University of Colorado ADCC Pilot Project, 7/1/06-12/31/10</w:t>
      </w:r>
    </w:p>
    <w:p w14:paraId="7243CC84" w14:textId="77777777" w:rsidR="00DF1382" w:rsidRPr="002F3D2A" w:rsidRDefault="00DF1382" w:rsidP="002F3D2A">
      <w:pPr>
        <w:pStyle w:val="BodyText"/>
        <w:keepLines/>
        <w:tabs>
          <w:tab w:val="clear" w:pos="0"/>
          <w:tab w:val="left" w:pos="-720"/>
        </w:tabs>
        <w:jc w:val="left"/>
        <w:outlineLvl w:val="0"/>
        <w:rPr>
          <w:rFonts w:ascii="Times New Roman" w:hAnsi="Times New Roman"/>
          <w:szCs w:val="24"/>
        </w:rPr>
      </w:pPr>
    </w:p>
    <w:p w14:paraId="65A865C0" w14:textId="77777777" w:rsidR="00DF1382" w:rsidRPr="002F3D2A" w:rsidRDefault="001359A3" w:rsidP="002F3D2A">
      <w:pPr>
        <w:pStyle w:val="BodyText"/>
        <w:keepLines/>
        <w:tabs>
          <w:tab w:val="clear" w:pos="0"/>
          <w:tab w:val="left" w:pos="-720"/>
        </w:tabs>
        <w:jc w:val="left"/>
        <w:outlineLvl w:val="0"/>
        <w:rPr>
          <w:rFonts w:ascii="Times New Roman" w:hAnsi="Times New Roman"/>
          <w:szCs w:val="24"/>
        </w:rPr>
      </w:pPr>
      <w:r w:rsidRPr="002F3D2A">
        <w:rPr>
          <w:rFonts w:ascii="Times New Roman" w:hAnsi="Times New Roman"/>
          <w:szCs w:val="24"/>
        </w:rPr>
        <w:t>Co-Investigator, “Diffusion Tensor Imaging (DTI) in Male Carriers of Fragile X.” University of Colorado ADCC Pilot Project, 2/1/09-1/31/14</w:t>
      </w:r>
    </w:p>
    <w:p w14:paraId="27289112" w14:textId="77777777" w:rsidR="00DF1382" w:rsidRPr="002F3D2A" w:rsidRDefault="00DF1382" w:rsidP="002F3D2A">
      <w:pPr>
        <w:pStyle w:val="BodyText"/>
        <w:keepLines/>
        <w:tabs>
          <w:tab w:val="clear" w:pos="0"/>
          <w:tab w:val="left" w:pos="-720"/>
        </w:tabs>
        <w:jc w:val="left"/>
        <w:outlineLvl w:val="0"/>
        <w:rPr>
          <w:rFonts w:ascii="Times New Roman" w:hAnsi="Times New Roman"/>
          <w:szCs w:val="24"/>
        </w:rPr>
      </w:pPr>
    </w:p>
    <w:p w14:paraId="42636B0E" w14:textId="5A5225AC" w:rsidR="00BB1163" w:rsidRPr="002F3D2A" w:rsidRDefault="001359A3" w:rsidP="002F3D2A">
      <w:pPr>
        <w:pStyle w:val="BodyText"/>
        <w:keepLines/>
        <w:tabs>
          <w:tab w:val="clear" w:pos="0"/>
          <w:tab w:val="left" w:pos="-720"/>
        </w:tabs>
        <w:jc w:val="left"/>
        <w:outlineLvl w:val="0"/>
        <w:rPr>
          <w:rFonts w:ascii="Times New Roman" w:hAnsi="Times New Roman"/>
          <w:szCs w:val="24"/>
        </w:rPr>
      </w:pPr>
      <w:r w:rsidRPr="002F3D2A">
        <w:rPr>
          <w:rFonts w:ascii="Times New Roman" w:hAnsi="Times New Roman"/>
          <w:szCs w:val="24"/>
        </w:rPr>
        <w:t>Co-Investigator, “Standard of Care Longitudinal Database for the Study of Alzheimer’s Disease, Dementia, and Down Syndrome.” </w:t>
      </w:r>
      <w:r w:rsidR="004B3A0F" w:rsidRPr="002F3D2A">
        <w:rPr>
          <w:rFonts w:ascii="Times New Roman" w:hAnsi="Times New Roman"/>
          <w:szCs w:val="24"/>
        </w:rPr>
        <w:t xml:space="preserve">University of Colorado </w:t>
      </w:r>
      <w:r w:rsidRPr="002F3D2A">
        <w:rPr>
          <w:rFonts w:ascii="Times New Roman" w:hAnsi="Times New Roman"/>
          <w:szCs w:val="24"/>
        </w:rPr>
        <w:t xml:space="preserve">Alzheimer’s </w:t>
      </w:r>
      <w:r w:rsidR="004B3A0F" w:rsidRPr="002F3D2A">
        <w:rPr>
          <w:rFonts w:ascii="Times New Roman" w:hAnsi="Times New Roman"/>
          <w:szCs w:val="24"/>
        </w:rPr>
        <w:t xml:space="preserve">and Cognition </w:t>
      </w:r>
      <w:r w:rsidRPr="002F3D2A">
        <w:rPr>
          <w:rFonts w:ascii="Times New Roman" w:hAnsi="Times New Roman"/>
          <w:szCs w:val="24"/>
        </w:rPr>
        <w:t>Center, University of Colorado School of Medicine, 5/1/15-present</w:t>
      </w:r>
    </w:p>
    <w:p w14:paraId="5EC86DCA" w14:textId="77777777" w:rsidR="00DF1382" w:rsidRPr="002F3D2A" w:rsidRDefault="00DF1382" w:rsidP="002F3D2A">
      <w:pPr>
        <w:pStyle w:val="BodyText"/>
        <w:keepLines/>
        <w:tabs>
          <w:tab w:val="clear" w:pos="0"/>
          <w:tab w:val="left" w:pos="-720"/>
        </w:tabs>
        <w:jc w:val="left"/>
        <w:outlineLvl w:val="0"/>
        <w:rPr>
          <w:rFonts w:ascii="Times New Roman" w:hAnsi="Times New Roman"/>
          <w:szCs w:val="24"/>
        </w:rPr>
      </w:pPr>
    </w:p>
    <w:p w14:paraId="2056E0DB" w14:textId="1A657C6F" w:rsidR="001359A3" w:rsidRPr="002F3D2A" w:rsidRDefault="001359A3" w:rsidP="002F3D2A">
      <w:pPr>
        <w:pStyle w:val="xmsonormal"/>
        <w:keepLines/>
        <w:spacing w:before="0" w:beforeAutospacing="0" w:after="0" w:afterAutospacing="0"/>
      </w:pPr>
      <w:r w:rsidRPr="002F3D2A">
        <w:t>Co-Investigator, “Longitudinal Biomarker and Clinical Phenotyping Study.” </w:t>
      </w:r>
      <w:r w:rsidR="004B3A0F" w:rsidRPr="002F3D2A">
        <w:t xml:space="preserve">University of Colorado </w:t>
      </w:r>
      <w:r w:rsidRPr="002F3D2A">
        <w:t xml:space="preserve">Alzheimer’s </w:t>
      </w:r>
      <w:r w:rsidR="004B3A0F" w:rsidRPr="002F3D2A">
        <w:t xml:space="preserve">and Cognition </w:t>
      </w:r>
      <w:r w:rsidRPr="002F3D2A">
        <w:t>Center, University of Colorado School of Medicine, 1/1/16-present</w:t>
      </w:r>
    </w:p>
    <w:p w14:paraId="58097353" w14:textId="77777777" w:rsidR="00BB1163" w:rsidRPr="002F3D2A" w:rsidRDefault="00BB1163" w:rsidP="002F3D2A">
      <w:pPr>
        <w:keepLines/>
        <w:tabs>
          <w:tab w:val="left" w:pos="-720"/>
        </w:tabs>
        <w:suppressAutoHyphens/>
        <w:outlineLvl w:val="0"/>
        <w:rPr>
          <w:rFonts w:ascii="Times New Roman" w:hAnsi="Times New Roman"/>
          <w:spacing w:val="-3"/>
          <w:sz w:val="24"/>
          <w:szCs w:val="24"/>
        </w:rPr>
      </w:pPr>
    </w:p>
    <w:p w14:paraId="3FFCE9AE" w14:textId="74B0A49F" w:rsidR="00B2190C" w:rsidRPr="002F3D2A" w:rsidRDefault="006A3623"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t>Co-Investigator, “An Investigation of Immune Biology and Alzheimer’s Disease-Related Biomarkers in Asymptomatic, Late-Life Mild TBI.”  Convergence Science Research Award, Departmen</w:t>
      </w:r>
      <w:r w:rsidR="00407765" w:rsidRPr="002F3D2A">
        <w:rPr>
          <w:rFonts w:ascii="Times New Roman" w:hAnsi="Times New Roman"/>
          <w:spacing w:val="-3"/>
          <w:sz w:val="24"/>
          <w:szCs w:val="24"/>
        </w:rPr>
        <w:t>t</w:t>
      </w:r>
      <w:r w:rsidRPr="002F3D2A">
        <w:rPr>
          <w:rFonts w:ascii="Times New Roman" w:hAnsi="Times New Roman"/>
          <w:spacing w:val="-3"/>
          <w:sz w:val="24"/>
          <w:szCs w:val="24"/>
        </w:rPr>
        <w:t xml:space="preserve"> of Defense, 9/1/19-8/31/2</w:t>
      </w:r>
      <w:r w:rsidR="00474D83">
        <w:rPr>
          <w:rFonts w:ascii="Times New Roman" w:hAnsi="Times New Roman"/>
          <w:spacing w:val="-3"/>
          <w:sz w:val="24"/>
          <w:szCs w:val="24"/>
        </w:rPr>
        <w:t>4</w:t>
      </w:r>
    </w:p>
    <w:p w14:paraId="638FAE8F" w14:textId="49E9CAD3" w:rsidR="004B3A0F" w:rsidRPr="002F3D2A" w:rsidRDefault="004B3A0F" w:rsidP="002F3D2A">
      <w:pPr>
        <w:keepLines/>
        <w:tabs>
          <w:tab w:val="left" w:pos="-720"/>
        </w:tabs>
        <w:suppressAutoHyphens/>
        <w:outlineLvl w:val="0"/>
        <w:rPr>
          <w:rFonts w:ascii="Times New Roman" w:hAnsi="Times New Roman"/>
          <w:spacing w:val="-3"/>
          <w:sz w:val="24"/>
          <w:szCs w:val="24"/>
        </w:rPr>
      </w:pPr>
    </w:p>
    <w:p w14:paraId="581420AA" w14:textId="433DE83E" w:rsidR="00733E7C" w:rsidRDefault="004B3A0F"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t>Co-Investigator, “Ocular Motor Function and Related Brain Morphology, Network and Circuitry Metrics in Military Veterans with Mild Traumatic Brain Injury.”  Department of Defense, 9/15/22-</w:t>
      </w:r>
      <w:r w:rsidR="00AD62AC">
        <w:rPr>
          <w:rFonts w:ascii="Times New Roman" w:hAnsi="Times New Roman"/>
          <w:spacing w:val="-3"/>
          <w:sz w:val="24"/>
          <w:szCs w:val="24"/>
        </w:rPr>
        <w:t>11/22/25</w:t>
      </w:r>
    </w:p>
    <w:p w14:paraId="25A19255" w14:textId="14EAA04A" w:rsidR="004B3A0F" w:rsidRPr="002F3D2A" w:rsidRDefault="004B3A0F" w:rsidP="002F3D2A">
      <w:pPr>
        <w:keepLines/>
        <w:tabs>
          <w:tab w:val="left" w:pos="-720"/>
        </w:tabs>
        <w:suppressAutoHyphens/>
        <w:outlineLvl w:val="0"/>
        <w:rPr>
          <w:rFonts w:ascii="Times New Roman" w:hAnsi="Times New Roman"/>
          <w:spacing w:val="-3"/>
          <w:sz w:val="24"/>
          <w:szCs w:val="24"/>
        </w:rPr>
      </w:pPr>
      <w:r w:rsidRPr="002F3D2A">
        <w:rPr>
          <w:rFonts w:ascii="Times New Roman" w:hAnsi="Times New Roman"/>
          <w:spacing w:val="-3"/>
          <w:sz w:val="24"/>
          <w:szCs w:val="24"/>
        </w:rPr>
        <w:lastRenderedPageBreak/>
        <w:t>Co-Investigator, “Emotional Dyscontrol in Veterans with Extended History of Mild Traumatic Brain Injury and Upr</w:t>
      </w:r>
      <w:r w:rsidR="00C02518">
        <w:rPr>
          <w:rFonts w:ascii="Times New Roman" w:hAnsi="Times New Roman"/>
          <w:spacing w:val="-3"/>
          <w:sz w:val="24"/>
          <w:szCs w:val="24"/>
        </w:rPr>
        <w:t>i</w:t>
      </w:r>
      <w:r w:rsidRPr="002F3D2A">
        <w:rPr>
          <w:rFonts w:ascii="Times New Roman" w:hAnsi="Times New Roman"/>
          <w:spacing w:val="-3"/>
          <w:sz w:val="24"/>
          <w:szCs w:val="24"/>
        </w:rPr>
        <w:t>ght Balance Control and Auditory Sensory Processing Con</w:t>
      </w:r>
      <w:r w:rsidR="00C02518">
        <w:rPr>
          <w:rFonts w:ascii="Times New Roman" w:hAnsi="Times New Roman"/>
          <w:spacing w:val="-3"/>
          <w:sz w:val="24"/>
          <w:szCs w:val="24"/>
        </w:rPr>
        <w:t>t</w:t>
      </w:r>
      <w:r w:rsidRPr="002F3D2A">
        <w:rPr>
          <w:rFonts w:ascii="Times New Roman" w:hAnsi="Times New Roman"/>
          <w:spacing w:val="-3"/>
          <w:sz w:val="24"/>
          <w:szCs w:val="24"/>
        </w:rPr>
        <w:t>ributions.”  Department of Defense, 9/15/22-</w:t>
      </w:r>
      <w:r w:rsidR="00AD62AC">
        <w:rPr>
          <w:rFonts w:ascii="Times New Roman" w:hAnsi="Times New Roman"/>
          <w:spacing w:val="-3"/>
          <w:sz w:val="24"/>
          <w:szCs w:val="24"/>
        </w:rPr>
        <w:t>11/22/25</w:t>
      </w:r>
    </w:p>
    <w:p w14:paraId="34F65E5B" w14:textId="77777777" w:rsidR="00EC458B" w:rsidRPr="002F3D2A" w:rsidRDefault="00EC458B" w:rsidP="002F3D2A">
      <w:pPr>
        <w:keepLines/>
        <w:tabs>
          <w:tab w:val="left" w:pos="-720"/>
        </w:tabs>
        <w:suppressAutoHyphens/>
        <w:outlineLvl w:val="0"/>
        <w:rPr>
          <w:rFonts w:ascii="Times New Roman" w:hAnsi="Times New Roman"/>
          <w:spacing w:val="-3"/>
          <w:sz w:val="24"/>
          <w:szCs w:val="24"/>
        </w:rPr>
      </w:pPr>
    </w:p>
    <w:p w14:paraId="731500B2" w14:textId="77777777" w:rsidR="001B387E" w:rsidRDefault="001B387E" w:rsidP="002F3D2A">
      <w:pPr>
        <w:keepLines/>
        <w:tabs>
          <w:tab w:val="left" w:pos="-720"/>
        </w:tabs>
        <w:suppressAutoHyphens/>
        <w:outlineLvl w:val="0"/>
        <w:rPr>
          <w:rFonts w:ascii="Times New Roman" w:hAnsi="Times New Roman"/>
          <w:b/>
          <w:spacing w:val="-3"/>
          <w:sz w:val="24"/>
          <w:szCs w:val="24"/>
        </w:rPr>
      </w:pPr>
    </w:p>
    <w:p w14:paraId="27F32959" w14:textId="56C8DEB7" w:rsidR="004948AD" w:rsidRPr="002F3D2A" w:rsidRDefault="004948AD" w:rsidP="002F3D2A">
      <w:pPr>
        <w:keepLines/>
        <w:tabs>
          <w:tab w:val="left" w:pos="-72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BIBLIOGRAPHY</w:t>
      </w:r>
    </w:p>
    <w:p w14:paraId="5090CE89" w14:textId="77777777" w:rsidR="004948AD" w:rsidRDefault="004948AD" w:rsidP="002F3D2A">
      <w:pPr>
        <w:keepLines/>
        <w:tabs>
          <w:tab w:val="left" w:pos="-720"/>
        </w:tabs>
        <w:suppressAutoHyphens/>
        <w:rPr>
          <w:rFonts w:ascii="Times New Roman" w:hAnsi="Times New Roman"/>
          <w:b/>
          <w:spacing w:val="-3"/>
          <w:sz w:val="24"/>
          <w:szCs w:val="24"/>
        </w:rPr>
      </w:pPr>
    </w:p>
    <w:p w14:paraId="7FF57C8B" w14:textId="77777777" w:rsidR="00375BA4" w:rsidRPr="002F3D2A" w:rsidRDefault="00375BA4" w:rsidP="002F3D2A">
      <w:pPr>
        <w:keepLines/>
        <w:tabs>
          <w:tab w:val="left" w:pos="-720"/>
        </w:tabs>
        <w:suppressAutoHyphens/>
        <w:rPr>
          <w:rFonts w:ascii="Times New Roman" w:hAnsi="Times New Roman"/>
          <w:b/>
          <w:spacing w:val="-3"/>
          <w:sz w:val="24"/>
          <w:szCs w:val="24"/>
        </w:rPr>
      </w:pPr>
    </w:p>
    <w:p w14:paraId="5E503FB3" w14:textId="77777777" w:rsidR="0032101A" w:rsidRPr="002F3D2A" w:rsidRDefault="004948AD" w:rsidP="002F3D2A">
      <w:pPr>
        <w:keepLines/>
        <w:rPr>
          <w:rFonts w:ascii="Times New Roman" w:hAnsi="Times New Roman"/>
          <w:spacing w:val="-3"/>
          <w:sz w:val="24"/>
          <w:szCs w:val="24"/>
        </w:rPr>
      </w:pPr>
      <w:r w:rsidRPr="002F3D2A">
        <w:rPr>
          <w:rFonts w:ascii="Times New Roman" w:hAnsi="Times New Roman"/>
          <w:b/>
          <w:spacing w:val="-3"/>
          <w:sz w:val="24"/>
          <w:szCs w:val="24"/>
        </w:rPr>
        <w:t xml:space="preserve">Journal Articles </w:t>
      </w:r>
      <w:r w:rsidR="0032101A" w:rsidRPr="002F3D2A">
        <w:rPr>
          <w:rFonts w:ascii="Times New Roman" w:hAnsi="Times New Roman"/>
          <w:b/>
          <w:spacing w:val="-3"/>
          <w:sz w:val="24"/>
          <w:szCs w:val="24"/>
        </w:rPr>
        <w:t>(Peer-Reviewed)</w:t>
      </w:r>
      <w:r w:rsidR="0032101A" w:rsidRPr="002F3D2A">
        <w:rPr>
          <w:rFonts w:ascii="Times New Roman" w:hAnsi="Times New Roman"/>
          <w:spacing w:val="-3"/>
          <w:sz w:val="24"/>
          <w:szCs w:val="24"/>
        </w:rPr>
        <w:tab/>
      </w:r>
    </w:p>
    <w:p w14:paraId="61B3DC1E" w14:textId="77777777" w:rsidR="005C259E" w:rsidRDefault="005C259E" w:rsidP="002F3D2A">
      <w:pPr>
        <w:keepLines/>
        <w:rPr>
          <w:rFonts w:ascii="Times New Roman" w:hAnsi="Times New Roman"/>
          <w:spacing w:val="-3"/>
          <w:sz w:val="24"/>
          <w:szCs w:val="24"/>
        </w:rPr>
      </w:pPr>
    </w:p>
    <w:p w14:paraId="52E005C2" w14:textId="77777777" w:rsidR="00347CC0" w:rsidRPr="002F3D2A" w:rsidRDefault="00347CC0" w:rsidP="002F3D2A">
      <w:pPr>
        <w:keepLines/>
        <w:rPr>
          <w:rFonts w:ascii="Times New Roman" w:hAnsi="Times New Roman"/>
          <w:spacing w:val="-3"/>
          <w:sz w:val="24"/>
          <w:szCs w:val="24"/>
        </w:rPr>
      </w:pPr>
    </w:p>
    <w:p w14:paraId="62F6078B" w14:textId="7620F804"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Graff-Radford NR, Lacy JR, Heitner M, Earnest MP. Neurologic manifestations of podophyllin toxicity. Neurology 1982;32:308-311.</w:t>
      </w:r>
    </w:p>
    <w:p w14:paraId="09A23A53" w14:textId="591A7E6C"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Stumpf DA, Wilkening GN. Visual hallucinations in a blind epileptic. Neuro-ophthalmology 1983;3:167-170.</w:t>
      </w:r>
    </w:p>
    <w:p w14:paraId="4C4AD4E6" w14:textId="586F2696"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Sternberg PE, Norenberg MD. Neuromyelitis optica in the elderly.  Arch Neurol 1984;41:670-673.</w:t>
      </w:r>
    </w:p>
    <w:p w14:paraId="51BC5F31" w14:textId="49E243CC"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Lacy JR, </w:t>
      </w:r>
      <w:r w:rsidRPr="002F3D2A">
        <w:rPr>
          <w:rFonts w:ascii="Times New Roman" w:hAnsi="Times New Roman"/>
          <w:b/>
          <w:bCs/>
          <w:spacing w:val="-3"/>
          <w:sz w:val="24"/>
          <w:szCs w:val="24"/>
        </w:rPr>
        <w:t>Filley CM</w:t>
      </w:r>
      <w:r w:rsidRPr="002F3D2A">
        <w:rPr>
          <w:rFonts w:ascii="Times New Roman" w:hAnsi="Times New Roman"/>
          <w:spacing w:val="-3"/>
          <w:sz w:val="24"/>
          <w:szCs w:val="24"/>
        </w:rPr>
        <w:t>, Earnest MP, Graff-Radford NR. Cerebral infarction and hemorrhage in young and middle-aged adults.  West J Med 1984;141:329-334.</w:t>
      </w:r>
    </w:p>
    <w:p w14:paraId="11B0BEE8" w14:textId="5D2A3540"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Brownell HH, Albert ML. Education provides no protection against Alzheimer's Disease. Neurology 1985;35:1781-1784.</w:t>
      </w:r>
    </w:p>
    <w:p w14:paraId="2B61F307" w14:textId="77D688C2"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Hormes JT, </w:t>
      </w:r>
      <w:r w:rsidRPr="002F3D2A">
        <w:rPr>
          <w:rFonts w:ascii="Times New Roman" w:hAnsi="Times New Roman"/>
          <w:b/>
          <w:bCs/>
          <w:spacing w:val="-3"/>
          <w:sz w:val="24"/>
          <w:szCs w:val="24"/>
        </w:rPr>
        <w:t>Filley CM</w:t>
      </w:r>
      <w:r w:rsidRPr="002F3D2A">
        <w:rPr>
          <w:rFonts w:ascii="Times New Roman" w:hAnsi="Times New Roman"/>
          <w:spacing w:val="-3"/>
          <w:sz w:val="24"/>
          <w:szCs w:val="24"/>
        </w:rPr>
        <w:t>, Rosenberg NL. Neurologic sequelae of chronic solvent vapor abuse. Neurology 1986;36:698-702.</w:t>
      </w:r>
    </w:p>
    <w:p w14:paraId="7F95F89D" w14:textId="127C264A"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Kelly J, Heaton RK. Neuropsychologic features of early- and late-onset Alzheimer's Disease. Arch Neurol 1986;43:574-576.</w:t>
      </w:r>
    </w:p>
    <w:p w14:paraId="510E8F64" w14:textId="68FB1586"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bookmarkStart w:id="0" w:name="_Hlk83026680"/>
      <w:r w:rsidRPr="002F3D2A">
        <w:rPr>
          <w:rFonts w:ascii="Times New Roman" w:hAnsi="Times New Roman"/>
          <w:b/>
          <w:bCs/>
          <w:spacing w:val="-3"/>
          <w:sz w:val="24"/>
          <w:szCs w:val="24"/>
        </w:rPr>
        <w:t>Filley CM</w:t>
      </w:r>
      <w:r w:rsidRPr="002F3D2A">
        <w:rPr>
          <w:rFonts w:ascii="Times New Roman" w:hAnsi="Times New Roman"/>
          <w:spacing w:val="-3"/>
          <w:sz w:val="24"/>
          <w:szCs w:val="24"/>
        </w:rPr>
        <w:t>, Cranberg LD, Alexander MP, Hart EJ. Neurobehavioral outcome after closed head injury in childhood and adolescence. Arch Neurol 1987;44:194-198.</w:t>
      </w:r>
    </w:p>
    <w:bookmarkEnd w:id="0"/>
    <w:p w14:paraId="2BCCDE98" w14:textId="3169AC79"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Kobayashi J, Heaton RK. Wechsler intelligence scale profiles, the cholinergic system, and Alzheimer's Disease. J Clin Exp Neuropsychol 1987;9:180-186.</w:t>
      </w:r>
    </w:p>
    <w:p w14:paraId="064240A7" w14:textId="5877BB56" w:rsidR="0032101A" w:rsidRPr="002F3D2A" w:rsidRDefault="0032101A" w:rsidP="002F3D2A">
      <w:pPr>
        <w:pStyle w:val="ListParagraph"/>
        <w:keepLines/>
        <w:numPr>
          <w:ilvl w:val="0"/>
          <w:numId w:val="13"/>
        </w:numPr>
        <w:tabs>
          <w:tab w:val="left" w:pos="-720"/>
          <w:tab w:val="left" w:pos="0"/>
          <w:tab w:val="left" w:pos="720"/>
          <w:tab w:val="left" w:pos="1440"/>
          <w:tab w:val="left" w:pos="216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Jarvis PE. Delayed reduplicative paramnesia.  Neurology 1987;37:701-703.</w:t>
      </w:r>
    </w:p>
    <w:p w14:paraId="23373FAB" w14:textId="759BDB66"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Cranberg LD, </w:t>
      </w:r>
      <w:r w:rsidRPr="002F3D2A">
        <w:rPr>
          <w:rFonts w:ascii="Times New Roman" w:hAnsi="Times New Roman"/>
          <w:b/>
          <w:bCs/>
          <w:spacing w:val="-3"/>
          <w:sz w:val="24"/>
          <w:szCs w:val="24"/>
        </w:rPr>
        <w:t>Filley CM</w:t>
      </w:r>
      <w:r w:rsidRPr="002F3D2A">
        <w:rPr>
          <w:rFonts w:ascii="Times New Roman" w:hAnsi="Times New Roman"/>
          <w:spacing w:val="-3"/>
          <w:sz w:val="24"/>
          <w:szCs w:val="24"/>
        </w:rPr>
        <w:t>, Hart EJ, Alexander MP. Acquired aphasia in childhood: clinical and CT investigations. Neurology 1987;37:1165-1172.</w:t>
      </w:r>
    </w:p>
    <w:p w14:paraId="1D83EC5F" w14:textId="6E7A1CA0"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Earnest MP, Reller LB, </w:t>
      </w:r>
      <w:r w:rsidRPr="002F3D2A">
        <w:rPr>
          <w:rFonts w:ascii="Times New Roman" w:hAnsi="Times New Roman"/>
          <w:b/>
          <w:bCs/>
          <w:spacing w:val="-3"/>
          <w:sz w:val="24"/>
          <w:szCs w:val="24"/>
        </w:rPr>
        <w:t>Filley CM</w:t>
      </w:r>
      <w:r w:rsidRPr="002F3D2A">
        <w:rPr>
          <w:rFonts w:ascii="Times New Roman" w:hAnsi="Times New Roman"/>
          <w:spacing w:val="-3"/>
          <w:sz w:val="24"/>
          <w:szCs w:val="24"/>
        </w:rPr>
        <w:t>, Grek AJ. Neurocysticercosis in the United States: thirty-five cases and a review.  Rev Infect Dis 1987;9:961-979.</w:t>
      </w:r>
    </w:p>
    <w:p w14:paraId="1B79413D" w14:textId="456FFF00"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lang w:val="de-DE"/>
        </w:rPr>
      </w:pPr>
      <w:r w:rsidRPr="002F3D2A">
        <w:rPr>
          <w:rFonts w:ascii="Times New Roman" w:hAnsi="Times New Roman"/>
          <w:spacing w:val="-3"/>
          <w:sz w:val="24"/>
          <w:szCs w:val="24"/>
          <w:lang w:val="de-DE"/>
        </w:rPr>
        <w:lastRenderedPageBreak/>
        <w:t xml:space="preserve">Rosenberg NL, Kleinschmidt-DeMasters BK, Davis KA, Dreisbach JN, Hormes JT,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w:t>
      </w:r>
      <w:r w:rsidRPr="002F3D2A">
        <w:rPr>
          <w:rFonts w:ascii="Times New Roman" w:hAnsi="Times New Roman"/>
          <w:spacing w:val="-3"/>
          <w:sz w:val="24"/>
          <w:szCs w:val="24"/>
        </w:rPr>
        <w:t xml:space="preserve">Toluene abuse causes diffuse central nervous system white matter changes. </w:t>
      </w:r>
      <w:r w:rsidRPr="002F3D2A">
        <w:rPr>
          <w:rFonts w:ascii="Times New Roman" w:hAnsi="Times New Roman"/>
          <w:spacing w:val="-3"/>
          <w:sz w:val="24"/>
          <w:szCs w:val="24"/>
          <w:lang w:val="de-DE"/>
        </w:rPr>
        <w:t>Ann Neurol 1988;23:611-614.</w:t>
      </w:r>
    </w:p>
    <w:p w14:paraId="45CDA749" w14:textId="60465BB2"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de-DE"/>
        </w:rPr>
        <w:t xml:space="preserve">Rosenberg NL, Spitz MC,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Davis KA, Schaumburg HH. </w:t>
      </w:r>
      <w:r w:rsidRPr="002F3D2A">
        <w:rPr>
          <w:rFonts w:ascii="Times New Roman" w:hAnsi="Times New Roman"/>
          <w:spacing w:val="-3"/>
          <w:sz w:val="24"/>
          <w:szCs w:val="24"/>
        </w:rPr>
        <w:t>Central nervous system effects of chronic toluene abuse-clinical, brainstem evoked response and magnetic resonance imaging studies. Neurotoxicol Teratol 1988;10:489-495.</w:t>
      </w:r>
    </w:p>
    <w:p w14:paraId="346D33E4" w14:textId="08EED337"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Diagnosis of Alzheimer's Disease. Colorado Med 1988;85:48-49.</w:t>
      </w:r>
    </w:p>
    <w:p w14:paraId="49D280D4" w14:textId="1D75D70A"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Burkhardt CR,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Kleinschmidt-DeMasters BK, de la Monte S, Norenberg MD, Schneck SA. Diffuse Lewy </w:t>
      </w:r>
      <w:r w:rsidR="001865D6" w:rsidRPr="002F3D2A">
        <w:rPr>
          <w:rFonts w:ascii="Times New Roman" w:hAnsi="Times New Roman"/>
          <w:spacing w:val="-3"/>
          <w:sz w:val="24"/>
          <w:szCs w:val="24"/>
        </w:rPr>
        <w:t>b</w:t>
      </w:r>
      <w:r w:rsidRPr="002F3D2A">
        <w:rPr>
          <w:rFonts w:ascii="Times New Roman" w:hAnsi="Times New Roman"/>
          <w:spacing w:val="-3"/>
          <w:sz w:val="24"/>
          <w:szCs w:val="24"/>
        </w:rPr>
        <w:t xml:space="preserve">ody </w:t>
      </w:r>
      <w:r w:rsidR="001865D6" w:rsidRPr="002F3D2A">
        <w:rPr>
          <w:rFonts w:ascii="Times New Roman" w:hAnsi="Times New Roman"/>
          <w:spacing w:val="-3"/>
          <w:sz w:val="24"/>
          <w:szCs w:val="24"/>
        </w:rPr>
        <w:t>d</w:t>
      </w:r>
      <w:r w:rsidRPr="002F3D2A">
        <w:rPr>
          <w:rFonts w:ascii="Times New Roman" w:hAnsi="Times New Roman"/>
          <w:spacing w:val="-3"/>
          <w:sz w:val="24"/>
          <w:szCs w:val="24"/>
        </w:rPr>
        <w:t>isease and progressive dementia. Neurology 1988;38:1520-1528.</w:t>
      </w:r>
    </w:p>
    <w:p w14:paraId="7A63B4CB" w14:textId="17D06636"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Franklin GM, Heaton RK, Nelson LM,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Seibert C.  Correlation of neuropsychological and </w:t>
      </w:r>
      <w:r w:rsidR="001865D6" w:rsidRPr="002F3D2A">
        <w:rPr>
          <w:rFonts w:ascii="Times New Roman" w:hAnsi="Times New Roman"/>
          <w:spacing w:val="-3"/>
          <w:sz w:val="24"/>
          <w:szCs w:val="24"/>
        </w:rPr>
        <w:t>MRI</w:t>
      </w:r>
      <w:r w:rsidRPr="002F3D2A">
        <w:rPr>
          <w:rFonts w:ascii="Times New Roman" w:hAnsi="Times New Roman"/>
          <w:spacing w:val="-3"/>
          <w:sz w:val="24"/>
          <w:szCs w:val="24"/>
        </w:rPr>
        <w:t xml:space="preserve"> findings in chronic/progressive multiple sclerosis. Neurology 1988;38:1826-1829.</w:t>
      </w:r>
      <w:r w:rsidRPr="002F3D2A">
        <w:rPr>
          <w:rFonts w:ascii="Times New Roman" w:hAnsi="Times New Roman"/>
          <w:spacing w:val="-3"/>
          <w:sz w:val="24"/>
          <w:szCs w:val="24"/>
        </w:rPr>
        <w:tab/>
      </w:r>
    </w:p>
    <w:p w14:paraId="6C1C6DFD" w14:textId="7A1B8D5F"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Franklin GM, Heaton RK, Rosenberg NL. White matter dementia: clinical disorders and implications. Neuropsychiatry Neuropsychol Behav Neurol 1988;1:239-254.</w:t>
      </w:r>
    </w:p>
    <w:p w14:paraId="39200F02" w14:textId="13701C43"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Heaton RK, Nelson LM, Burks JS, Franklin GM. A comparison of dementia in Alzheimer's Disease and multiple sclerosis. Arch Neurol 1989;46:157-161.</w:t>
      </w:r>
    </w:p>
    <w:p w14:paraId="1A5BAF60" w14:textId="79FD46CB" w:rsidR="001770EB"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Franklin GM, Nelson LM, </w:t>
      </w:r>
      <w:r w:rsidRPr="002F3D2A">
        <w:rPr>
          <w:rFonts w:ascii="Times New Roman" w:hAnsi="Times New Roman"/>
          <w:b/>
          <w:bCs/>
          <w:spacing w:val="-3"/>
          <w:sz w:val="24"/>
          <w:szCs w:val="24"/>
        </w:rPr>
        <w:t>Filley CM</w:t>
      </w:r>
      <w:r w:rsidRPr="002F3D2A">
        <w:rPr>
          <w:rFonts w:ascii="Times New Roman" w:hAnsi="Times New Roman"/>
          <w:spacing w:val="-3"/>
          <w:sz w:val="24"/>
          <w:szCs w:val="24"/>
        </w:rPr>
        <w:t>, Heaton RK. Cognitive loss in multiple sclerosis: case reports and review of the literature.  Arch Neurol 1989;46:162-167.</w:t>
      </w:r>
    </w:p>
    <w:p w14:paraId="6CB80F9D" w14:textId="45942898"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Davis KA, Schmitz SP, Stears JC, Heaton RK, Kelly J, Culig KM, Scherzinger AL. Neuropsychological performance and magnetic resonance imaging in Alzheimer's Disease and normal aging.  Neuropsychiatry Neuropsychol Behav Neurol 1989;2:81-91.</w:t>
      </w:r>
    </w:p>
    <w:p w14:paraId="5340F063" w14:textId="14BA6D12"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Thompson LL, </w:t>
      </w:r>
      <w:r w:rsidRPr="002F3D2A">
        <w:rPr>
          <w:rFonts w:ascii="Times New Roman" w:hAnsi="Times New Roman"/>
          <w:b/>
          <w:bCs/>
          <w:spacing w:val="-3"/>
          <w:sz w:val="24"/>
          <w:szCs w:val="24"/>
        </w:rPr>
        <w:t>Filley CM</w:t>
      </w:r>
      <w:r w:rsidRPr="002F3D2A">
        <w:rPr>
          <w:rFonts w:ascii="Times New Roman" w:hAnsi="Times New Roman"/>
          <w:spacing w:val="-3"/>
          <w:sz w:val="24"/>
          <w:szCs w:val="24"/>
        </w:rPr>
        <w:t>. A pi</w:t>
      </w:r>
      <w:r w:rsidR="001865D6" w:rsidRPr="002F3D2A">
        <w:rPr>
          <w:rFonts w:ascii="Times New Roman" w:hAnsi="Times New Roman"/>
          <w:spacing w:val="-3"/>
          <w:sz w:val="24"/>
          <w:szCs w:val="24"/>
        </w:rPr>
        <w:t xml:space="preserve">lot study </w:t>
      </w:r>
      <w:r w:rsidRPr="002F3D2A">
        <w:rPr>
          <w:rFonts w:ascii="Times New Roman" w:hAnsi="Times New Roman"/>
          <w:spacing w:val="-3"/>
          <w:sz w:val="24"/>
          <w:szCs w:val="24"/>
        </w:rPr>
        <w:t xml:space="preserve">of </w:t>
      </w:r>
      <w:r w:rsidR="001865D6" w:rsidRPr="002F3D2A">
        <w:rPr>
          <w:rFonts w:ascii="Times New Roman" w:hAnsi="Times New Roman"/>
          <w:spacing w:val="-3"/>
          <w:sz w:val="24"/>
          <w:szCs w:val="24"/>
        </w:rPr>
        <w:t xml:space="preserve">neuropsychological </w:t>
      </w:r>
      <w:r w:rsidRPr="002F3D2A">
        <w:rPr>
          <w:rFonts w:ascii="Times New Roman" w:hAnsi="Times New Roman"/>
          <w:spacing w:val="-3"/>
          <w:sz w:val="24"/>
          <w:szCs w:val="24"/>
        </w:rPr>
        <w:t>rehabilitation. J Neurol Rehab 1989;3:117-127.</w:t>
      </w:r>
    </w:p>
    <w:p w14:paraId="714F1D43" w14:textId="2B8889D5"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Heaton RK, Rosenberg NL. White matter dementia in chronic toluene abuse. Neurology 1990;40:532-534.</w:t>
      </w:r>
    </w:p>
    <w:p w14:paraId="5DBA2D50" w14:textId="648FFC5F"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Parker WD, </w:t>
      </w:r>
      <w:r w:rsidRPr="002F3D2A">
        <w:rPr>
          <w:rFonts w:ascii="Times New Roman" w:hAnsi="Times New Roman"/>
          <w:b/>
          <w:bCs/>
          <w:spacing w:val="-3"/>
          <w:sz w:val="24"/>
          <w:szCs w:val="24"/>
        </w:rPr>
        <w:t>Filley CM</w:t>
      </w:r>
      <w:r w:rsidRPr="002F3D2A">
        <w:rPr>
          <w:rFonts w:ascii="Times New Roman" w:hAnsi="Times New Roman"/>
          <w:spacing w:val="-3"/>
          <w:sz w:val="24"/>
          <w:szCs w:val="24"/>
        </w:rPr>
        <w:t>, Parks J. Cytochrome oxidase deficiency in Alzheimer's Disease. Neurology 1990;40:1302-1303.</w:t>
      </w:r>
    </w:p>
    <w:p w14:paraId="450883EC" w14:textId="7611CDB5" w:rsidR="0032101A" w:rsidRPr="0001227C" w:rsidRDefault="0032101A" w:rsidP="0001227C">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Thompson TL, </w:t>
      </w:r>
      <w:r w:rsidRPr="002F3D2A">
        <w:rPr>
          <w:rFonts w:ascii="Times New Roman" w:hAnsi="Times New Roman"/>
          <w:b/>
          <w:bCs/>
          <w:spacing w:val="-3"/>
          <w:sz w:val="24"/>
          <w:szCs w:val="24"/>
        </w:rPr>
        <w:t>Filley CM</w:t>
      </w:r>
      <w:r w:rsidRPr="002F3D2A">
        <w:rPr>
          <w:rFonts w:ascii="Times New Roman" w:hAnsi="Times New Roman"/>
          <w:spacing w:val="-3"/>
          <w:sz w:val="24"/>
          <w:szCs w:val="24"/>
        </w:rPr>
        <w:t>, Mitchell WD, Culig KM, LoVerde M, Byyny RL. Lack of efficacy of Hydergine in patients with Alzheimer's Disease. New Engl J Med 1990;323:445</w:t>
      </w:r>
      <w:r w:rsidR="00D17A28">
        <w:rPr>
          <w:rFonts w:ascii="Times New Roman" w:hAnsi="Times New Roman"/>
          <w:spacing w:val="-3"/>
          <w:sz w:val="24"/>
          <w:szCs w:val="24"/>
        </w:rPr>
        <w:t>-</w:t>
      </w:r>
      <w:r w:rsidR="0001227C">
        <w:rPr>
          <w:rFonts w:ascii="Times New Roman" w:hAnsi="Times New Roman"/>
          <w:spacing w:val="-3"/>
          <w:sz w:val="24"/>
          <w:szCs w:val="24"/>
        </w:rPr>
        <w:t xml:space="preserve"> </w:t>
      </w:r>
      <w:r w:rsidRPr="0001227C">
        <w:rPr>
          <w:rFonts w:ascii="Times New Roman" w:hAnsi="Times New Roman"/>
          <w:spacing w:val="-3"/>
          <w:sz w:val="24"/>
          <w:szCs w:val="24"/>
        </w:rPr>
        <w:t>448.</w:t>
      </w:r>
    </w:p>
    <w:p w14:paraId="5E33A3B1" w14:textId="2BB81770"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lastRenderedPageBreak/>
        <w:t xml:space="preserve">Hormes JT, Austin JH, James G, Smith DB, Ens G, Solomons C, </w:t>
      </w:r>
      <w:r w:rsidRPr="002F3D2A">
        <w:rPr>
          <w:rFonts w:ascii="Times New Roman" w:hAnsi="Times New Roman"/>
          <w:b/>
          <w:bCs/>
          <w:spacing w:val="-3"/>
          <w:sz w:val="24"/>
          <w:szCs w:val="24"/>
        </w:rPr>
        <w:t>Filley CM</w:t>
      </w:r>
      <w:r w:rsidRPr="002F3D2A">
        <w:rPr>
          <w:rFonts w:ascii="Times New Roman" w:hAnsi="Times New Roman"/>
          <w:spacing w:val="-3"/>
          <w:sz w:val="24"/>
          <w:szCs w:val="24"/>
        </w:rPr>
        <w:t>. Toward an optimal "anti-platelet" dose of aspirin:  preliminary observations. J Stroke Cerebrovascular Dis 1991;1:27-35.</w:t>
      </w:r>
    </w:p>
    <w:p w14:paraId="069B6E0F" w14:textId="5A06DBAD"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lang w:val="de-DE"/>
        </w:rPr>
      </w:pPr>
      <w:bookmarkStart w:id="1" w:name="_Hlk83027951"/>
      <w:r w:rsidRPr="002F3D2A">
        <w:rPr>
          <w:rFonts w:ascii="Times New Roman" w:hAnsi="Times New Roman"/>
          <w:spacing w:val="-3"/>
          <w:sz w:val="24"/>
          <w:szCs w:val="24"/>
        </w:rPr>
        <w:t xml:space="preserve">Kelly JP, Nichols JS,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Lillehei KO, Rubinstein D, Kleinschmidt-DeMasters BK. Concussion in sports: guidelines for the prevention of catastrophic outcome. </w:t>
      </w:r>
      <w:r w:rsidRPr="002F3D2A">
        <w:rPr>
          <w:rFonts w:ascii="Times New Roman" w:hAnsi="Times New Roman"/>
          <w:spacing w:val="-3"/>
          <w:sz w:val="24"/>
          <w:szCs w:val="24"/>
          <w:lang w:val="de-DE"/>
        </w:rPr>
        <w:t>J Am Med Assoc 1991;266:2867-2869.</w:t>
      </w:r>
    </w:p>
    <w:bookmarkEnd w:id="1"/>
    <w:p w14:paraId="2BC38702" w14:textId="13A364E5"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de-DE"/>
        </w:rPr>
        <w:t xml:space="preserve">Kleinschmidt-DeMasters BK,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Bitter MA. </w:t>
      </w:r>
      <w:r w:rsidRPr="002F3D2A">
        <w:rPr>
          <w:rFonts w:ascii="Times New Roman" w:hAnsi="Times New Roman"/>
          <w:spacing w:val="-3"/>
          <w:sz w:val="24"/>
          <w:szCs w:val="24"/>
        </w:rPr>
        <w:t>Central nervous system angiocentric, angiodestructive T-cell lymphoma (lymphomatoid granulomatosis). Surg Neurol 1992; 37:130-137.</w:t>
      </w:r>
    </w:p>
    <w:p w14:paraId="533613EA" w14:textId="10CE0F51"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Gross KF. Psychosis with cerebral white matter disease. Neuropsychiatry Neuropsychol Behav Neurol 1992;5:119-125.</w:t>
      </w:r>
    </w:p>
    <w:p w14:paraId="098AA3F4" w14:textId="7CA78318"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Jafek BW, Eller PM, Johnson EW, Chapman MM, Moran DT, </w:t>
      </w:r>
      <w:r w:rsidRPr="002F3D2A">
        <w:rPr>
          <w:rFonts w:ascii="Times New Roman" w:hAnsi="Times New Roman"/>
          <w:b/>
          <w:bCs/>
          <w:spacing w:val="-3"/>
          <w:sz w:val="24"/>
          <w:szCs w:val="24"/>
        </w:rPr>
        <w:t>Filley CM</w:t>
      </w:r>
      <w:r w:rsidRPr="002F3D2A">
        <w:rPr>
          <w:rFonts w:ascii="Times New Roman" w:hAnsi="Times New Roman"/>
          <w:spacing w:val="-3"/>
          <w:sz w:val="24"/>
          <w:szCs w:val="24"/>
        </w:rPr>
        <w:t>. Ultrastructural changes of the olfactory epithelium in Alzheimer's Disease.  Am J Rhinology 1992;6:219-225.</w:t>
      </w:r>
    </w:p>
    <w:p w14:paraId="3FF84E50" w14:textId="415D23B5"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Burkhardt C, Kelly JP, Lim Y-H, </w:t>
      </w:r>
      <w:r w:rsidRPr="002F3D2A">
        <w:rPr>
          <w:rFonts w:ascii="Times New Roman" w:hAnsi="Times New Roman"/>
          <w:b/>
          <w:bCs/>
          <w:spacing w:val="-3"/>
          <w:sz w:val="24"/>
          <w:szCs w:val="24"/>
        </w:rPr>
        <w:t>Filley CM</w:t>
      </w:r>
      <w:r w:rsidRPr="002F3D2A">
        <w:rPr>
          <w:rFonts w:ascii="Times New Roman" w:hAnsi="Times New Roman"/>
          <w:spacing w:val="-3"/>
          <w:sz w:val="24"/>
          <w:szCs w:val="24"/>
        </w:rPr>
        <w:t>, Parker WD. Neuroleptic medications inhibit complex I of the electron transport chain. Ann Neurol 1993;33:512-517.</w:t>
      </w:r>
    </w:p>
    <w:p w14:paraId="61DD5C12" w14:textId="608156AC"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Kelly JP.  Alcohol</w:t>
      </w:r>
      <w:r w:rsidR="001865D6" w:rsidRPr="002F3D2A">
        <w:rPr>
          <w:rFonts w:ascii="Times New Roman" w:hAnsi="Times New Roman"/>
          <w:spacing w:val="-3"/>
          <w:sz w:val="24"/>
          <w:szCs w:val="24"/>
        </w:rPr>
        <w:t>-</w:t>
      </w:r>
      <w:r w:rsidRPr="002F3D2A">
        <w:rPr>
          <w:rFonts w:ascii="Times New Roman" w:hAnsi="Times New Roman"/>
          <w:spacing w:val="-3"/>
          <w:sz w:val="24"/>
          <w:szCs w:val="24"/>
        </w:rPr>
        <w:t xml:space="preserve"> and drug-related neurotoxicity.  Curr Opin Neurol Neurosurg 1993;6:443-447. </w:t>
      </w:r>
    </w:p>
    <w:p w14:paraId="26D22C72" w14:textId="2F534D0D"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lang w:val="de-DE"/>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Cullum CM.  Early detection of fronto-temporal degeneration by clinical evaluation. </w:t>
      </w:r>
      <w:r w:rsidRPr="002F3D2A">
        <w:rPr>
          <w:rFonts w:ascii="Times New Roman" w:hAnsi="Times New Roman"/>
          <w:spacing w:val="-3"/>
          <w:sz w:val="24"/>
          <w:szCs w:val="24"/>
          <w:lang w:val="de-DE"/>
        </w:rPr>
        <w:t>Arch Clin Neuropsychol 1993;8:359-367.</w:t>
      </w:r>
    </w:p>
    <w:p w14:paraId="5DBD87A2" w14:textId="62854A2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Kleinschmidt-DeMasters BK, Gross KF.  </w:t>
      </w:r>
      <w:r w:rsidRPr="002F3D2A">
        <w:rPr>
          <w:rFonts w:ascii="Times New Roman" w:hAnsi="Times New Roman"/>
          <w:spacing w:val="-3"/>
          <w:sz w:val="24"/>
          <w:szCs w:val="24"/>
          <w:lang w:val="it-IT"/>
        </w:rPr>
        <w:t xml:space="preserve">Non-Alzheimer fronto-temporal degenerative dementia. </w:t>
      </w:r>
      <w:r w:rsidRPr="002F3D2A">
        <w:rPr>
          <w:rFonts w:ascii="Times New Roman" w:hAnsi="Times New Roman"/>
          <w:spacing w:val="-3"/>
          <w:sz w:val="24"/>
          <w:szCs w:val="24"/>
        </w:rPr>
        <w:t>A neurobehavioral and pathologic study. Clin Neuropathol 1994;13:109-116.</w:t>
      </w:r>
    </w:p>
    <w:p w14:paraId="3A1D3421" w14:textId="713D385B" w:rsidR="00A33D44"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Parker WD, Mahr NJ,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Parks JK, Hughes D, Young DA, Cullum CM.  Reduced platelet cytochrome </w:t>
      </w:r>
      <w:r w:rsidR="001865D6" w:rsidRPr="002F3D2A">
        <w:rPr>
          <w:rFonts w:ascii="Times New Roman" w:hAnsi="Times New Roman"/>
          <w:i/>
          <w:spacing w:val="-3"/>
          <w:sz w:val="24"/>
          <w:szCs w:val="24"/>
        </w:rPr>
        <w:t>c</w:t>
      </w:r>
      <w:r w:rsidRPr="002F3D2A">
        <w:rPr>
          <w:rFonts w:ascii="Times New Roman" w:hAnsi="Times New Roman"/>
          <w:spacing w:val="-3"/>
          <w:sz w:val="24"/>
          <w:szCs w:val="24"/>
        </w:rPr>
        <w:t xml:space="preserve"> oxidase activity in Alzheimer's disease.  Neurology 1994;44:1086-1089. </w:t>
      </w:r>
    </w:p>
    <w:p w14:paraId="0EEF4285" w14:textId="4DB6A8AA"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de-DE"/>
        </w:rPr>
        <w:t xml:space="preserve">Parker WD, Parks J,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Kleinschmidt-DeMasters BK. </w:t>
      </w:r>
      <w:r w:rsidRPr="002F3D2A">
        <w:rPr>
          <w:rFonts w:ascii="Times New Roman" w:hAnsi="Times New Roman"/>
          <w:spacing w:val="-3"/>
          <w:sz w:val="24"/>
          <w:szCs w:val="24"/>
        </w:rPr>
        <w:t>Electron transport chain defects in Alzheimer's disease brain. Neurology 1994;44:1090-1096.</w:t>
      </w:r>
    </w:p>
    <w:p w14:paraId="6D0723CF" w14:textId="41F31D37"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Cullum CM.  Attention and vigilance functions in normal aging.  Appl Neuropsychol 1994;1:29-32.</w:t>
      </w:r>
    </w:p>
    <w:p w14:paraId="7B053E4E" w14:textId="1ED71625"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Cullum CM, </w:t>
      </w:r>
      <w:r w:rsidRPr="002F3D2A">
        <w:rPr>
          <w:rFonts w:ascii="Times New Roman" w:hAnsi="Times New Roman"/>
          <w:b/>
          <w:bCs/>
          <w:spacing w:val="-3"/>
          <w:sz w:val="24"/>
          <w:szCs w:val="24"/>
        </w:rPr>
        <w:t>Filley</w:t>
      </w:r>
      <w:r w:rsidRPr="002F3D2A">
        <w:rPr>
          <w:rFonts w:ascii="Times New Roman" w:hAnsi="Times New Roman"/>
          <w:spacing w:val="-3"/>
          <w:sz w:val="24"/>
          <w:szCs w:val="24"/>
        </w:rPr>
        <w:t xml:space="preserve"> CM, Kozora E.  Episodic memory function in advanced aging and early Alzheimer's Disease. J Int Neuropsychol Soc 1995;1:100-103.  </w:t>
      </w:r>
    </w:p>
    <w:p w14:paraId="550EBE9A" w14:textId="58AB0E97"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lang w:val="de-DE"/>
        </w:rPr>
      </w:pPr>
      <w:r w:rsidRPr="002F3D2A">
        <w:rPr>
          <w:rFonts w:ascii="Times New Roman" w:hAnsi="Times New Roman"/>
          <w:b/>
          <w:bCs/>
          <w:spacing w:val="-3"/>
          <w:sz w:val="24"/>
          <w:szCs w:val="24"/>
        </w:rPr>
        <w:lastRenderedPageBreak/>
        <w:t>Filley CM</w:t>
      </w:r>
      <w:r w:rsidRPr="002F3D2A">
        <w:rPr>
          <w:rFonts w:ascii="Times New Roman" w:hAnsi="Times New Roman"/>
          <w:spacing w:val="-3"/>
          <w:sz w:val="24"/>
          <w:szCs w:val="24"/>
        </w:rPr>
        <w:t xml:space="preserve">. Alzheimer's Disease: it's irreversible but not untreatable. </w:t>
      </w:r>
      <w:r w:rsidRPr="002F3D2A">
        <w:rPr>
          <w:rFonts w:ascii="Times New Roman" w:hAnsi="Times New Roman"/>
          <w:spacing w:val="-3"/>
          <w:sz w:val="24"/>
          <w:szCs w:val="24"/>
          <w:lang w:val="de-DE"/>
        </w:rPr>
        <w:t>Geriatrics 1995;50:18-23.</w:t>
      </w:r>
    </w:p>
    <w:p w14:paraId="389B5F10" w14:textId="289823D4"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de-DE"/>
        </w:rPr>
        <w:t xml:space="preserve">Paskavitz JF, Anderson CA,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Kleinschmidt-DeMasters BK, Tyler KL.  </w:t>
      </w:r>
      <w:r w:rsidRPr="002F3D2A">
        <w:rPr>
          <w:rFonts w:ascii="Times New Roman" w:hAnsi="Times New Roman"/>
          <w:spacing w:val="-3"/>
          <w:sz w:val="24"/>
          <w:szCs w:val="24"/>
        </w:rPr>
        <w:t xml:space="preserve">Acute arcuate fiber demyelinating encephalopathy following Epstein-Barr virus infection.  Ann Neurol 1995;38:127-131.  </w:t>
      </w:r>
    </w:p>
    <w:p w14:paraId="3BCE2AF8" w14:textId="65F4074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Kleinschmidt-DeMasters BK. Neurobehavioral presentations of brain neoplasms.  West J Med 1995;163:19-25. </w:t>
      </w:r>
    </w:p>
    <w:p w14:paraId="67E85C6B" w14:textId="0C91B9F5"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Neuropsychiatric features of Lewy </w:t>
      </w:r>
      <w:r w:rsidR="001865D6" w:rsidRPr="002F3D2A">
        <w:rPr>
          <w:rFonts w:ascii="Times New Roman" w:hAnsi="Times New Roman"/>
          <w:spacing w:val="-3"/>
          <w:sz w:val="24"/>
          <w:szCs w:val="24"/>
        </w:rPr>
        <w:t>B</w:t>
      </w:r>
      <w:r w:rsidRPr="002F3D2A">
        <w:rPr>
          <w:rFonts w:ascii="Times New Roman" w:hAnsi="Times New Roman"/>
          <w:spacing w:val="-3"/>
          <w:sz w:val="24"/>
          <w:szCs w:val="24"/>
        </w:rPr>
        <w:t xml:space="preserve">ody </w:t>
      </w:r>
      <w:r w:rsidR="001865D6" w:rsidRPr="002F3D2A">
        <w:rPr>
          <w:rFonts w:ascii="Times New Roman" w:hAnsi="Times New Roman"/>
          <w:spacing w:val="-3"/>
          <w:sz w:val="24"/>
          <w:szCs w:val="24"/>
        </w:rPr>
        <w:t>D</w:t>
      </w:r>
      <w:r w:rsidRPr="002F3D2A">
        <w:rPr>
          <w:rFonts w:ascii="Times New Roman" w:hAnsi="Times New Roman"/>
          <w:spacing w:val="-3"/>
          <w:sz w:val="24"/>
          <w:szCs w:val="24"/>
        </w:rPr>
        <w:t xml:space="preserve">isease. Brain Cogn 1995;28:229-239. </w:t>
      </w:r>
    </w:p>
    <w:p w14:paraId="05DE9327" w14:textId="2786849F"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Behavioural manifestations of multiple sclerosis.  Int MSJ 1996;2:91-97.</w:t>
      </w:r>
    </w:p>
    <w:p w14:paraId="4BFD7EED" w14:textId="167FCDD3"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Chapman MM, Dubovsky SL.  Ethical concerns in the use of palliative drug treatment for Alzheimer's Disease.  J Neuropsychiatry Clin Neurosci 1996;8:202-205.</w:t>
      </w:r>
    </w:p>
    <w:p w14:paraId="7A065238" w14:textId="6E39E68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Maddrey AM, Cullum CM, Weiner MF, </w:t>
      </w:r>
      <w:r w:rsidRPr="002F3D2A">
        <w:rPr>
          <w:rFonts w:ascii="Times New Roman" w:hAnsi="Times New Roman"/>
          <w:b/>
          <w:bCs/>
          <w:spacing w:val="-3"/>
          <w:sz w:val="24"/>
          <w:szCs w:val="24"/>
        </w:rPr>
        <w:t>Filley CM</w:t>
      </w:r>
      <w:r w:rsidRPr="002F3D2A">
        <w:rPr>
          <w:rFonts w:ascii="Times New Roman" w:hAnsi="Times New Roman"/>
          <w:spacing w:val="-3"/>
          <w:sz w:val="24"/>
          <w:szCs w:val="24"/>
        </w:rPr>
        <w:t>. Premorbid intelligence estimation and level of dementia in Alzheimer's Disease. J Int Neuropsychol Soc 1996;2:551-555.</w:t>
      </w:r>
    </w:p>
    <w:p w14:paraId="47A3F292" w14:textId="1A2B37B1"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Cullum CM.  Education and cognitive function in Alzheimer's Disease. Neuropsychiatry Neuropsychol Behav Neurol 1997;10:48-51.</w:t>
      </w:r>
    </w:p>
    <w:p w14:paraId="74EDC75E" w14:textId="0A4E260A"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Alzheimer's Disease in women. Am J Obstet Gynecol 1997;176:1-7.  </w:t>
      </w:r>
    </w:p>
    <w:p w14:paraId="49E6F3BD" w14:textId="6FC798C1"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Giacino JT, Zasler ND, Katz DI, Kelly JP, Rosenberg JH, </w:t>
      </w:r>
      <w:r w:rsidRPr="002F3D2A">
        <w:rPr>
          <w:rFonts w:ascii="Times New Roman" w:hAnsi="Times New Roman"/>
          <w:b/>
          <w:bCs/>
          <w:spacing w:val="-3"/>
          <w:sz w:val="24"/>
          <w:szCs w:val="24"/>
        </w:rPr>
        <w:t>Filley CM</w:t>
      </w:r>
      <w:r w:rsidRPr="002F3D2A">
        <w:rPr>
          <w:rFonts w:ascii="Times New Roman" w:hAnsi="Times New Roman"/>
          <w:spacing w:val="-3"/>
          <w:sz w:val="24"/>
          <w:szCs w:val="24"/>
        </w:rPr>
        <w:t>. Development of practice guidelines for assessment and management of the vegetative and minimally conscious states. J Head Trauma Rehab 1997;12:79-89.</w:t>
      </w:r>
      <w:r w:rsidRPr="002F3D2A">
        <w:rPr>
          <w:rFonts w:ascii="Times New Roman" w:hAnsi="Times New Roman"/>
          <w:spacing w:val="-3"/>
          <w:sz w:val="24"/>
          <w:szCs w:val="24"/>
        </w:rPr>
        <w:tab/>
      </w:r>
      <w:r w:rsidRPr="002F3D2A">
        <w:rPr>
          <w:rFonts w:ascii="Times New Roman" w:hAnsi="Times New Roman"/>
          <w:spacing w:val="-3"/>
          <w:sz w:val="24"/>
          <w:szCs w:val="24"/>
        </w:rPr>
        <w:tab/>
      </w:r>
    </w:p>
    <w:p w14:paraId="69C34DE5" w14:textId="77174AC3"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Anderson CA, Rubinstein D,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Stears JC. </w:t>
      </w:r>
      <w:r w:rsidR="001865D6" w:rsidRPr="002F3D2A">
        <w:rPr>
          <w:rFonts w:ascii="Times New Roman" w:hAnsi="Times New Roman"/>
          <w:spacing w:val="-3"/>
          <w:sz w:val="24"/>
          <w:szCs w:val="24"/>
        </w:rPr>
        <w:t>MR e</w:t>
      </w:r>
      <w:r w:rsidRPr="002F3D2A">
        <w:rPr>
          <w:rFonts w:ascii="Times New Roman" w:hAnsi="Times New Roman"/>
          <w:spacing w:val="-3"/>
          <w:sz w:val="24"/>
          <w:szCs w:val="24"/>
        </w:rPr>
        <w:t xml:space="preserve">nhancing brain lesions in methanol intoxication. J Comp Assist Tomogr 1997;21:834-836.  </w:t>
      </w:r>
    </w:p>
    <w:p w14:paraId="2C10328F" w14:textId="0422CA0E"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Anderson CA, Wilkening GN, </w:t>
      </w:r>
      <w:r w:rsidRPr="002F3D2A">
        <w:rPr>
          <w:rFonts w:ascii="Times New Roman" w:hAnsi="Times New Roman"/>
          <w:b/>
          <w:bCs/>
          <w:spacing w:val="-3"/>
          <w:sz w:val="24"/>
          <w:szCs w:val="24"/>
        </w:rPr>
        <w:t>Filley CM</w:t>
      </w:r>
      <w:r w:rsidRPr="002F3D2A">
        <w:rPr>
          <w:rFonts w:ascii="Times New Roman" w:hAnsi="Times New Roman"/>
          <w:spacing w:val="-3"/>
          <w:sz w:val="24"/>
          <w:szCs w:val="24"/>
        </w:rPr>
        <w:t>, Reardon MS, Kleinschmidt-DeMasters BK.  Neurobehavioral outcome in pediatric craniopharyngioma. Pediatr Neurosurg 1997;26:255-260.</w:t>
      </w:r>
    </w:p>
    <w:p w14:paraId="65604B5E" w14:textId="34004731"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The behavioral neurology of cerebral white matter. Neurology 1998;50:1535-1540.</w:t>
      </w:r>
    </w:p>
    <w:p w14:paraId="1C2406E8" w14:textId="7F90C8D9"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Anderson CA, Camp J, </w:t>
      </w:r>
      <w:r w:rsidRPr="002F3D2A">
        <w:rPr>
          <w:rFonts w:ascii="Times New Roman" w:hAnsi="Times New Roman"/>
          <w:b/>
          <w:bCs/>
          <w:spacing w:val="-3"/>
          <w:sz w:val="24"/>
          <w:szCs w:val="24"/>
        </w:rPr>
        <w:t>Filley CM</w:t>
      </w:r>
      <w:r w:rsidRPr="002F3D2A">
        <w:rPr>
          <w:rFonts w:ascii="Times New Roman" w:hAnsi="Times New Roman"/>
          <w:spacing w:val="-3"/>
          <w:sz w:val="24"/>
          <w:szCs w:val="24"/>
        </w:rPr>
        <w:t>.  Erotomania after aneurysmal subarachnoid hemorrhage</w:t>
      </w:r>
      <w:r w:rsidR="001865D6"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 </w:t>
      </w:r>
      <w:r w:rsidR="001865D6" w:rsidRPr="002F3D2A">
        <w:rPr>
          <w:rFonts w:ascii="Times New Roman" w:hAnsi="Times New Roman"/>
          <w:spacing w:val="-3"/>
          <w:sz w:val="24"/>
          <w:szCs w:val="24"/>
        </w:rPr>
        <w:t>c</w:t>
      </w:r>
      <w:r w:rsidRPr="002F3D2A">
        <w:rPr>
          <w:rFonts w:ascii="Times New Roman" w:hAnsi="Times New Roman"/>
          <w:spacing w:val="-3"/>
          <w:sz w:val="24"/>
          <w:szCs w:val="24"/>
        </w:rPr>
        <w:t>ase report and literature review. J Neuropsychiatry Clin Neurosci 1998;10:330-337.</w:t>
      </w:r>
    </w:p>
    <w:p w14:paraId="34E23175" w14:textId="3D5D6A52"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White matter lacunar infarcts and cognition: new observations.  Neurology Network Commentary 1998;2288-291.</w:t>
      </w:r>
    </w:p>
    <w:p w14:paraId="06A9805B" w14:textId="2E6F210A"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lastRenderedPageBreak/>
        <w:t xml:space="preserve">Arciniegas DB, Adler LE, Topkoff J, Cawthra E, </w:t>
      </w:r>
      <w:r w:rsidRPr="002F3D2A">
        <w:rPr>
          <w:rFonts w:ascii="Times New Roman" w:hAnsi="Times New Roman"/>
          <w:b/>
          <w:bCs/>
          <w:spacing w:val="-3"/>
          <w:sz w:val="24"/>
          <w:szCs w:val="24"/>
        </w:rPr>
        <w:t>Filley CM</w:t>
      </w:r>
      <w:r w:rsidRPr="002F3D2A">
        <w:rPr>
          <w:rFonts w:ascii="Times New Roman" w:hAnsi="Times New Roman"/>
          <w:spacing w:val="-3"/>
          <w:sz w:val="24"/>
          <w:szCs w:val="24"/>
        </w:rPr>
        <w:t>, Reite ML. Attention and memory dysfunction after traumatic brain injury: cholinergic mechanisms, sensory gating, and a hypothesis for further investigation.  Brain Injury 1999;13:1-13.</w:t>
      </w:r>
    </w:p>
    <w:p w14:paraId="3CC103C9" w14:textId="20FF899F"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ACR Ad Hoc Committee on Neuropsychiatric Lupus Nomenclature (</w:t>
      </w:r>
      <w:r w:rsidRPr="002F3D2A">
        <w:rPr>
          <w:rFonts w:ascii="Times New Roman" w:hAnsi="Times New Roman"/>
          <w:b/>
          <w:bCs/>
          <w:spacing w:val="-3"/>
          <w:sz w:val="24"/>
          <w:szCs w:val="24"/>
        </w:rPr>
        <w:t>Filley CM</w:t>
      </w:r>
      <w:r w:rsidRPr="002F3D2A">
        <w:rPr>
          <w:rFonts w:ascii="Times New Roman" w:hAnsi="Times New Roman"/>
          <w:spacing w:val="-3"/>
          <w:sz w:val="24"/>
          <w:szCs w:val="24"/>
        </w:rPr>
        <w:t>, consultant). The American College of Rheumatology nomenclature and case definitions for neuropsychiatric lupus syndromes. Arthritis Rheum 1999;42:599-608.</w:t>
      </w:r>
    </w:p>
    <w:p w14:paraId="48681319" w14:textId="2F27B240"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Yee AS, Simon JH, Anderson CA, Sze C-I,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Diffusion-weighted MRI of right hemisphere dysfunction in Creutzfeldt-Jakob </w:t>
      </w:r>
      <w:r w:rsidR="001865D6" w:rsidRPr="002F3D2A">
        <w:rPr>
          <w:rFonts w:ascii="Times New Roman" w:hAnsi="Times New Roman"/>
          <w:spacing w:val="-3"/>
          <w:sz w:val="24"/>
          <w:szCs w:val="24"/>
        </w:rPr>
        <w:t>d</w:t>
      </w:r>
      <w:r w:rsidRPr="002F3D2A">
        <w:rPr>
          <w:rFonts w:ascii="Times New Roman" w:hAnsi="Times New Roman"/>
          <w:spacing w:val="-3"/>
          <w:sz w:val="24"/>
          <w:szCs w:val="24"/>
        </w:rPr>
        <w:t>isease. Neurology 1999;52:1514-1515.</w:t>
      </w:r>
    </w:p>
    <w:p w14:paraId="41ADE79E" w14:textId="2F1BAD3E"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Thompson LL, Sze C-I, Simon JH, Paskavitz JF, Kleinschmidt-DeMasters BK.  White matter dementia in CADASIL.  J Neurol Sci 1999;163:163-167.</w:t>
      </w:r>
    </w:p>
    <w:p w14:paraId="2F35B9F5" w14:textId="073E7FA9"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Kaltreider LB, Cullum CM, Lacritz LH, Brewer K,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Brief recall tasks and memory assessment in Alzheimer's Disease. Appl Neuropsychol 1999;6:165-169. </w:t>
      </w:r>
    </w:p>
    <w:p w14:paraId="1785D5D6" w14:textId="7292DFB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Arciniegas DB, </w:t>
      </w:r>
      <w:r w:rsidRPr="002F3D2A">
        <w:rPr>
          <w:rFonts w:ascii="Times New Roman" w:hAnsi="Times New Roman"/>
          <w:b/>
          <w:bCs/>
          <w:spacing w:val="-3"/>
          <w:sz w:val="24"/>
          <w:szCs w:val="24"/>
        </w:rPr>
        <w:t>Filley CM</w:t>
      </w:r>
      <w:r w:rsidRPr="002F3D2A">
        <w:rPr>
          <w:rFonts w:ascii="Times New Roman" w:hAnsi="Times New Roman"/>
          <w:spacing w:val="-3"/>
          <w:sz w:val="24"/>
          <w:szCs w:val="24"/>
        </w:rPr>
        <w:t>.  Implications of impaired cognition for organ transplant candidacy.  Curr Opin Organ Transplantation 1999;4:168-172.</w:t>
      </w:r>
    </w:p>
    <w:p w14:paraId="51EEB860" w14:textId="659E684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Young DA, Reardon MS, Wilkening GN.  Frontal lobe lesions and executive dysfunction in children. Neuropsychiatry Neuropsychol Behav Neurol 1999;12:156-160.</w:t>
      </w:r>
      <w:r w:rsidRPr="002F3D2A">
        <w:rPr>
          <w:rFonts w:ascii="Times New Roman" w:hAnsi="Times New Roman"/>
          <w:spacing w:val="-3"/>
          <w:sz w:val="24"/>
          <w:szCs w:val="24"/>
        </w:rPr>
        <w:tab/>
      </w:r>
    </w:p>
    <w:p w14:paraId="5B12ECF1" w14:textId="6EA85286"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it-IT"/>
        </w:rPr>
        <w:t xml:space="preserve">Kozora E, </w:t>
      </w:r>
      <w:r w:rsidRPr="002F3D2A">
        <w:rPr>
          <w:rFonts w:ascii="Times New Roman" w:hAnsi="Times New Roman"/>
          <w:b/>
          <w:bCs/>
          <w:spacing w:val="-3"/>
          <w:sz w:val="24"/>
          <w:szCs w:val="24"/>
          <w:lang w:val="it-IT"/>
        </w:rPr>
        <w:t>Filley CM</w:t>
      </w:r>
      <w:r w:rsidRPr="002F3D2A">
        <w:rPr>
          <w:rFonts w:ascii="Times New Roman" w:hAnsi="Times New Roman"/>
          <w:spacing w:val="-3"/>
          <w:sz w:val="24"/>
          <w:szCs w:val="24"/>
          <w:lang w:val="it-IT"/>
        </w:rPr>
        <w:t xml:space="preserve">, Julian LJ, Cullum CM.  </w:t>
      </w:r>
      <w:r w:rsidRPr="002F3D2A">
        <w:rPr>
          <w:rFonts w:ascii="Times New Roman" w:hAnsi="Times New Roman"/>
          <w:spacing w:val="-3"/>
          <w:sz w:val="24"/>
          <w:szCs w:val="24"/>
        </w:rPr>
        <w:t>Cognitive functioning in patients with chronic obstructive pulmonary disease and mild hypoxemia compared with patients with mild Alzheimer Disease and normal controls. Neuropsychiatry Neuropsychol Behav Neurol 1999;12:178-183.</w:t>
      </w:r>
    </w:p>
    <w:p w14:paraId="50C8FC6D" w14:textId="22FC2DDB"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Ramsberger G, Miyake A, Menn L, Reilly K, </w:t>
      </w:r>
      <w:r w:rsidRPr="002F3D2A">
        <w:rPr>
          <w:rFonts w:ascii="Times New Roman" w:hAnsi="Times New Roman"/>
          <w:b/>
          <w:bCs/>
          <w:spacing w:val="-3"/>
          <w:sz w:val="24"/>
          <w:szCs w:val="24"/>
        </w:rPr>
        <w:t>Filley CM</w:t>
      </w:r>
      <w:r w:rsidRPr="002F3D2A">
        <w:rPr>
          <w:rFonts w:ascii="Times New Roman" w:hAnsi="Times New Roman"/>
          <w:spacing w:val="-3"/>
          <w:sz w:val="24"/>
          <w:szCs w:val="24"/>
        </w:rPr>
        <w:t>. Selective preservation of geographic</w:t>
      </w:r>
      <w:r w:rsidR="001865D6" w:rsidRPr="002F3D2A">
        <w:rPr>
          <w:rFonts w:ascii="Times New Roman" w:hAnsi="Times New Roman"/>
          <w:spacing w:val="-3"/>
          <w:sz w:val="24"/>
          <w:szCs w:val="24"/>
        </w:rPr>
        <w:t>al</w:t>
      </w:r>
      <w:r w:rsidRPr="002F3D2A">
        <w:rPr>
          <w:rFonts w:ascii="Times New Roman" w:hAnsi="Times New Roman"/>
          <w:spacing w:val="-3"/>
          <w:sz w:val="24"/>
          <w:szCs w:val="24"/>
        </w:rPr>
        <w:t xml:space="preserve"> and numeric information in a patient with severe anomia. Aphasiology 1999;8:625-645. </w:t>
      </w:r>
    </w:p>
    <w:p w14:paraId="20DE70B8" w14:textId="16346EFD" w:rsidR="008B7D67"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Pennington BF, Filipek PA, Lefly D, Churchwell J, Kennedy DN, Simon JS, </w:t>
      </w:r>
      <w:r w:rsidRPr="002F3D2A">
        <w:rPr>
          <w:rFonts w:ascii="Times New Roman" w:hAnsi="Times New Roman"/>
          <w:b/>
          <w:bCs/>
          <w:spacing w:val="-3"/>
          <w:sz w:val="24"/>
          <w:szCs w:val="24"/>
        </w:rPr>
        <w:t>Filley CM</w:t>
      </w:r>
      <w:r w:rsidRPr="002F3D2A">
        <w:rPr>
          <w:rFonts w:ascii="Times New Roman" w:hAnsi="Times New Roman"/>
          <w:spacing w:val="-3"/>
          <w:sz w:val="24"/>
          <w:szCs w:val="24"/>
        </w:rPr>
        <w:t>, Galaburda A, Alarcon M, DeFries JC.  Brain morphometry in reading-disabled twins. Neurology 1999;53:723-729.</w:t>
      </w:r>
    </w:p>
    <w:p w14:paraId="0BE468E9" w14:textId="7AAED0C8"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Toxic leukoencephalopathy. Clin Neuropharmacol 1999;22:249-260. </w:t>
      </w:r>
    </w:p>
    <w:p w14:paraId="1D4E3529" w14:textId="609FDB06"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lang w:val="da-DK"/>
        </w:rPr>
        <w:t xml:space="preserve">Anderson CA, Sandberg E, </w:t>
      </w:r>
      <w:r w:rsidRPr="002F3D2A">
        <w:rPr>
          <w:rFonts w:ascii="Times New Roman" w:hAnsi="Times New Roman"/>
          <w:b/>
          <w:bCs/>
          <w:spacing w:val="-3"/>
          <w:sz w:val="24"/>
          <w:szCs w:val="24"/>
          <w:lang w:val="da-DK"/>
        </w:rPr>
        <w:t>Filley CM</w:t>
      </w:r>
      <w:r w:rsidRPr="002F3D2A">
        <w:rPr>
          <w:rFonts w:ascii="Times New Roman" w:hAnsi="Times New Roman"/>
          <w:spacing w:val="-3"/>
          <w:sz w:val="24"/>
          <w:szCs w:val="24"/>
          <w:lang w:val="da-DK"/>
        </w:rPr>
        <w:t xml:space="preserve">, Harris SL, Tyler KL.  </w:t>
      </w:r>
      <w:r w:rsidRPr="002F3D2A">
        <w:rPr>
          <w:rFonts w:ascii="Times New Roman" w:hAnsi="Times New Roman"/>
          <w:spacing w:val="-3"/>
          <w:sz w:val="24"/>
          <w:szCs w:val="24"/>
        </w:rPr>
        <w:t>One</w:t>
      </w:r>
      <w:r w:rsidR="001865D6" w:rsidRPr="002F3D2A">
        <w:rPr>
          <w:rFonts w:ascii="Times New Roman" w:hAnsi="Times New Roman"/>
          <w:spacing w:val="-3"/>
          <w:sz w:val="24"/>
          <w:szCs w:val="24"/>
        </w:rPr>
        <w:t xml:space="preserve"> </w:t>
      </w:r>
      <w:r w:rsidRPr="002F3D2A">
        <w:rPr>
          <w:rFonts w:ascii="Times New Roman" w:hAnsi="Times New Roman"/>
          <w:spacing w:val="-3"/>
          <w:sz w:val="24"/>
          <w:szCs w:val="24"/>
        </w:rPr>
        <w:t>and</w:t>
      </w:r>
      <w:r w:rsidR="001865D6" w:rsidRPr="002F3D2A">
        <w:rPr>
          <w:rFonts w:ascii="Times New Roman" w:hAnsi="Times New Roman"/>
          <w:spacing w:val="-3"/>
          <w:sz w:val="24"/>
          <w:szCs w:val="24"/>
        </w:rPr>
        <w:t xml:space="preserve"> one</w:t>
      </w:r>
      <w:r w:rsidRPr="002F3D2A">
        <w:rPr>
          <w:rFonts w:ascii="Times New Roman" w:hAnsi="Times New Roman"/>
          <w:spacing w:val="-3"/>
          <w:sz w:val="24"/>
          <w:szCs w:val="24"/>
        </w:rPr>
        <w:t>-half syndrome with supranuclear facial weakness: magnetic resonance imaging localization.  Arch Neurol 1999;56:1509-1511.</w:t>
      </w:r>
    </w:p>
    <w:p w14:paraId="06DFAAF2" w14:textId="75F59BCC"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Bolla L,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Palmer RM.  Dementia </w:t>
      </w:r>
      <w:r w:rsidR="001865D6" w:rsidRPr="002F3D2A">
        <w:rPr>
          <w:rFonts w:ascii="Times New Roman" w:hAnsi="Times New Roman"/>
          <w:spacing w:val="-3"/>
          <w:sz w:val="24"/>
          <w:szCs w:val="24"/>
        </w:rPr>
        <w:t>DDx</w:t>
      </w:r>
      <w:r w:rsidRPr="002F3D2A">
        <w:rPr>
          <w:rFonts w:ascii="Times New Roman" w:hAnsi="Times New Roman"/>
          <w:spacing w:val="-3"/>
          <w:sz w:val="24"/>
          <w:szCs w:val="24"/>
        </w:rPr>
        <w:t>: office diagnosis of the four m</w:t>
      </w:r>
      <w:r w:rsidR="001865D6" w:rsidRPr="002F3D2A">
        <w:rPr>
          <w:rFonts w:ascii="Times New Roman" w:hAnsi="Times New Roman"/>
          <w:spacing w:val="-3"/>
          <w:sz w:val="24"/>
          <w:szCs w:val="24"/>
        </w:rPr>
        <w:t>ajor types of dementia</w:t>
      </w:r>
      <w:r w:rsidRPr="002F3D2A">
        <w:rPr>
          <w:rFonts w:ascii="Times New Roman" w:hAnsi="Times New Roman"/>
          <w:spacing w:val="-3"/>
          <w:sz w:val="24"/>
          <w:szCs w:val="24"/>
        </w:rPr>
        <w:t>. Geriatrics 2000;55:34-46.</w:t>
      </w:r>
      <w:r w:rsidRPr="002F3D2A">
        <w:rPr>
          <w:rFonts w:ascii="Times New Roman" w:hAnsi="Times New Roman"/>
          <w:spacing w:val="-3"/>
          <w:sz w:val="24"/>
          <w:szCs w:val="24"/>
        </w:rPr>
        <w:tab/>
      </w:r>
    </w:p>
    <w:p w14:paraId="1F2C264B" w14:textId="04A70642"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lastRenderedPageBreak/>
        <w:t xml:space="preserve">Pennington BF, Filipek PA, Lefly DA, Chhabildas N, Kennedy DN, Simon JS,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Galaburda A, DeFries JC.  A twin </w:t>
      </w:r>
      <w:r w:rsidR="001865D6" w:rsidRPr="002F3D2A">
        <w:rPr>
          <w:rFonts w:ascii="Times New Roman" w:hAnsi="Times New Roman"/>
          <w:spacing w:val="-3"/>
          <w:sz w:val="24"/>
          <w:szCs w:val="24"/>
        </w:rPr>
        <w:t xml:space="preserve">MRI </w:t>
      </w:r>
      <w:r w:rsidRPr="002F3D2A">
        <w:rPr>
          <w:rFonts w:ascii="Times New Roman" w:hAnsi="Times New Roman"/>
          <w:spacing w:val="-3"/>
          <w:sz w:val="24"/>
          <w:szCs w:val="24"/>
        </w:rPr>
        <w:t>study of size variations in human brain. J Cog Neurosci 2000;12:223-232.</w:t>
      </w:r>
    </w:p>
    <w:p w14:paraId="6D018791" w14:textId="1B3DF9B6"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Arciniegas D, Olincy A, Topkoff J, McRae K, Cawthra E, </w:t>
      </w:r>
      <w:r w:rsidRPr="002F3D2A">
        <w:rPr>
          <w:rFonts w:ascii="Times New Roman" w:hAnsi="Times New Roman"/>
          <w:b/>
          <w:bCs/>
          <w:spacing w:val="-3"/>
          <w:sz w:val="24"/>
          <w:szCs w:val="24"/>
        </w:rPr>
        <w:t>Filley CM</w:t>
      </w:r>
      <w:r w:rsidRPr="002F3D2A">
        <w:rPr>
          <w:rFonts w:ascii="Times New Roman" w:hAnsi="Times New Roman"/>
          <w:spacing w:val="-3"/>
          <w:sz w:val="24"/>
          <w:szCs w:val="24"/>
        </w:rPr>
        <w:t>, Reite M, Adler LE.  Impaired auditory gating and P50 nonsuppression following traumatic brain injury.  J Neuropsychiatry Clin Neurosci 2000;12:</w:t>
      </w:r>
      <w:r w:rsidR="008E016C" w:rsidRPr="002F3D2A">
        <w:rPr>
          <w:rFonts w:ascii="Times New Roman" w:hAnsi="Times New Roman"/>
          <w:spacing w:val="-3"/>
          <w:sz w:val="24"/>
          <w:szCs w:val="24"/>
        </w:rPr>
        <w:t>7</w:t>
      </w:r>
      <w:r w:rsidRPr="002F3D2A">
        <w:rPr>
          <w:rFonts w:ascii="Times New Roman" w:hAnsi="Times New Roman"/>
          <w:spacing w:val="-3"/>
          <w:sz w:val="24"/>
          <w:szCs w:val="24"/>
        </w:rPr>
        <w:t>7-85.</w:t>
      </w:r>
    </w:p>
    <w:p w14:paraId="0A01CBA2" w14:textId="7BFB1AD5"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Sze C-I, Bi H, Kleinschmidt-DeMasters BK, </w:t>
      </w:r>
      <w:r w:rsidRPr="002F3D2A">
        <w:rPr>
          <w:rFonts w:ascii="Times New Roman" w:hAnsi="Times New Roman"/>
          <w:b/>
          <w:bCs/>
          <w:spacing w:val="-3"/>
          <w:sz w:val="24"/>
          <w:szCs w:val="24"/>
        </w:rPr>
        <w:t>Filley CM</w:t>
      </w:r>
      <w:r w:rsidRPr="002F3D2A">
        <w:rPr>
          <w:rFonts w:ascii="Times New Roman" w:hAnsi="Times New Roman"/>
          <w:spacing w:val="-3"/>
          <w:sz w:val="24"/>
          <w:szCs w:val="24"/>
        </w:rPr>
        <w:t>, Martin LJ.  Selective regional loss of exocytotic presynaptic vesicle proteins in Alzheimer's Disease</w:t>
      </w:r>
      <w:r w:rsidR="001865D6" w:rsidRPr="002F3D2A">
        <w:rPr>
          <w:rFonts w:ascii="Times New Roman" w:hAnsi="Times New Roman"/>
          <w:spacing w:val="-3"/>
          <w:sz w:val="24"/>
          <w:szCs w:val="24"/>
        </w:rPr>
        <w:t xml:space="preserve"> brains</w:t>
      </w:r>
      <w:r w:rsidRPr="002F3D2A">
        <w:rPr>
          <w:rFonts w:ascii="Times New Roman" w:hAnsi="Times New Roman"/>
          <w:spacing w:val="-3"/>
          <w:sz w:val="24"/>
          <w:szCs w:val="24"/>
        </w:rPr>
        <w:t>.  J Neurol Sci 2000;175:81-90.</w:t>
      </w:r>
    </w:p>
    <w:p w14:paraId="17E01DB5" w14:textId="47F19AC7" w:rsidR="0032101A" w:rsidRPr="002F3D2A" w:rsidRDefault="0032101A" w:rsidP="002F3D2A">
      <w:pPr>
        <w:pStyle w:val="ListParagraph"/>
        <w:keepLines/>
        <w:numPr>
          <w:ilvl w:val="0"/>
          <w:numId w:val="13"/>
        </w:numPr>
        <w:tabs>
          <w:tab w:val="left" w:pos="-720"/>
        </w:tabs>
        <w:suppressAutoHyphens/>
        <w:spacing w:afterLines="100" w:after="240"/>
        <w:ind w:left="720"/>
        <w:rPr>
          <w:rFonts w:ascii="Times New Roman" w:hAnsi="Times New Roman"/>
          <w:spacing w:val="-3"/>
          <w:sz w:val="24"/>
          <w:szCs w:val="24"/>
          <w:lang w:val="de-DE"/>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Clinical neurology and executive dysfunction.  </w:t>
      </w:r>
      <w:r w:rsidRPr="002F3D2A">
        <w:rPr>
          <w:rFonts w:ascii="Times New Roman" w:hAnsi="Times New Roman"/>
          <w:spacing w:val="-3"/>
          <w:sz w:val="24"/>
          <w:szCs w:val="24"/>
          <w:lang w:val="de-DE"/>
        </w:rPr>
        <w:t>Semin Speech Lang 2000;21:95-108.</w:t>
      </w:r>
    </w:p>
    <w:p w14:paraId="3BA6506F" w14:textId="0CFFFAB5" w:rsidR="0032101A" w:rsidRPr="002F3D2A" w:rsidRDefault="0032101A" w:rsidP="002F3D2A">
      <w:pPr>
        <w:pStyle w:val="ListParagraph"/>
        <w:keepLines/>
        <w:numPr>
          <w:ilvl w:val="0"/>
          <w:numId w:val="13"/>
        </w:numPr>
        <w:tabs>
          <w:tab w:val="left" w:pos="-720"/>
        </w:tabs>
        <w:suppressAutoHyphens/>
        <w:spacing w:afterLines="100" w:after="240"/>
        <w:ind w:left="720"/>
        <w:outlineLvl w:val="0"/>
        <w:rPr>
          <w:rFonts w:ascii="Times New Roman" w:hAnsi="Times New Roman"/>
          <w:spacing w:val="-3"/>
          <w:sz w:val="24"/>
          <w:szCs w:val="24"/>
        </w:rPr>
      </w:pPr>
      <w:r w:rsidRPr="002F3D2A">
        <w:rPr>
          <w:rFonts w:ascii="Times New Roman" w:hAnsi="Times New Roman"/>
          <w:spacing w:val="-3"/>
          <w:sz w:val="24"/>
          <w:szCs w:val="24"/>
          <w:lang w:val="de-DE"/>
        </w:rPr>
        <w:t xml:space="preserve">Sze C-I, Bi H, Kleinschmidt-DeMasters BK,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Martin LJ.  </w:t>
      </w:r>
      <w:r w:rsidRPr="002F3D2A">
        <w:rPr>
          <w:rFonts w:ascii="Times New Roman" w:hAnsi="Times New Roman"/>
          <w:i/>
          <w:spacing w:val="-3"/>
          <w:sz w:val="24"/>
          <w:szCs w:val="24"/>
        </w:rPr>
        <w:t>N</w:t>
      </w:r>
      <w:r w:rsidRPr="002F3D2A">
        <w:rPr>
          <w:rFonts w:ascii="Times New Roman" w:hAnsi="Times New Roman"/>
          <w:spacing w:val="-3"/>
          <w:sz w:val="24"/>
          <w:szCs w:val="24"/>
        </w:rPr>
        <w:t>-methyl-D-aspartate receptor</w:t>
      </w:r>
      <w:r w:rsidR="001865D6" w:rsidRPr="002F3D2A">
        <w:rPr>
          <w:rFonts w:ascii="Times New Roman" w:hAnsi="Times New Roman"/>
          <w:spacing w:val="-3"/>
          <w:sz w:val="24"/>
          <w:szCs w:val="24"/>
        </w:rPr>
        <w:t xml:space="preserve"> subunit</w:t>
      </w:r>
      <w:r w:rsidRPr="002F3D2A">
        <w:rPr>
          <w:rFonts w:ascii="Times New Roman" w:hAnsi="Times New Roman"/>
          <w:spacing w:val="-3"/>
          <w:sz w:val="24"/>
          <w:szCs w:val="24"/>
        </w:rPr>
        <w:t xml:space="preserve">s and their phosphorylation status are </w:t>
      </w:r>
      <w:r w:rsidR="001865D6" w:rsidRPr="002F3D2A">
        <w:rPr>
          <w:rFonts w:ascii="Times New Roman" w:hAnsi="Times New Roman"/>
          <w:spacing w:val="-3"/>
          <w:sz w:val="24"/>
          <w:szCs w:val="24"/>
        </w:rPr>
        <w:t xml:space="preserve">altered </w:t>
      </w:r>
      <w:r w:rsidRPr="002F3D2A">
        <w:rPr>
          <w:rFonts w:ascii="Times New Roman" w:hAnsi="Times New Roman"/>
          <w:spacing w:val="-3"/>
          <w:sz w:val="24"/>
          <w:szCs w:val="24"/>
        </w:rPr>
        <w:t xml:space="preserve">selectively in Alzheimer's Disease.  J Neurol Sci 2001;182:151-159. </w:t>
      </w:r>
    </w:p>
    <w:p w14:paraId="3294413B" w14:textId="2DD8EE8C" w:rsidR="001770EB"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Price BH, Nell V, Antoinette T, Morgan AJ, Bresnahan JF, Pincus JH, Gelbort MM, Weissberg M, Kelly JP.  Toward an understanding of violence: neurobehavioral aspects of unwarranted </w:t>
      </w:r>
      <w:r w:rsidR="001865D6" w:rsidRPr="002F3D2A">
        <w:rPr>
          <w:rFonts w:ascii="Times New Roman" w:hAnsi="Times New Roman"/>
          <w:spacing w:val="-3"/>
          <w:sz w:val="24"/>
          <w:szCs w:val="24"/>
        </w:rPr>
        <w:t>physical</w:t>
      </w:r>
      <w:r w:rsidRPr="002F3D2A">
        <w:rPr>
          <w:rFonts w:ascii="Times New Roman" w:hAnsi="Times New Roman"/>
          <w:spacing w:val="-3"/>
          <w:sz w:val="24"/>
          <w:szCs w:val="24"/>
        </w:rPr>
        <w:t xml:space="preserve"> aggression. </w:t>
      </w:r>
      <w:r w:rsidR="00974780" w:rsidRPr="002F3D2A">
        <w:rPr>
          <w:rFonts w:ascii="Times New Roman" w:hAnsi="Times New Roman"/>
          <w:spacing w:val="-3"/>
          <w:sz w:val="24"/>
          <w:szCs w:val="24"/>
        </w:rPr>
        <w:t xml:space="preserve">Aspen Neurobehavioral Conference Consensus statement. </w:t>
      </w:r>
      <w:r w:rsidRPr="002F3D2A">
        <w:rPr>
          <w:rFonts w:ascii="Times New Roman" w:hAnsi="Times New Roman"/>
          <w:spacing w:val="-3"/>
          <w:sz w:val="24"/>
          <w:szCs w:val="24"/>
        </w:rPr>
        <w:t xml:space="preserve">Neuropsychiatry Neuropsychol Behav Neurol 2001;14:1-14.  </w:t>
      </w:r>
    </w:p>
    <w:p w14:paraId="518EDD07" w14:textId="659482F8"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Kleinschmidt-DeMasters BK. Toxic leukoencephalopathy. N Engl J Med 2001;345:425-432.  </w:t>
      </w:r>
    </w:p>
    <w:p w14:paraId="63D75D53" w14:textId="3E4F4E4B"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Harris JG, </w:t>
      </w:r>
      <w:r w:rsidRPr="002F3D2A">
        <w:rPr>
          <w:rFonts w:ascii="Times New Roman" w:hAnsi="Times New Roman"/>
          <w:b/>
          <w:bCs/>
          <w:spacing w:val="-3"/>
          <w:sz w:val="24"/>
          <w:szCs w:val="24"/>
        </w:rPr>
        <w:t>Filley CM</w:t>
      </w:r>
      <w:r w:rsidRPr="002F3D2A">
        <w:rPr>
          <w:rFonts w:ascii="Times New Roman" w:hAnsi="Times New Roman"/>
          <w:spacing w:val="-3"/>
          <w:sz w:val="24"/>
          <w:szCs w:val="24"/>
        </w:rPr>
        <w:t>.  CADASIL: Neuropsychological findings in three generations of an affected family. J Int Neuropsychol Soc 2001;7:768-774.</w:t>
      </w:r>
    </w:p>
    <w:p w14:paraId="7DE4CA51" w14:textId="3F6D33BF" w:rsidR="0032101A" w:rsidRPr="002F3D2A" w:rsidRDefault="0032101A" w:rsidP="002F3D2A">
      <w:pPr>
        <w:pStyle w:val="ListParagraph"/>
        <w:keepLines/>
        <w:numPr>
          <w:ilvl w:val="0"/>
          <w:numId w:val="13"/>
        </w:numPr>
        <w:tabs>
          <w:tab w:val="left" w:pos="-720"/>
        </w:tabs>
        <w:suppressAutoHyphens/>
        <w:spacing w:afterLines="100" w:after="240"/>
        <w:ind w:left="720"/>
        <w:outlineLvl w:val="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The neuroanatomy of attention.  Semin Speech Lang 2002;23</w:t>
      </w:r>
      <w:r w:rsidR="00887721">
        <w:rPr>
          <w:rFonts w:ascii="Times New Roman" w:hAnsi="Times New Roman"/>
          <w:spacing w:val="-3"/>
          <w:sz w:val="24"/>
          <w:szCs w:val="24"/>
        </w:rPr>
        <w:t>:</w:t>
      </w:r>
      <w:r w:rsidRPr="002F3D2A">
        <w:rPr>
          <w:rFonts w:ascii="Times New Roman" w:hAnsi="Times New Roman"/>
          <w:spacing w:val="-3"/>
          <w:sz w:val="24"/>
          <w:szCs w:val="24"/>
        </w:rPr>
        <w:t>89-98.</w:t>
      </w:r>
    </w:p>
    <w:p w14:paraId="26937F5B" w14:textId="010BBA16" w:rsidR="0032101A" w:rsidRPr="002F3D2A" w:rsidRDefault="0032101A" w:rsidP="002F3D2A">
      <w:pPr>
        <w:pStyle w:val="ListParagraph"/>
        <w:keepLines/>
        <w:numPr>
          <w:ilvl w:val="0"/>
          <w:numId w:val="13"/>
        </w:numPr>
        <w:tabs>
          <w:tab w:val="left" w:pos="-720"/>
        </w:tabs>
        <w:suppressAutoHyphens/>
        <w:spacing w:afterLines="100" w:after="240"/>
        <w:ind w:left="720"/>
        <w:outlineLvl w:val="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Drug treatment of Alzheimer's Disease.  Primary Care Case Reviews 2002;5</w:t>
      </w:r>
      <w:r w:rsidR="008E016C" w:rsidRPr="002F3D2A">
        <w:rPr>
          <w:rFonts w:ascii="Times New Roman" w:hAnsi="Times New Roman"/>
          <w:spacing w:val="-3"/>
          <w:sz w:val="24"/>
          <w:szCs w:val="24"/>
        </w:rPr>
        <w:t>:</w:t>
      </w:r>
      <w:r w:rsidRPr="002F3D2A">
        <w:rPr>
          <w:rFonts w:ascii="Times New Roman" w:hAnsi="Times New Roman"/>
          <w:spacing w:val="-3"/>
          <w:sz w:val="24"/>
          <w:szCs w:val="24"/>
        </w:rPr>
        <w:t>77-85.</w:t>
      </w:r>
    </w:p>
    <w:p w14:paraId="517A6FB8" w14:textId="430DA18C" w:rsidR="0032101A" w:rsidRPr="002F3D2A" w:rsidRDefault="0032101A" w:rsidP="002F3D2A">
      <w:pPr>
        <w:pStyle w:val="ListParagraph"/>
        <w:keepLines/>
        <w:numPr>
          <w:ilvl w:val="0"/>
          <w:numId w:val="13"/>
        </w:numPr>
        <w:tabs>
          <w:tab w:val="left" w:pos="-720"/>
        </w:tabs>
        <w:suppressAutoHyphens/>
        <w:spacing w:afterLines="100" w:after="240"/>
        <w:ind w:left="720"/>
        <w:outlineLvl w:val="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Arciniegas DB, Wood GV, Anderson CA, Cheney E, Dygert CR, Summerall L, Goos RB.  Geriatric treatment center: a contemporary model for collaboration between psychiatry and neurology.  J Neuropsychiatry Clin Neurosci 2002;14:344-350.</w:t>
      </w:r>
    </w:p>
    <w:p w14:paraId="264E959F" w14:textId="2808B785" w:rsidR="0032101A" w:rsidRPr="002F3D2A" w:rsidRDefault="0032101A" w:rsidP="002F3D2A">
      <w:pPr>
        <w:pStyle w:val="ListParagraph"/>
        <w:keepLines/>
        <w:numPr>
          <w:ilvl w:val="0"/>
          <w:numId w:val="13"/>
        </w:numPr>
        <w:spacing w:afterLines="100" w:after="240"/>
        <w:ind w:left="720"/>
        <w:rPr>
          <w:rFonts w:ascii="Times New Roman" w:hAnsi="Times New Roman"/>
          <w:spacing w:val="-3"/>
          <w:sz w:val="24"/>
          <w:szCs w:val="24"/>
        </w:rPr>
      </w:pPr>
      <w:r w:rsidRPr="002F3D2A">
        <w:rPr>
          <w:rFonts w:ascii="Times New Roman" w:hAnsi="Times New Roman"/>
          <w:spacing w:val="-3"/>
          <w:sz w:val="24"/>
          <w:szCs w:val="24"/>
        </w:rPr>
        <w:t xml:space="preserve">Rollins YD, </w:t>
      </w:r>
      <w:r w:rsidRPr="002F3D2A">
        <w:rPr>
          <w:rFonts w:ascii="Times New Roman" w:hAnsi="Times New Roman"/>
          <w:b/>
          <w:bCs/>
          <w:spacing w:val="-3"/>
          <w:sz w:val="24"/>
          <w:szCs w:val="24"/>
        </w:rPr>
        <w:t>Filley CM</w:t>
      </w:r>
      <w:r w:rsidRPr="002F3D2A">
        <w:rPr>
          <w:rFonts w:ascii="Times New Roman" w:hAnsi="Times New Roman"/>
          <w:spacing w:val="-3"/>
          <w:sz w:val="24"/>
          <w:szCs w:val="24"/>
        </w:rPr>
        <w:t>, McNutt JT, Chalal S, Kleinschmidt-DeMasters BK.  Fulminant ascending paralysis as a delayed sequela of diethylene glycol (Sterno) ingestion.  Neurology 2002;59:1460-1463.</w:t>
      </w:r>
    </w:p>
    <w:p w14:paraId="190F6B98" w14:textId="77777777" w:rsidR="00193BB4" w:rsidRPr="00193BB4" w:rsidRDefault="0032101A" w:rsidP="00193BB4">
      <w:pPr>
        <w:pStyle w:val="ListParagraph"/>
        <w:keepLines/>
        <w:numPr>
          <w:ilvl w:val="0"/>
          <w:numId w:val="13"/>
        </w:numPr>
        <w:shd w:val="clear" w:color="auto" w:fill="FFFFFF"/>
        <w:tabs>
          <w:tab w:val="left" w:pos="-720"/>
        </w:tabs>
        <w:suppressAutoHyphens/>
        <w:spacing w:afterLines="100" w:after="240"/>
        <w:ind w:left="720"/>
        <w:outlineLvl w:val="0"/>
        <w:rPr>
          <w:rFonts w:ascii="Segoe UI" w:hAnsi="Segoe UI" w:cs="Segoe UI"/>
          <w:color w:val="4D8055"/>
        </w:rPr>
      </w:pPr>
      <w:r w:rsidRPr="00193BB4">
        <w:rPr>
          <w:rFonts w:ascii="Times New Roman" w:hAnsi="Times New Roman"/>
          <w:spacing w:val="-3"/>
          <w:sz w:val="24"/>
          <w:szCs w:val="24"/>
        </w:rPr>
        <w:t xml:space="preserve">Hall DA, Anderson CA, </w:t>
      </w:r>
      <w:r w:rsidRPr="00193BB4">
        <w:rPr>
          <w:rFonts w:ascii="Times New Roman" w:hAnsi="Times New Roman"/>
          <w:b/>
          <w:bCs/>
          <w:spacing w:val="-3"/>
          <w:sz w:val="24"/>
          <w:szCs w:val="24"/>
        </w:rPr>
        <w:t>Filley CM</w:t>
      </w:r>
      <w:r w:rsidRPr="00193BB4">
        <w:rPr>
          <w:rFonts w:ascii="Times New Roman" w:hAnsi="Times New Roman"/>
          <w:spacing w:val="-3"/>
          <w:sz w:val="24"/>
          <w:szCs w:val="24"/>
        </w:rPr>
        <w:t xml:space="preserve">, Newcombe J, Hughes RL. A French accent after corpus callosum infarct. </w:t>
      </w:r>
      <w:r w:rsidRPr="00193BB4">
        <w:rPr>
          <w:rFonts w:ascii="Times New Roman" w:hAnsi="Times New Roman"/>
          <w:spacing w:val="-3"/>
          <w:sz w:val="24"/>
          <w:szCs w:val="24"/>
          <w:lang w:val="de-DE"/>
        </w:rPr>
        <w:t>Neurology 2003;60:1551-1552.</w:t>
      </w:r>
    </w:p>
    <w:p w14:paraId="7146EFB9" w14:textId="14B25910" w:rsidR="00193BB4" w:rsidRPr="00193BB4" w:rsidRDefault="0032101A" w:rsidP="00193BB4">
      <w:pPr>
        <w:pStyle w:val="ListParagraph"/>
        <w:keepLines/>
        <w:numPr>
          <w:ilvl w:val="0"/>
          <w:numId w:val="13"/>
        </w:numPr>
        <w:shd w:val="clear" w:color="auto" w:fill="FFFFFF"/>
        <w:tabs>
          <w:tab w:val="left" w:pos="-720"/>
        </w:tabs>
        <w:suppressAutoHyphens/>
        <w:spacing w:afterLines="100" w:after="240"/>
        <w:ind w:left="720"/>
        <w:outlineLvl w:val="0"/>
        <w:rPr>
          <w:rFonts w:ascii="Segoe UI" w:hAnsi="Segoe UI" w:cs="Segoe UI"/>
          <w:color w:val="4D8055"/>
        </w:rPr>
      </w:pPr>
      <w:r w:rsidRPr="00193BB4">
        <w:rPr>
          <w:rFonts w:ascii="Times New Roman" w:hAnsi="Times New Roman"/>
          <w:b/>
          <w:bCs/>
          <w:spacing w:val="-3"/>
          <w:sz w:val="24"/>
          <w:szCs w:val="24"/>
          <w:lang w:val="de-DE"/>
        </w:rPr>
        <w:lastRenderedPageBreak/>
        <w:t>Filley CM</w:t>
      </w:r>
      <w:r w:rsidRPr="00193BB4">
        <w:rPr>
          <w:rFonts w:ascii="Times New Roman" w:hAnsi="Times New Roman"/>
          <w:spacing w:val="-3"/>
          <w:sz w:val="24"/>
          <w:szCs w:val="24"/>
          <w:lang w:val="de-DE"/>
        </w:rPr>
        <w:t xml:space="preserve">, Kleinschmidt-DeMasters BK, Lillehei KO, Damek DM, Harris JG.  </w:t>
      </w:r>
      <w:r w:rsidRPr="00193BB4">
        <w:rPr>
          <w:rFonts w:ascii="Times New Roman" w:hAnsi="Times New Roman"/>
          <w:spacing w:val="-3"/>
          <w:sz w:val="24"/>
          <w:szCs w:val="24"/>
        </w:rPr>
        <w:t>Gliomatosis cerebri: neurobehavioral and neuropathological observations.  Cogn Behav Neurol 2003;16:149-159.</w:t>
      </w:r>
    </w:p>
    <w:p w14:paraId="6ABF465C" w14:textId="43855010" w:rsidR="00193BB4" w:rsidRPr="00193BB4" w:rsidRDefault="00193BB4" w:rsidP="00193BB4">
      <w:pPr>
        <w:pStyle w:val="ListParagraph"/>
        <w:keepLines/>
        <w:numPr>
          <w:ilvl w:val="0"/>
          <w:numId w:val="13"/>
        </w:numPr>
        <w:shd w:val="clear" w:color="auto" w:fill="FFFFFF"/>
        <w:tabs>
          <w:tab w:val="left" w:pos="-720"/>
        </w:tabs>
        <w:suppressAutoHyphens/>
        <w:spacing w:afterLines="100" w:after="240"/>
        <w:ind w:left="720"/>
        <w:outlineLvl w:val="0"/>
        <w:rPr>
          <w:rFonts w:ascii="Times New Roman" w:hAnsi="Times New Roman"/>
          <w:sz w:val="24"/>
          <w:szCs w:val="24"/>
        </w:rPr>
      </w:pPr>
      <w:r w:rsidRPr="00193BB4">
        <w:rPr>
          <w:rStyle w:val="docsum-authors"/>
          <w:rFonts w:ascii="Times New Roman" w:hAnsi="Times New Roman"/>
          <w:b/>
          <w:bCs/>
          <w:sz w:val="24"/>
          <w:szCs w:val="24"/>
        </w:rPr>
        <w:t>Filley CM</w:t>
      </w:r>
      <w:r w:rsidRPr="00193BB4">
        <w:rPr>
          <w:rStyle w:val="docsum-authors"/>
          <w:rFonts w:ascii="Times New Roman" w:hAnsi="Times New Roman"/>
          <w:sz w:val="24"/>
          <w:szCs w:val="24"/>
        </w:rPr>
        <w:t>, Halliday W, Kleinschmidt-DeMasters BK.</w:t>
      </w:r>
      <w:r w:rsidRPr="00193BB4">
        <w:rPr>
          <w:rStyle w:val="docsum-authors"/>
          <w:rFonts w:ascii="Times New Roman" w:hAnsi="Times New Roman"/>
          <w:sz w:val="24"/>
          <w:szCs w:val="24"/>
        </w:rPr>
        <w:t xml:space="preserve"> </w:t>
      </w:r>
      <w:hyperlink r:id="rId11" w:history="1">
        <w:r w:rsidRPr="00193BB4">
          <w:rPr>
            <w:rStyle w:val="Hyperlink"/>
            <w:rFonts w:ascii="Times New Roman" w:hAnsi="Times New Roman"/>
            <w:color w:val="auto"/>
            <w:sz w:val="24"/>
            <w:szCs w:val="24"/>
            <w:u w:val="none"/>
            <w:shd w:val="clear" w:color="auto" w:fill="FFFFFF"/>
          </w:rPr>
          <w:t>The effects of toluene on the central nervous system.</w:t>
        </w:r>
      </w:hyperlink>
      <w:r w:rsidRPr="00193BB4">
        <w:rPr>
          <w:rStyle w:val="docsum-journal-citation"/>
          <w:rFonts w:ascii="Times New Roman" w:hAnsi="Times New Roman"/>
          <w:sz w:val="24"/>
          <w:szCs w:val="24"/>
        </w:rPr>
        <w:t>J Neuropathol Exp Neurol 2004;63:1-12.</w:t>
      </w:r>
      <w:r w:rsidRPr="00193BB4">
        <w:rPr>
          <w:rStyle w:val="docsum-journal-citation"/>
          <w:rFonts w:ascii="Times New Roman" w:hAnsi="Times New Roman"/>
          <w:sz w:val="24"/>
          <w:szCs w:val="24"/>
        </w:rPr>
        <w:t xml:space="preserve"> </w:t>
      </w:r>
    </w:p>
    <w:p w14:paraId="1EA19FB4" w14:textId="62F3BEDC" w:rsidR="005E7916" w:rsidRPr="002F3D2A" w:rsidRDefault="0032101A" w:rsidP="002F3D2A">
      <w:pPr>
        <w:pStyle w:val="BodyTextIndent"/>
        <w:keepLines/>
        <w:numPr>
          <w:ilvl w:val="0"/>
          <w:numId w:val="13"/>
        </w:numPr>
        <w:spacing w:afterLines="100" w:after="240"/>
        <w:ind w:left="720"/>
        <w:jc w:val="left"/>
        <w:rPr>
          <w:szCs w:val="24"/>
        </w:rPr>
      </w:pPr>
      <w:r w:rsidRPr="002F3D2A">
        <w:rPr>
          <w:szCs w:val="24"/>
        </w:rPr>
        <w:t xml:space="preserve">Rollins KE, Kleinschmidt-DeMasters BK, Corboy JR, Damek DM, </w:t>
      </w:r>
      <w:r w:rsidRPr="002F3D2A">
        <w:rPr>
          <w:b/>
          <w:bCs/>
          <w:szCs w:val="24"/>
        </w:rPr>
        <w:t>Filley CM</w:t>
      </w:r>
      <w:r w:rsidRPr="002F3D2A">
        <w:rPr>
          <w:szCs w:val="24"/>
        </w:rPr>
        <w:t xml:space="preserve">.  Lymphomatosis cerebri as a cause of </w:t>
      </w:r>
      <w:r w:rsidRPr="002F3D2A">
        <w:rPr>
          <w:szCs w:val="24"/>
        </w:rPr>
        <w:fldChar w:fldCharType="begin"/>
      </w:r>
      <w:r w:rsidRPr="002F3D2A">
        <w:rPr>
          <w:szCs w:val="24"/>
        </w:rPr>
        <w:instrText xml:space="preserve"> SEQ CHAPTER \h \r 1</w:instrText>
      </w:r>
      <w:r w:rsidRPr="002F3D2A">
        <w:rPr>
          <w:szCs w:val="24"/>
        </w:rPr>
        <w:fldChar w:fldCharType="end"/>
      </w:r>
      <w:r w:rsidRPr="002F3D2A">
        <w:rPr>
          <w:szCs w:val="24"/>
        </w:rPr>
        <w:t>white matter dementia.  Hum Pathol 2005;36;282-290.</w:t>
      </w:r>
    </w:p>
    <w:p w14:paraId="29DA3544" w14:textId="76E4470C" w:rsidR="006E5F0A" w:rsidRPr="002F3D2A" w:rsidRDefault="0032101A" w:rsidP="002F3D2A">
      <w:pPr>
        <w:pStyle w:val="BodyTextIndent"/>
        <w:keepLines/>
        <w:numPr>
          <w:ilvl w:val="0"/>
          <w:numId w:val="13"/>
        </w:numPr>
        <w:spacing w:afterLines="100" w:after="240"/>
        <w:ind w:left="720"/>
        <w:jc w:val="left"/>
        <w:rPr>
          <w:color w:val="000000"/>
          <w:szCs w:val="24"/>
        </w:rPr>
      </w:pPr>
      <w:r w:rsidRPr="002F3D2A">
        <w:rPr>
          <w:szCs w:val="24"/>
          <w:lang w:val="de-DE"/>
        </w:rPr>
        <w:t xml:space="preserve">Hall DA, Leehey MA, </w:t>
      </w:r>
      <w:r w:rsidRPr="002F3D2A">
        <w:rPr>
          <w:b/>
          <w:bCs/>
          <w:szCs w:val="24"/>
          <w:lang w:val="de-DE"/>
        </w:rPr>
        <w:t>Filley CM</w:t>
      </w:r>
      <w:r w:rsidRPr="002F3D2A">
        <w:rPr>
          <w:szCs w:val="24"/>
          <w:lang w:val="de-DE"/>
        </w:rPr>
        <w:t>, Steinbart E, Montine T, Schellenberg GD, Bosque P,</w:t>
      </w:r>
      <w:r w:rsidR="008B7D67" w:rsidRPr="002F3D2A">
        <w:rPr>
          <w:szCs w:val="24"/>
          <w:lang w:val="de-DE"/>
        </w:rPr>
        <w:t xml:space="preserve"> </w:t>
      </w:r>
      <w:r w:rsidRPr="002F3D2A">
        <w:rPr>
          <w:szCs w:val="24"/>
          <w:lang w:val="de-DE"/>
        </w:rPr>
        <w:t xml:space="preserve">Nixon R, Bird T. </w:t>
      </w:r>
      <w:r w:rsidRPr="002F3D2A">
        <w:rPr>
          <w:i/>
          <w:szCs w:val="24"/>
          <w:lang w:val="de-DE"/>
        </w:rPr>
        <w:t xml:space="preserve"> </w:t>
      </w:r>
      <w:r w:rsidRPr="002F3D2A">
        <w:rPr>
          <w:i/>
          <w:szCs w:val="24"/>
        </w:rPr>
        <w:t>PRNP</w:t>
      </w:r>
      <w:r w:rsidRPr="002F3D2A">
        <w:rPr>
          <w:szCs w:val="24"/>
        </w:rPr>
        <w:t xml:space="preserve"> H187R mutation associated with neuropsychiatric disorders in childhood and dementia.  Neurology 2005;64:1304-1306.</w:t>
      </w:r>
    </w:p>
    <w:p w14:paraId="5BBF0434" w14:textId="2E86880E" w:rsidR="0032101A" w:rsidRPr="002F3D2A" w:rsidRDefault="0032101A" w:rsidP="002F3D2A">
      <w:pPr>
        <w:pStyle w:val="ListParagraph"/>
        <w:keepLines/>
        <w:numPr>
          <w:ilvl w:val="0"/>
          <w:numId w:val="13"/>
        </w:numPr>
        <w:spacing w:afterLines="100" w:after="240"/>
        <w:ind w:left="72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The behavioral neurology of white matter</w:t>
      </w:r>
      <w:r w:rsidRPr="002F3D2A">
        <w:rPr>
          <w:rFonts w:ascii="Times New Roman" w:hAnsi="Times New Roman"/>
          <w:b/>
          <w:bCs/>
          <w:sz w:val="24"/>
          <w:szCs w:val="24"/>
        </w:rPr>
        <w:t xml:space="preserve">: </w:t>
      </w:r>
      <w:r w:rsidRPr="002F3D2A">
        <w:rPr>
          <w:rFonts w:ascii="Times New Roman" w:hAnsi="Times New Roman"/>
          <w:sz w:val="24"/>
          <w:szCs w:val="24"/>
        </w:rPr>
        <w:t>diagnosis of major disorders and syndromes.  Appl Neurology 2005;1:25-38.</w:t>
      </w:r>
    </w:p>
    <w:p w14:paraId="115B1CA7" w14:textId="7F047FA1" w:rsidR="0032101A" w:rsidRPr="002F3D2A" w:rsidRDefault="0032101A" w:rsidP="002F3D2A">
      <w:pPr>
        <w:pStyle w:val="ListParagraph"/>
        <w:keepLines/>
        <w:numPr>
          <w:ilvl w:val="0"/>
          <w:numId w:val="13"/>
        </w:numPr>
        <w:spacing w:afterLines="100" w:after="240"/>
        <w:ind w:left="720"/>
        <w:rPr>
          <w:rFonts w:ascii="Times New Roman" w:hAnsi="Times New Roman"/>
          <w:snapToGrid/>
          <w:sz w:val="24"/>
          <w:szCs w:val="24"/>
        </w:rPr>
      </w:pPr>
      <w:r w:rsidRPr="002F3D2A">
        <w:rPr>
          <w:rFonts w:ascii="Times New Roman" w:hAnsi="Times New Roman"/>
          <w:spacing w:val="-3"/>
          <w:sz w:val="24"/>
          <w:szCs w:val="24"/>
        </w:rPr>
        <w:t xml:space="preserve">Frey LC, Ringel SP,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w:t>
      </w:r>
      <w:r w:rsidRPr="002F3D2A">
        <w:rPr>
          <w:rFonts w:ascii="Times New Roman" w:hAnsi="Times New Roman"/>
          <w:snapToGrid/>
          <w:sz w:val="24"/>
          <w:szCs w:val="24"/>
        </w:rPr>
        <w:t>The natural history of cognitive dysfunction in late-onset GM</w:t>
      </w:r>
      <w:r w:rsidRPr="002F3D2A">
        <w:rPr>
          <w:rFonts w:ascii="Times New Roman" w:hAnsi="Times New Roman"/>
          <w:snapToGrid/>
          <w:sz w:val="24"/>
          <w:szCs w:val="24"/>
          <w:vertAlign w:val="subscript"/>
        </w:rPr>
        <w:t>2</w:t>
      </w:r>
      <w:r w:rsidRPr="002F3D2A">
        <w:rPr>
          <w:rFonts w:ascii="Times New Roman" w:hAnsi="Times New Roman"/>
          <w:snapToGrid/>
          <w:sz w:val="24"/>
          <w:szCs w:val="24"/>
        </w:rPr>
        <w:t xml:space="preserve"> gangliosidosis. Arch Neurol 2005;62:989-994.</w:t>
      </w:r>
    </w:p>
    <w:p w14:paraId="5D693F24" w14:textId="1FC1195F" w:rsidR="0032101A" w:rsidRPr="002F3D2A" w:rsidRDefault="0032101A" w:rsidP="002F3D2A">
      <w:pPr>
        <w:pStyle w:val="BodyTextIndent"/>
        <w:keepLines/>
        <w:numPr>
          <w:ilvl w:val="0"/>
          <w:numId w:val="13"/>
        </w:numPr>
        <w:spacing w:afterLines="100" w:after="240"/>
        <w:ind w:left="720"/>
        <w:jc w:val="left"/>
        <w:rPr>
          <w:b/>
          <w:szCs w:val="24"/>
        </w:rPr>
      </w:pPr>
      <w:r w:rsidRPr="002F3D2A">
        <w:rPr>
          <w:b/>
          <w:szCs w:val="24"/>
        </w:rPr>
        <w:t>Filley CM</w:t>
      </w:r>
      <w:r w:rsidRPr="002F3D2A">
        <w:rPr>
          <w:szCs w:val="24"/>
        </w:rPr>
        <w:t xml:space="preserve">.  Neurobehavioral aspects of cerebral white matter disorders.  Psychiatr Clin North Am 2005;28:685-700. </w:t>
      </w:r>
    </w:p>
    <w:p w14:paraId="34DBE701" w14:textId="4DF71CAA" w:rsidR="0032101A" w:rsidRPr="002F3D2A" w:rsidRDefault="0032101A" w:rsidP="002F3D2A">
      <w:pPr>
        <w:pStyle w:val="BodyTextIndent"/>
        <w:keepLines/>
        <w:numPr>
          <w:ilvl w:val="0"/>
          <w:numId w:val="13"/>
        </w:numPr>
        <w:tabs>
          <w:tab w:val="left" w:pos="-180"/>
        </w:tabs>
        <w:spacing w:afterLines="100" w:after="240"/>
        <w:ind w:left="720"/>
        <w:jc w:val="left"/>
        <w:rPr>
          <w:szCs w:val="24"/>
        </w:rPr>
      </w:pPr>
      <w:r w:rsidRPr="002F3D2A">
        <w:rPr>
          <w:szCs w:val="24"/>
        </w:rPr>
        <w:t xml:space="preserve">Kozora E, Arciniegas DB, </w:t>
      </w:r>
      <w:r w:rsidRPr="002F3D2A">
        <w:rPr>
          <w:b/>
          <w:szCs w:val="24"/>
        </w:rPr>
        <w:t>Filley CM</w:t>
      </w:r>
      <w:r w:rsidRPr="002F3D2A">
        <w:rPr>
          <w:szCs w:val="24"/>
        </w:rPr>
        <w:t xml:space="preserve">, Ellison M, West S, Brown MS, Simon JS.  Cognition, MRS neurometabolites, and MRI volumetrics in non-neuropsychiatric systemic lupus erythematosus. </w:t>
      </w:r>
      <w:r w:rsidR="001865D6" w:rsidRPr="002F3D2A">
        <w:rPr>
          <w:szCs w:val="24"/>
        </w:rPr>
        <w:t xml:space="preserve">Preliminary data. </w:t>
      </w:r>
      <w:r w:rsidRPr="002F3D2A">
        <w:rPr>
          <w:szCs w:val="24"/>
        </w:rPr>
        <w:t>Cogn Behav Neurol 2005:18:159-162.</w:t>
      </w:r>
    </w:p>
    <w:p w14:paraId="050C4739" w14:textId="4314F8A0" w:rsidR="006C146D" w:rsidRPr="002F3D2A" w:rsidRDefault="006C146D" w:rsidP="002F3D2A">
      <w:pPr>
        <w:pStyle w:val="BodyTextIndent"/>
        <w:keepLines/>
        <w:numPr>
          <w:ilvl w:val="0"/>
          <w:numId w:val="13"/>
        </w:numPr>
        <w:tabs>
          <w:tab w:val="left" w:pos="-180"/>
        </w:tabs>
        <w:spacing w:afterLines="100" w:after="240"/>
        <w:ind w:left="720"/>
        <w:jc w:val="left"/>
        <w:rPr>
          <w:szCs w:val="24"/>
        </w:rPr>
      </w:pPr>
      <w:r w:rsidRPr="002F3D2A">
        <w:rPr>
          <w:szCs w:val="24"/>
        </w:rPr>
        <w:t xml:space="preserve">Anderson CA, Arciniegas DB, </w:t>
      </w:r>
      <w:r w:rsidRPr="002F3D2A">
        <w:rPr>
          <w:b/>
          <w:szCs w:val="24"/>
        </w:rPr>
        <w:t>Filley CM</w:t>
      </w:r>
      <w:r w:rsidRPr="002F3D2A">
        <w:rPr>
          <w:szCs w:val="24"/>
        </w:rPr>
        <w:t>. Treatment of acute ischemic stroke: does it impact neuropsychiatric outcome?   J Neuropsychiatry Clin Neurosci 2005;17:486-488</w:t>
      </w:r>
    </w:p>
    <w:p w14:paraId="7F84A91B" w14:textId="1C1386B8" w:rsidR="0032101A" w:rsidRPr="002F3D2A" w:rsidRDefault="0032101A" w:rsidP="002F3D2A">
      <w:pPr>
        <w:pStyle w:val="ListParagraph"/>
        <w:keepLines/>
        <w:numPr>
          <w:ilvl w:val="0"/>
          <w:numId w:val="13"/>
        </w:numPr>
        <w:spacing w:afterLines="100" w:after="240"/>
        <w:ind w:left="720"/>
        <w:rPr>
          <w:rFonts w:ascii="Times New Roman" w:hAnsi="Times New Roman"/>
          <w:sz w:val="24"/>
          <w:szCs w:val="24"/>
          <w:lang w:val="de-DE"/>
        </w:rPr>
      </w:pPr>
      <w:r w:rsidRPr="002F3D2A">
        <w:rPr>
          <w:rFonts w:ascii="Times New Roman" w:hAnsi="Times New Roman"/>
          <w:b/>
          <w:bCs/>
          <w:sz w:val="24"/>
          <w:szCs w:val="24"/>
        </w:rPr>
        <w:t xml:space="preserve">Filley CM.  </w:t>
      </w:r>
      <w:r w:rsidRPr="002F3D2A">
        <w:rPr>
          <w:rFonts w:ascii="Times New Roman" w:hAnsi="Times New Roman"/>
          <w:sz w:val="24"/>
          <w:szCs w:val="24"/>
        </w:rPr>
        <w:t xml:space="preserve">White matter and behavioral neurology.  </w:t>
      </w:r>
      <w:r w:rsidRPr="002F3D2A">
        <w:rPr>
          <w:rFonts w:ascii="Times New Roman" w:hAnsi="Times New Roman"/>
          <w:sz w:val="24"/>
          <w:szCs w:val="24"/>
          <w:lang w:val="de-DE"/>
        </w:rPr>
        <w:t>Ann NY Acad Sci 2005;1064:162-</w:t>
      </w:r>
      <w:r w:rsidR="008C725E" w:rsidRPr="002F3D2A">
        <w:rPr>
          <w:rFonts w:ascii="Times New Roman" w:hAnsi="Times New Roman"/>
          <w:sz w:val="24"/>
          <w:szCs w:val="24"/>
          <w:lang w:val="de-DE"/>
        </w:rPr>
        <w:t>1</w:t>
      </w:r>
      <w:r w:rsidRPr="002F3D2A">
        <w:rPr>
          <w:rFonts w:ascii="Times New Roman" w:hAnsi="Times New Roman"/>
          <w:sz w:val="24"/>
          <w:szCs w:val="24"/>
          <w:lang w:val="de-DE"/>
        </w:rPr>
        <w:t>83.</w:t>
      </w:r>
    </w:p>
    <w:p w14:paraId="1E64984E" w14:textId="48F00BE3" w:rsidR="0032101A" w:rsidRPr="002F3D2A" w:rsidRDefault="0032101A" w:rsidP="002F3D2A">
      <w:pPr>
        <w:pStyle w:val="ListParagraph"/>
        <w:keepLines/>
        <w:widowControl/>
        <w:numPr>
          <w:ilvl w:val="0"/>
          <w:numId w:val="13"/>
        </w:numPr>
        <w:spacing w:afterLines="100" w:after="240"/>
        <w:ind w:left="720"/>
        <w:rPr>
          <w:rFonts w:ascii="Times New Roman" w:hAnsi="Times New Roman"/>
          <w:bCs/>
          <w:snapToGrid/>
          <w:sz w:val="24"/>
          <w:szCs w:val="24"/>
        </w:rPr>
      </w:pPr>
      <w:r w:rsidRPr="002F3D2A">
        <w:rPr>
          <w:rFonts w:ascii="Times New Roman" w:hAnsi="Times New Roman"/>
          <w:bCs/>
          <w:sz w:val="24"/>
          <w:szCs w:val="24"/>
          <w:lang w:val="de-DE"/>
        </w:rPr>
        <w:t xml:space="preserve">Kleinschmidt-DeMasters BK, Rojiani AM, </w:t>
      </w:r>
      <w:r w:rsidRPr="002F3D2A">
        <w:rPr>
          <w:rFonts w:ascii="Times New Roman" w:hAnsi="Times New Roman"/>
          <w:b/>
          <w:sz w:val="24"/>
          <w:szCs w:val="24"/>
          <w:lang w:val="de-DE"/>
        </w:rPr>
        <w:t>Filley CM</w:t>
      </w:r>
      <w:r w:rsidRPr="002F3D2A">
        <w:rPr>
          <w:rFonts w:ascii="Times New Roman" w:hAnsi="Times New Roman"/>
          <w:bCs/>
          <w:sz w:val="24"/>
          <w:szCs w:val="24"/>
          <w:lang w:val="de-DE"/>
        </w:rPr>
        <w:t xml:space="preserve">.  </w:t>
      </w:r>
      <w:r w:rsidRPr="002F3D2A">
        <w:rPr>
          <w:rFonts w:ascii="Times New Roman" w:hAnsi="Times New Roman"/>
          <w:bCs/>
          <w:sz w:val="24"/>
          <w:szCs w:val="24"/>
        </w:rPr>
        <w:t xml:space="preserve">Central pontine myelinolysis: </w:t>
      </w:r>
      <w:r w:rsidRPr="002F3D2A">
        <w:rPr>
          <w:rFonts w:ascii="Times New Roman" w:hAnsi="Times New Roman"/>
          <w:bCs/>
          <w:i/>
          <w:sz w:val="24"/>
          <w:szCs w:val="24"/>
        </w:rPr>
        <w:t>then . and now</w:t>
      </w:r>
      <w:r w:rsidRPr="002F3D2A">
        <w:rPr>
          <w:rFonts w:ascii="Times New Roman" w:hAnsi="Times New Roman"/>
          <w:bCs/>
          <w:sz w:val="24"/>
          <w:szCs w:val="24"/>
        </w:rPr>
        <w:t xml:space="preserve">.  J Neuropathol Exp Neurol 2006;65:1-11.  </w:t>
      </w:r>
    </w:p>
    <w:p w14:paraId="1E09886A" w14:textId="77AD5655" w:rsidR="00306984" w:rsidRPr="002F3D2A" w:rsidRDefault="00306984" w:rsidP="002F3D2A">
      <w:pPr>
        <w:pStyle w:val="ListParagraph"/>
        <w:keepLines/>
        <w:numPr>
          <w:ilvl w:val="0"/>
          <w:numId w:val="13"/>
        </w:numPr>
        <w:spacing w:afterLines="100" w:after="240"/>
        <w:ind w:left="720"/>
        <w:rPr>
          <w:rFonts w:ascii="Times New Roman" w:hAnsi="Times New Roman"/>
          <w:color w:val="000000"/>
          <w:sz w:val="24"/>
          <w:szCs w:val="24"/>
        </w:rPr>
      </w:pPr>
      <w:r w:rsidRPr="002F3D2A">
        <w:rPr>
          <w:rFonts w:ascii="Times New Roman" w:hAnsi="Times New Roman"/>
          <w:b/>
          <w:sz w:val="24"/>
          <w:szCs w:val="24"/>
        </w:rPr>
        <w:t>Filley CM</w:t>
      </w:r>
      <w:r w:rsidRPr="002F3D2A">
        <w:rPr>
          <w:rFonts w:ascii="Times New Roman" w:hAnsi="Times New Roman"/>
          <w:sz w:val="24"/>
          <w:szCs w:val="24"/>
        </w:rPr>
        <w:t>, R</w:t>
      </w:r>
      <w:r w:rsidRPr="002F3D2A">
        <w:rPr>
          <w:rFonts w:ascii="Times New Roman" w:hAnsi="Times New Roman"/>
          <w:color w:val="000000"/>
          <w:sz w:val="24"/>
          <w:szCs w:val="24"/>
        </w:rPr>
        <w:t xml:space="preserve">amsberger G, Menn L, Wu J, </w:t>
      </w:r>
      <w:r w:rsidRPr="002F3D2A">
        <w:rPr>
          <w:rFonts w:ascii="Times New Roman" w:hAnsi="Times New Roman"/>
          <w:sz w:val="24"/>
          <w:szCs w:val="24"/>
        </w:rPr>
        <w:t xml:space="preserve">Reid BY, Reid AL. Primary progressive aphasia in a bilingual woman. Neurocase </w:t>
      </w:r>
      <w:r w:rsidRPr="002F3D2A">
        <w:rPr>
          <w:rStyle w:val="ti2"/>
          <w:rFonts w:ascii="Times New Roman" w:hAnsi="Times New Roman"/>
          <w:sz w:val="24"/>
          <w:szCs w:val="24"/>
        </w:rPr>
        <w:t>2006;12:296-299.</w:t>
      </w:r>
    </w:p>
    <w:p w14:paraId="4AEC8ED4" w14:textId="10213F0C" w:rsidR="00490480" w:rsidRPr="002F3D2A" w:rsidRDefault="00490480" w:rsidP="002F3D2A">
      <w:pPr>
        <w:pStyle w:val="BodyTextIndent2"/>
        <w:keepLines/>
        <w:numPr>
          <w:ilvl w:val="0"/>
          <w:numId w:val="13"/>
        </w:numPr>
        <w:spacing w:afterLines="100" w:after="240"/>
        <w:ind w:left="720"/>
        <w:rPr>
          <w:snapToGrid/>
          <w:szCs w:val="24"/>
        </w:rPr>
      </w:pPr>
      <w:r w:rsidRPr="002F3D2A">
        <w:rPr>
          <w:szCs w:val="24"/>
        </w:rPr>
        <w:t xml:space="preserve">Kleinschmidt-DeMasters BK, </w:t>
      </w:r>
      <w:r w:rsidRPr="002F3D2A">
        <w:rPr>
          <w:b/>
          <w:bCs w:val="0"/>
          <w:szCs w:val="24"/>
        </w:rPr>
        <w:t>Filley CM</w:t>
      </w:r>
      <w:r w:rsidRPr="002F3D2A">
        <w:rPr>
          <w:szCs w:val="24"/>
        </w:rPr>
        <w:t>, Rojiani AM. Overlapping features of extrapontine myelinolysis and acquired chronic (non-Wilsonian) hepatocerebral degeneration. Acta Neuropathol</w:t>
      </w:r>
      <w:r w:rsidR="008E091D" w:rsidRPr="002F3D2A">
        <w:rPr>
          <w:szCs w:val="24"/>
        </w:rPr>
        <w:t xml:space="preserve"> 2006;112:605-616</w:t>
      </w:r>
      <w:r w:rsidRPr="002F3D2A">
        <w:rPr>
          <w:szCs w:val="24"/>
        </w:rPr>
        <w:t>.</w:t>
      </w:r>
    </w:p>
    <w:p w14:paraId="05993987" w14:textId="240D998F" w:rsidR="00B76BFB" w:rsidRPr="002F3D2A" w:rsidRDefault="00B76BFB" w:rsidP="002F3D2A">
      <w:pPr>
        <w:pStyle w:val="Header"/>
        <w:keepLines/>
        <w:numPr>
          <w:ilvl w:val="0"/>
          <w:numId w:val="13"/>
        </w:numPr>
        <w:tabs>
          <w:tab w:val="left" w:pos="720"/>
        </w:tabs>
        <w:spacing w:afterLines="100" w:after="240"/>
        <w:ind w:left="720"/>
        <w:rPr>
          <w:rFonts w:ascii="Times New Roman" w:hAnsi="Times New Roman"/>
          <w:color w:val="000000"/>
          <w:szCs w:val="24"/>
        </w:rPr>
      </w:pPr>
      <w:r w:rsidRPr="002F3D2A">
        <w:rPr>
          <w:rFonts w:ascii="Times New Roman" w:hAnsi="Times New Roman"/>
          <w:color w:val="000000"/>
          <w:szCs w:val="24"/>
        </w:rPr>
        <w:lastRenderedPageBreak/>
        <w:t xml:space="preserve">Lafosse JM, Corboy JR, Leehey MA, Seeberger LC, </w:t>
      </w:r>
      <w:r w:rsidRPr="002F3D2A">
        <w:rPr>
          <w:rFonts w:ascii="Times New Roman" w:hAnsi="Times New Roman"/>
          <w:b/>
          <w:bCs/>
          <w:color w:val="000000"/>
          <w:szCs w:val="24"/>
        </w:rPr>
        <w:t>Filley CM</w:t>
      </w:r>
      <w:r w:rsidRPr="002F3D2A">
        <w:rPr>
          <w:rFonts w:ascii="Times New Roman" w:hAnsi="Times New Roman"/>
          <w:color w:val="000000"/>
          <w:szCs w:val="24"/>
        </w:rPr>
        <w:t xml:space="preserve">.  MS vs. HD: Can white matter and subcortical gray matter pathology be distinguished neuropsychologically? J Clin Exp Neuropsychol </w:t>
      </w:r>
      <w:r w:rsidRPr="002F3D2A">
        <w:rPr>
          <w:rStyle w:val="ti2"/>
          <w:rFonts w:ascii="Times New Roman" w:hAnsi="Times New Roman"/>
          <w:sz w:val="24"/>
          <w:szCs w:val="24"/>
        </w:rPr>
        <w:t>2007;29:142-</w:t>
      </w:r>
      <w:r w:rsidR="00D17A28">
        <w:rPr>
          <w:rStyle w:val="ti2"/>
          <w:rFonts w:ascii="Times New Roman" w:hAnsi="Times New Roman"/>
          <w:sz w:val="24"/>
          <w:szCs w:val="24"/>
        </w:rPr>
        <w:t>1</w:t>
      </w:r>
      <w:r w:rsidRPr="002F3D2A">
        <w:rPr>
          <w:rStyle w:val="ti2"/>
          <w:rFonts w:ascii="Times New Roman" w:hAnsi="Times New Roman"/>
          <w:sz w:val="24"/>
          <w:szCs w:val="24"/>
        </w:rPr>
        <w:t>54.</w:t>
      </w:r>
    </w:p>
    <w:p w14:paraId="3DE564FF" w14:textId="77777777" w:rsidR="006C146D" w:rsidRPr="002F3D2A" w:rsidRDefault="00F437F8" w:rsidP="002F3D2A">
      <w:pPr>
        <w:pStyle w:val="BodyTextIndent2"/>
        <w:keepLines/>
        <w:numPr>
          <w:ilvl w:val="0"/>
          <w:numId w:val="13"/>
        </w:numPr>
        <w:spacing w:afterLines="100" w:after="240"/>
        <w:ind w:left="720"/>
        <w:rPr>
          <w:spacing w:val="0"/>
          <w:szCs w:val="24"/>
        </w:rPr>
      </w:pPr>
      <w:r w:rsidRPr="002F3D2A">
        <w:rPr>
          <w:bCs w:val="0"/>
          <w:spacing w:val="0"/>
          <w:szCs w:val="24"/>
        </w:rPr>
        <w:t xml:space="preserve">Anderson CA, Bosque P, </w:t>
      </w:r>
      <w:r w:rsidRPr="002F3D2A">
        <w:rPr>
          <w:b/>
          <w:bCs w:val="0"/>
          <w:spacing w:val="0"/>
          <w:szCs w:val="24"/>
        </w:rPr>
        <w:t>Filley CM</w:t>
      </w:r>
      <w:r w:rsidRPr="002F3D2A">
        <w:rPr>
          <w:bCs w:val="0"/>
          <w:spacing w:val="0"/>
          <w:szCs w:val="24"/>
        </w:rPr>
        <w:t xml:space="preserve">, Arciniegas DB, Kleinschmidt-DeMasters BK, Pape J, Tyler KL.  </w:t>
      </w:r>
      <w:r w:rsidRPr="002F3D2A">
        <w:rPr>
          <w:szCs w:val="24"/>
        </w:rPr>
        <w:t>The Colorado Surveillance Program for Chronic Wasting Disease transmission to humans</w:t>
      </w:r>
      <w:r w:rsidR="00160977" w:rsidRPr="002F3D2A">
        <w:rPr>
          <w:szCs w:val="24"/>
        </w:rPr>
        <w:t>. L</w:t>
      </w:r>
      <w:r w:rsidRPr="002F3D2A">
        <w:rPr>
          <w:szCs w:val="24"/>
        </w:rPr>
        <w:t>essons from two highly suspicious, but negative cases. Arch</w:t>
      </w:r>
      <w:r w:rsidR="00565310" w:rsidRPr="002F3D2A">
        <w:rPr>
          <w:szCs w:val="24"/>
        </w:rPr>
        <w:t xml:space="preserve"> </w:t>
      </w:r>
      <w:r w:rsidRPr="002F3D2A">
        <w:rPr>
          <w:szCs w:val="24"/>
        </w:rPr>
        <w:t>Neurol 2007;64:439-441.</w:t>
      </w:r>
    </w:p>
    <w:p w14:paraId="1A101298" w14:textId="078DD512" w:rsidR="006C146D" w:rsidRPr="002F3D2A" w:rsidRDefault="0032101A" w:rsidP="002F3D2A">
      <w:pPr>
        <w:pStyle w:val="BodyTextIndent2"/>
        <w:keepLines/>
        <w:numPr>
          <w:ilvl w:val="0"/>
          <w:numId w:val="13"/>
        </w:numPr>
        <w:spacing w:afterLines="100" w:after="240"/>
        <w:ind w:left="720"/>
        <w:rPr>
          <w:szCs w:val="24"/>
        </w:rPr>
      </w:pPr>
      <w:r w:rsidRPr="002F3D2A">
        <w:rPr>
          <w:spacing w:val="0"/>
          <w:szCs w:val="24"/>
        </w:rPr>
        <w:t xml:space="preserve">Phinney E, Pennington BF, Olson R, </w:t>
      </w:r>
      <w:r w:rsidR="00425A1C" w:rsidRPr="002F3D2A">
        <w:rPr>
          <w:b/>
          <w:spacing w:val="0"/>
          <w:szCs w:val="24"/>
        </w:rPr>
        <w:t>Filley CM</w:t>
      </w:r>
      <w:r w:rsidRPr="002F3D2A">
        <w:rPr>
          <w:spacing w:val="0"/>
          <w:szCs w:val="24"/>
        </w:rPr>
        <w:t xml:space="preserve">, Filipek PA. Brain structure correlates of component reading processes: implications for reading </w:t>
      </w:r>
      <w:r w:rsidR="00160977" w:rsidRPr="002F3D2A">
        <w:rPr>
          <w:spacing w:val="0"/>
          <w:szCs w:val="24"/>
        </w:rPr>
        <w:t>dis</w:t>
      </w:r>
      <w:r w:rsidRPr="002F3D2A">
        <w:rPr>
          <w:spacing w:val="0"/>
          <w:szCs w:val="24"/>
        </w:rPr>
        <w:t xml:space="preserve">ability. </w:t>
      </w:r>
      <w:r w:rsidR="00FD0176" w:rsidRPr="002F3D2A">
        <w:rPr>
          <w:spacing w:val="0"/>
          <w:szCs w:val="24"/>
        </w:rPr>
        <w:t xml:space="preserve"> </w:t>
      </w:r>
      <w:r w:rsidRPr="002F3D2A">
        <w:rPr>
          <w:spacing w:val="0"/>
          <w:szCs w:val="24"/>
        </w:rPr>
        <w:t>Cortex</w:t>
      </w:r>
      <w:r w:rsidR="00753D36" w:rsidRPr="002F3D2A">
        <w:rPr>
          <w:spacing w:val="0"/>
          <w:szCs w:val="24"/>
        </w:rPr>
        <w:t xml:space="preserve"> </w:t>
      </w:r>
      <w:r w:rsidR="00753D36" w:rsidRPr="002F3D2A">
        <w:rPr>
          <w:rStyle w:val="ti"/>
          <w:szCs w:val="24"/>
        </w:rPr>
        <w:t>2007;43:777-791</w:t>
      </w:r>
      <w:r w:rsidRPr="002F3D2A">
        <w:rPr>
          <w:spacing w:val="0"/>
          <w:szCs w:val="24"/>
        </w:rPr>
        <w:t>.</w:t>
      </w:r>
    </w:p>
    <w:p w14:paraId="0331B239" w14:textId="461F3061" w:rsidR="00A76833" w:rsidRPr="002F3D2A" w:rsidRDefault="00A76833" w:rsidP="002F3D2A">
      <w:pPr>
        <w:pStyle w:val="BodyTextIndent2"/>
        <w:keepLines/>
        <w:numPr>
          <w:ilvl w:val="0"/>
          <w:numId w:val="13"/>
        </w:numPr>
        <w:spacing w:afterLines="100" w:after="240"/>
        <w:ind w:left="720"/>
        <w:rPr>
          <w:szCs w:val="24"/>
        </w:rPr>
      </w:pPr>
      <w:r w:rsidRPr="002F3D2A">
        <w:rPr>
          <w:szCs w:val="24"/>
          <w:lang w:val="da-DK"/>
        </w:rPr>
        <w:t xml:space="preserve">Bernard TJ, Mull BR, Handler MH, Harned RK, </w:t>
      </w:r>
      <w:r w:rsidR="00425A1C" w:rsidRPr="002F3D2A">
        <w:rPr>
          <w:b/>
          <w:szCs w:val="24"/>
          <w:lang w:val="da-DK"/>
        </w:rPr>
        <w:t>Filley CM</w:t>
      </w:r>
      <w:r w:rsidRPr="002F3D2A">
        <w:rPr>
          <w:szCs w:val="24"/>
          <w:lang w:val="da-DK"/>
        </w:rPr>
        <w:t xml:space="preserve">, Kumpe DA, Tseng BS. </w:t>
      </w:r>
      <w:r w:rsidRPr="002F3D2A">
        <w:rPr>
          <w:szCs w:val="24"/>
        </w:rPr>
        <w:t>An 18-year-old man with fenestrated vertebral arteries, recurrent stroke and successful angiographic coiling.  J Neurol Sci 2007</w:t>
      </w:r>
      <w:r w:rsidRPr="002F3D2A">
        <w:rPr>
          <w:rStyle w:val="ti"/>
          <w:szCs w:val="24"/>
        </w:rPr>
        <w:t xml:space="preserve">;260:279-282.  </w:t>
      </w:r>
    </w:p>
    <w:p w14:paraId="4CDFCB50" w14:textId="6A5F0DEF" w:rsidR="00F03FF5" w:rsidRPr="002F3D2A" w:rsidRDefault="00F03FF5" w:rsidP="002F3D2A">
      <w:pPr>
        <w:pStyle w:val="ListParagraph"/>
        <w:keepLines/>
        <w:numPr>
          <w:ilvl w:val="0"/>
          <w:numId w:val="13"/>
        </w:numPr>
        <w:spacing w:afterLines="100" w:after="240"/>
        <w:ind w:left="72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Rollins YD, Anderson CA, Arciniegas DB</w:t>
      </w:r>
      <w:r w:rsidR="008B7D67" w:rsidRPr="002F3D2A">
        <w:rPr>
          <w:rFonts w:ascii="Times New Roman" w:hAnsi="Times New Roman"/>
          <w:sz w:val="24"/>
          <w:szCs w:val="24"/>
        </w:rPr>
        <w:t xml:space="preserve">, Howard KL, Murrell JR, Boyer </w:t>
      </w:r>
      <w:r w:rsidRPr="002F3D2A">
        <w:rPr>
          <w:rFonts w:ascii="Times New Roman" w:hAnsi="Times New Roman"/>
          <w:sz w:val="24"/>
          <w:szCs w:val="24"/>
        </w:rPr>
        <w:t>PJ, Kleinschmidt-DeMasters BK, Ghetti B.  The genetics o</w:t>
      </w:r>
      <w:r w:rsidR="008B7D67" w:rsidRPr="002F3D2A">
        <w:rPr>
          <w:rFonts w:ascii="Times New Roman" w:hAnsi="Times New Roman"/>
          <w:sz w:val="24"/>
          <w:szCs w:val="24"/>
        </w:rPr>
        <w:t xml:space="preserve">f very early onset Alzheimer’s </w:t>
      </w:r>
      <w:r w:rsidRPr="002F3D2A">
        <w:rPr>
          <w:rFonts w:ascii="Times New Roman" w:hAnsi="Times New Roman"/>
          <w:sz w:val="24"/>
          <w:szCs w:val="24"/>
        </w:rPr>
        <w:t xml:space="preserve">Disease.  Cogn Behav Neurol </w:t>
      </w:r>
      <w:r w:rsidRPr="002F3D2A">
        <w:rPr>
          <w:rStyle w:val="ti"/>
          <w:rFonts w:ascii="Times New Roman" w:hAnsi="Times New Roman"/>
          <w:sz w:val="24"/>
          <w:szCs w:val="24"/>
        </w:rPr>
        <w:t>2007;20:149-156</w:t>
      </w:r>
      <w:r w:rsidRPr="002F3D2A">
        <w:rPr>
          <w:rFonts w:ascii="Times New Roman" w:hAnsi="Times New Roman"/>
          <w:sz w:val="24"/>
          <w:szCs w:val="24"/>
        </w:rPr>
        <w:t>.</w:t>
      </w:r>
    </w:p>
    <w:p w14:paraId="2FDBAA92" w14:textId="2643567A" w:rsidR="00F92E06" w:rsidRPr="002F3D2A" w:rsidRDefault="00F92E06" w:rsidP="002F3D2A">
      <w:pPr>
        <w:pStyle w:val="ListParagraph"/>
        <w:keepLines/>
        <w:numPr>
          <w:ilvl w:val="0"/>
          <w:numId w:val="13"/>
        </w:numPr>
        <w:spacing w:afterLines="100" w:after="240"/>
        <w:ind w:left="720"/>
        <w:rPr>
          <w:rFonts w:ascii="Times New Roman" w:hAnsi="Times New Roman"/>
          <w:sz w:val="24"/>
          <w:szCs w:val="24"/>
        </w:rPr>
      </w:pPr>
      <w:r w:rsidRPr="002F3D2A">
        <w:rPr>
          <w:rFonts w:ascii="Times New Roman" w:hAnsi="Times New Roman"/>
          <w:sz w:val="24"/>
          <w:szCs w:val="24"/>
        </w:rPr>
        <w:t xml:space="preserve">Wortzel H, Binswanger IA, Martinez R, </w:t>
      </w:r>
      <w:r w:rsidRPr="002F3D2A">
        <w:rPr>
          <w:rFonts w:ascii="Times New Roman" w:hAnsi="Times New Roman"/>
          <w:b/>
          <w:sz w:val="24"/>
          <w:szCs w:val="24"/>
        </w:rPr>
        <w:t>Filley CM</w:t>
      </w:r>
      <w:r w:rsidRPr="002F3D2A">
        <w:rPr>
          <w:rFonts w:ascii="Times New Roman" w:hAnsi="Times New Roman"/>
          <w:sz w:val="24"/>
          <w:szCs w:val="24"/>
        </w:rPr>
        <w:t xml:space="preserve">, Anderson CA.  </w:t>
      </w:r>
      <w:r w:rsidR="00160977" w:rsidRPr="002F3D2A">
        <w:rPr>
          <w:rFonts w:ascii="Times New Roman" w:hAnsi="Times New Roman"/>
          <w:sz w:val="24"/>
          <w:szCs w:val="24"/>
        </w:rPr>
        <w:t>Crisis in the treatment of i</w:t>
      </w:r>
      <w:r w:rsidRPr="002F3D2A">
        <w:rPr>
          <w:rFonts w:ascii="Times New Roman" w:hAnsi="Times New Roman"/>
          <w:color w:val="000000"/>
          <w:sz w:val="24"/>
          <w:szCs w:val="24"/>
        </w:rPr>
        <w:t>ncompeten</w:t>
      </w:r>
      <w:r w:rsidR="00160977" w:rsidRPr="002F3D2A">
        <w:rPr>
          <w:rFonts w:ascii="Times New Roman" w:hAnsi="Times New Roman"/>
          <w:color w:val="000000"/>
          <w:sz w:val="24"/>
          <w:szCs w:val="24"/>
        </w:rPr>
        <w:t>ce</w:t>
      </w:r>
      <w:r w:rsidRPr="002F3D2A">
        <w:rPr>
          <w:rFonts w:ascii="Times New Roman" w:hAnsi="Times New Roman"/>
          <w:color w:val="000000"/>
          <w:sz w:val="24"/>
          <w:szCs w:val="24"/>
        </w:rPr>
        <w:t xml:space="preserve"> to</w:t>
      </w:r>
      <w:r w:rsidR="00160977" w:rsidRPr="002F3D2A">
        <w:rPr>
          <w:rFonts w:ascii="Times New Roman" w:hAnsi="Times New Roman"/>
          <w:color w:val="000000"/>
          <w:sz w:val="24"/>
          <w:szCs w:val="24"/>
        </w:rPr>
        <w:t xml:space="preserve"> </w:t>
      </w:r>
      <w:r w:rsidRPr="002F3D2A">
        <w:rPr>
          <w:rFonts w:ascii="Times New Roman" w:hAnsi="Times New Roman"/>
          <w:color w:val="000000"/>
          <w:sz w:val="24"/>
          <w:szCs w:val="24"/>
        </w:rPr>
        <w:t xml:space="preserve">proceed </w:t>
      </w:r>
      <w:r w:rsidR="00160977" w:rsidRPr="002F3D2A">
        <w:rPr>
          <w:rFonts w:ascii="Times New Roman" w:hAnsi="Times New Roman"/>
          <w:color w:val="000000"/>
          <w:sz w:val="24"/>
          <w:szCs w:val="24"/>
        </w:rPr>
        <w:t>to trial</w:t>
      </w:r>
      <w:r w:rsidRPr="002F3D2A">
        <w:rPr>
          <w:rFonts w:ascii="Times New Roman" w:hAnsi="Times New Roman"/>
          <w:sz w:val="24"/>
          <w:szCs w:val="24"/>
        </w:rPr>
        <w:t xml:space="preserve">: harbinger of </w:t>
      </w:r>
      <w:r w:rsidR="00160977" w:rsidRPr="002F3D2A">
        <w:rPr>
          <w:rFonts w:ascii="Times New Roman" w:hAnsi="Times New Roman"/>
          <w:sz w:val="24"/>
          <w:szCs w:val="24"/>
        </w:rPr>
        <w:t xml:space="preserve">a </w:t>
      </w:r>
      <w:r w:rsidRPr="002F3D2A">
        <w:rPr>
          <w:rFonts w:ascii="Times New Roman" w:hAnsi="Times New Roman"/>
          <w:sz w:val="24"/>
          <w:szCs w:val="24"/>
        </w:rPr>
        <w:t>systemic illness.</w:t>
      </w:r>
      <w:r w:rsidRPr="002F3D2A">
        <w:rPr>
          <w:rFonts w:ascii="Times New Roman" w:hAnsi="Times New Roman"/>
          <w:b/>
          <w:sz w:val="24"/>
          <w:szCs w:val="24"/>
        </w:rPr>
        <w:t xml:space="preserve"> </w:t>
      </w:r>
      <w:r w:rsidRPr="002F3D2A">
        <w:rPr>
          <w:rFonts w:ascii="Times New Roman" w:hAnsi="Times New Roman"/>
          <w:sz w:val="24"/>
          <w:szCs w:val="24"/>
        </w:rPr>
        <w:t>J Am Acad Psychiatry</w:t>
      </w:r>
      <w:r w:rsidR="00250716" w:rsidRPr="002F3D2A">
        <w:rPr>
          <w:rFonts w:ascii="Times New Roman" w:hAnsi="Times New Roman"/>
          <w:sz w:val="24"/>
          <w:szCs w:val="24"/>
        </w:rPr>
        <w:t xml:space="preserve"> </w:t>
      </w:r>
      <w:r w:rsidRPr="002F3D2A">
        <w:rPr>
          <w:rFonts w:ascii="Times New Roman" w:hAnsi="Times New Roman"/>
          <w:sz w:val="24"/>
          <w:szCs w:val="24"/>
        </w:rPr>
        <w:t xml:space="preserve">Law 2007;35:357-363. </w:t>
      </w:r>
    </w:p>
    <w:p w14:paraId="72A85E13" w14:textId="77777777" w:rsidR="006C146D" w:rsidRPr="002F3D2A" w:rsidRDefault="009F33AD"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napToGrid/>
          <w:sz w:val="24"/>
          <w:szCs w:val="24"/>
        </w:rPr>
        <w:t xml:space="preserve">Oster TJ, Anderson CA, </w:t>
      </w:r>
      <w:r w:rsidRPr="002F3D2A">
        <w:rPr>
          <w:rFonts w:ascii="Times New Roman" w:hAnsi="Times New Roman"/>
          <w:b/>
          <w:snapToGrid/>
          <w:sz w:val="24"/>
          <w:szCs w:val="24"/>
        </w:rPr>
        <w:t>Filley CM</w:t>
      </w:r>
      <w:r w:rsidRPr="002F3D2A">
        <w:rPr>
          <w:rFonts w:ascii="Times New Roman" w:hAnsi="Times New Roman"/>
          <w:snapToGrid/>
          <w:sz w:val="24"/>
          <w:szCs w:val="24"/>
        </w:rPr>
        <w:t>, Wortzel H, Arcin</w:t>
      </w:r>
      <w:r w:rsidR="008B7D67" w:rsidRPr="002F3D2A">
        <w:rPr>
          <w:rFonts w:ascii="Times New Roman" w:hAnsi="Times New Roman"/>
          <w:snapToGrid/>
          <w:sz w:val="24"/>
          <w:szCs w:val="24"/>
        </w:rPr>
        <w:t xml:space="preserve">iegas DB. Quetiapine for mania </w:t>
      </w:r>
      <w:r w:rsidRPr="002F3D2A">
        <w:rPr>
          <w:rFonts w:ascii="Times New Roman" w:hAnsi="Times New Roman"/>
          <w:snapToGrid/>
          <w:sz w:val="24"/>
          <w:szCs w:val="24"/>
        </w:rPr>
        <w:t>due to traumatic brain injury</w:t>
      </w:r>
      <w:r w:rsidR="00900E02" w:rsidRPr="002F3D2A">
        <w:rPr>
          <w:rFonts w:ascii="Times New Roman" w:hAnsi="Times New Roman"/>
          <w:snapToGrid/>
          <w:sz w:val="24"/>
          <w:szCs w:val="24"/>
        </w:rPr>
        <w:t>.</w:t>
      </w:r>
      <w:r w:rsidRPr="002F3D2A">
        <w:rPr>
          <w:rFonts w:ascii="Times New Roman" w:hAnsi="Times New Roman"/>
          <w:snapToGrid/>
          <w:sz w:val="24"/>
          <w:szCs w:val="24"/>
        </w:rPr>
        <w:t xml:space="preserve"> </w:t>
      </w:r>
      <w:r w:rsidRPr="002F3D2A">
        <w:rPr>
          <w:rFonts w:ascii="Times New Roman" w:hAnsi="Times New Roman"/>
          <w:snapToGrid/>
          <w:color w:val="000000"/>
          <w:sz w:val="24"/>
          <w:szCs w:val="24"/>
        </w:rPr>
        <w:t>CNS Spectrums 2007;12:764-769</w:t>
      </w:r>
    </w:p>
    <w:p w14:paraId="469FACCD" w14:textId="20EE57BB" w:rsidR="006C146D" w:rsidRPr="002F3D2A" w:rsidRDefault="00D109D1"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 xml:space="preserve">Rothman </w:t>
      </w:r>
      <w:r w:rsidRPr="002F3D2A">
        <w:rPr>
          <w:rFonts w:ascii="Times New Roman" w:hAnsi="Times New Roman"/>
          <w:sz w:val="24"/>
          <w:szCs w:val="24"/>
        </w:rPr>
        <w:t xml:space="preserve">MS, Arciniegas DB, </w:t>
      </w:r>
      <w:r w:rsidRPr="002F3D2A">
        <w:rPr>
          <w:rFonts w:ascii="Times New Roman" w:hAnsi="Times New Roman"/>
          <w:b/>
          <w:sz w:val="24"/>
          <w:szCs w:val="24"/>
        </w:rPr>
        <w:t>Filley CM</w:t>
      </w:r>
      <w:r w:rsidRPr="002F3D2A">
        <w:rPr>
          <w:rFonts w:ascii="Times New Roman" w:hAnsi="Times New Roman"/>
          <w:sz w:val="24"/>
          <w:szCs w:val="24"/>
        </w:rPr>
        <w:t>, Wierman ME. The neuroendocrine effects of traumatic brain injury.  J Neuropsychiatry Clin Neurosci 2007;19:363-372.</w:t>
      </w:r>
    </w:p>
    <w:p w14:paraId="22D259C0" w14:textId="470A12CB" w:rsidR="00D109D1" w:rsidRPr="002F3D2A" w:rsidRDefault="00D109D1"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Hudson LA, Rollins YD, Anderson CA, Johnston-Brooks C, Tyler KL, </w:t>
      </w:r>
      <w:r w:rsidRPr="002F3D2A">
        <w:rPr>
          <w:rFonts w:ascii="Times New Roman" w:hAnsi="Times New Roman"/>
          <w:b/>
          <w:sz w:val="24"/>
          <w:szCs w:val="24"/>
        </w:rPr>
        <w:t>Filley CM</w:t>
      </w:r>
      <w:r w:rsidRPr="002F3D2A">
        <w:rPr>
          <w:rFonts w:ascii="Times New Roman" w:hAnsi="Times New Roman"/>
          <w:sz w:val="24"/>
          <w:szCs w:val="24"/>
        </w:rPr>
        <w:t>. Reduplicative paramnesia in Morvan’s syndrome.  J Neurol Sci 2008;267:154-157.</w:t>
      </w:r>
    </w:p>
    <w:p w14:paraId="7B2E3811" w14:textId="38C8BFB8" w:rsidR="009B055C" w:rsidRPr="002F3D2A" w:rsidRDefault="009B055C" w:rsidP="002F3D2A">
      <w:pPr>
        <w:pStyle w:val="ListParagraph"/>
        <w:keepLines/>
        <w:numPr>
          <w:ilvl w:val="0"/>
          <w:numId w:val="13"/>
        </w:numPr>
        <w:autoSpaceDE w:val="0"/>
        <w:autoSpaceDN w:val="0"/>
        <w:adjustRightInd w:val="0"/>
        <w:spacing w:afterLines="100" w:after="240"/>
        <w:ind w:left="720"/>
        <w:rPr>
          <w:rFonts w:ascii="Times New Roman" w:hAnsi="Times New Roman"/>
          <w:sz w:val="24"/>
          <w:szCs w:val="24"/>
        </w:rPr>
      </w:pPr>
      <w:r w:rsidRPr="002F3D2A">
        <w:rPr>
          <w:rFonts w:ascii="Times New Roman" w:hAnsi="Times New Roman"/>
          <w:sz w:val="24"/>
          <w:szCs w:val="24"/>
        </w:rPr>
        <w:t xml:space="preserve">Wortzel HS, </w:t>
      </w:r>
      <w:r w:rsidRPr="002F3D2A">
        <w:rPr>
          <w:rFonts w:ascii="Times New Roman" w:hAnsi="Times New Roman"/>
          <w:b/>
          <w:sz w:val="24"/>
          <w:szCs w:val="24"/>
        </w:rPr>
        <w:t>Filley CM</w:t>
      </w:r>
      <w:r w:rsidRPr="002F3D2A">
        <w:rPr>
          <w:rFonts w:ascii="Times New Roman" w:hAnsi="Times New Roman"/>
          <w:sz w:val="24"/>
          <w:szCs w:val="24"/>
        </w:rPr>
        <w:t>, Anderson CA, Oster T, Arciniegas DB.  Forensic applications of</w:t>
      </w:r>
      <w:r w:rsidRPr="002F3D2A">
        <w:rPr>
          <w:rFonts w:ascii="Times New Roman" w:hAnsi="Times New Roman"/>
          <w:b/>
          <w:sz w:val="24"/>
          <w:szCs w:val="24"/>
        </w:rPr>
        <w:t xml:space="preserve"> </w:t>
      </w:r>
      <w:r w:rsidRPr="002F3D2A">
        <w:rPr>
          <w:rFonts w:ascii="Times New Roman" w:hAnsi="Times New Roman"/>
          <w:sz w:val="24"/>
          <w:szCs w:val="24"/>
        </w:rPr>
        <w:t>cerebral single photon emission computed tomography in mild traumatic brain injury. J Am Acad Psychiatry Law 2008;36:310-322</w:t>
      </w:r>
      <w:r w:rsidR="00D17A28">
        <w:rPr>
          <w:rFonts w:ascii="Times New Roman" w:hAnsi="Times New Roman"/>
          <w:sz w:val="24"/>
          <w:szCs w:val="24"/>
        </w:rPr>
        <w:t>.</w:t>
      </w:r>
    </w:p>
    <w:p w14:paraId="39B036A7" w14:textId="086FB53D" w:rsidR="009B055C" w:rsidRPr="002F3D2A" w:rsidRDefault="009B055C" w:rsidP="002F3D2A">
      <w:pPr>
        <w:pStyle w:val="ListParagraph"/>
        <w:keepLines/>
        <w:numPr>
          <w:ilvl w:val="0"/>
          <w:numId w:val="13"/>
        </w:numPr>
        <w:autoSpaceDE w:val="0"/>
        <w:autoSpaceDN w:val="0"/>
        <w:adjustRightInd w:val="0"/>
        <w:spacing w:afterLines="100" w:after="240"/>
        <w:ind w:left="720"/>
        <w:rPr>
          <w:rFonts w:ascii="Times New Roman" w:hAnsi="Times New Roman"/>
          <w:sz w:val="24"/>
          <w:szCs w:val="24"/>
        </w:rPr>
      </w:pPr>
      <w:r w:rsidRPr="002F3D2A">
        <w:rPr>
          <w:rFonts w:ascii="Times New Roman" w:hAnsi="Times New Roman"/>
          <w:sz w:val="24"/>
          <w:szCs w:val="24"/>
        </w:rPr>
        <w:t xml:space="preserve">Kozora E, Hanly JG, Lapteva L, </w:t>
      </w:r>
      <w:r w:rsidRPr="002F3D2A">
        <w:rPr>
          <w:rFonts w:ascii="Times New Roman" w:hAnsi="Times New Roman"/>
          <w:b/>
          <w:sz w:val="24"/>
          <w:szCs w:val="24"/>
        </w:rPr>
        <w:t>Filley CM</w:t>
      </w:r>
      <w:r w:rsidRPr="002F3D2A">
        <w:rPr>
          <w:rFonts w:ascii="Times New Roman" w:hAnsi="Times New Roman"/>
          <w:sz w:val="24"/>
          <w:szCs w:val="24"/>
        </w:rPr>
        <w:t>.  Cognitive dysfunction in systemic lupus erythematosus. Past, present and future. Arthritis Rheum 2008;58:3286-3298</w:t>
      </w:r>
      <w:r w:rsidR="00D17A28">
        <w:rPr>
          <w:rFonts w:ascii="Times New Roman" w:hAnsi="Times New Roman"/>
          <w:sz w:val="24"/>
          <w:szCs w:val="24"/>
        </w:rPr>
        <w:t>.</w:t>
      </w:r>
    </w:p>
    <w:p w14:paraId="45B56685" w14:textId="1CE716C1" w:rsidR="00B56D47"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Kozora E, Arciniegas DB, </w:t>
      </w:r>
      <w:r w:rsidRPr="002F3D2A">
        <w:rPr>
          <w:rFonts w:ascii="Times New Roman" w:hAnsi="Times New Roman"/>
          <w:b/>
          <w:sz w:val="24"/>
          <w:szCs w:val="24"/>
        </w:rPr>
        <w:t>Filley CM</w:t>
      </w:r>
      <w:r w:rsidRPr="002F3D2A">
        <w:rPr>
          <w:rFonts w:ascii="Times New Roman" w:hAnsi="Times New Roman"/>
          <w:sz w:val="24"/>
          <w:szCs w:val="24"/>
        </w:rPr>
        <w:t xml:space="preserve">, West S, Brown M, Miller D, Grimm A, Devore MD, Wingrove C, Zhang L. Cognitive and neurologic status in patients with systemic </w:t>
      </w:r>
      <w:r w:rsidR="00B56D47" w:rsidRPr="002F3D2A">
        <w:rPr>
          <w:rFonts w:ascii="Times New Roman" w:hAnsi="Times New Roman"/>
          <w:sz w:val="24"/>
          <w:szCs w:val="24"/>
        </w:rPr>
        <w:t>lupus erythematosus without major neuropsychiatric syndromes. Arthritis Care</w:t>
      </w:r>
      <w:r w:rsidR="00C455D9" w:rsidRPr="002F3D2A">
        <w:rPr>
          <w:rFonts w:ascii="Times New Roman" w:hAnsi="Times New Roman"/>
          <w:sz w:val="24"/>
          <w:szCs w:val="24"/>
        </w:rPr>
        <w:t xml:space="preserve"> </w:t>
      </w:r>
      <w:r w:rsidR="00B56D47" w:rsidRPr="002F3D2A">
        <w:rPr>
          <w:rFonts w:ascii="Times New Roman" w:hAnsi="Times New Roman"/>
          <w:sz w:val="24"/>
          <w:szCs w:val="24"/>
        </w:rPr>
        <w:t>Res 2008;</w:t>
      </w:r>
      <w:r w:rsidR="008E016C" w:rsidRPr="002F3D2A">
        <w:rPr>
          <w:rFonts w:ascii="Times New Roman" w:hAnsi="Times New Roman"/>
          <w:sz w:val="24"/>
          <w:szCs w:val="24"/>
        </w:rPr>
        <w:t>5</w:t>
      </w:r>
      <w:r w:rsidR="00B56D47" w:rsidRPr="002F3D2A">
        <w:rPr>
          <w:rFonts w:ascii="Times New Roman" w:hAnsi="Times New Roman"/>
          <w:sz w:val="24"/>
          <w:szCs w:val="24"/>
        </w:rPr>
        <w:t>9:1639-1646.</w:t>
      </w:r>
    </w:p>
    <w:p w14:paraId="5ECC6D0B" w14:textId="40888BE6"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napToGrid/>
          <w:sz w:val="24"/>
          <w:szCs w:val="24"/>
        </w:rPr>
        <w:lastRenderedPageBreak/>
        <w:t xml:space="preserve">Schmahmann JD, Smith EE, Eichler FS, </w:t>
      </w:r>
      <w:r w:rsidRPr="002F3D2A">
        <w:rPr>
          <w:rFonts w:ascii="Times New Roman" w:hAnsi="Times New Roman"/>
          <w:b/>
          <w:snapToGrid/>
          <w:sz w:val="24"/>
          <w:szCs w:val="24"/>
        </w:rPr>
        <w:t>Filley CM</w:t>
      </w:r>
      <w:r w:rsidRPr="002F3D2A">
        <w:rPr>
          <w:rFonts w:ascii="Times New Roman" w:hAnsi="Times New Roman"/>
          <w:snapToGrid/>
          <w:sz w:val="24"/>
          <w:szCs w:val="24"/>
        </w:rPr>
        <w:t>. Cerebral white matter: neuroanatomy, clinical neurology, and neurobehavioral correlates. Ann NY Acad Sci 2008;1142:266-309</w:t>
      </w:r>
      <w:r w:rsidR="00D17A28">
        <w:rPr>
          <w:rFonts w:ascii="Times New Roman" w:hAnsi="Times New Roman"/>
          <w:snapToGrid/>
          <w:sz w:val="24"/>
          <w:szCs w:val="24"/>
        </w:rPr>
        <w:t>.</w:t>
      </w:r>
    </w:p>
    <w:p w14:paraId="1E66F67A" w14:textId="516BCCDF"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Kozora E, Brown MS, Miller DE, West SG, Arciniegas DB, Grimm A, Zhang L.  White matter microstructure and cognition in non-neuropsychiatric systemic lupus erythematosus.  Cogn Behav Neurol </w:t>
      </w:r>
      <w:r w:rsidRPr="002F3D2A">
        <w:rPr>
          <w:rFonts w:ascii="Times New Roman" w:hAnsi="Times New Roman"/>
          <w:snapToGrid/>
          <w:sz w:val="24"/>
          <w:szCs w:val="24"/>
        </w:rPr>
        <w:t>2009;22:38–44</w:t>
      </w:r>
      <w:r w:rsidR="00D17A28">
        <w:rPr>
          <w:rFonts w:ascii="Times New Roman" w:hAnsi="Times New Roman"/>
          <w:snapToGrid/>
          <w:sz w:val="24"/>
          <w:szCs w:val="24"/>
        </w:rPr>
        <w:t>.</w:t>
      </w:r>
    </w:p>
    <w:p w14:paraId="7EDE00C1" w14:textId="186F04A4"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Homaifar BY, Brenner LA, Gutierrez PM, Harwood JF, Thompson C, </w:t>
      </w:r>
      <w:r w:rsidRPr="002F3D2A">
        <w:rPr>
          <w:rFonts w:ascii="Times New Roman" w:hAnsi="Times New Roman"/>
          <w:b/>
          <w:sz w:val="24"/>
          <w:szCs w:val="24"/>
        </w:rPr>
        <w:t>Filley CM</w:t>
      </w:r>
      <w:r w:rsidRPr="002F3D2A">
        <w:rPr>
          <w:rFonts w:ascii="Times New Roman" w:hAnsi="Times New Roman"/>
          <w:sz w:val="24"/>
          <w:szCs w:val="24"/>
        </w:rPr>
        <w:t>, Kelly JP, Adler LE. Sensitivity and specificity of the Beck Depression Inventory-II in persons with traumatic brain injury</w:t>
      </w:r>
      <w:r w:rsidRPr="002F3D2A">
        <w:rPr>
          <w:rFonts w:ascii="Times New Roman" w:hAnsi="Times New Roman"/>
          <w:bCs/>
          <w:sz w:val="24"/>
          <w:szCs w:val="24"/>
        </w:rPr>
        <w:t>. Arch Phys Med Rehabil 2009;</w:t>
      </w:r>
      <w:r w:rsidRPr="002F3D2A">
        <w:rPr>
          <w:rFonts w:ascii="Times New Roman" w:hAnsi="Times New Roman"/>
          <w:sz w:val="24"/>
          <w:szCs w:val="24"/>
        </w:rPr>
        <w:t>90:652-656</w:t>
      </w:r>
      <w:r w:rsidR="00D17A28">
        <w:rPr>
          <w:rFonts w:ascii="Times New Roman" w:hAnsi="Times New Roman"/>
          <w:sz w:val="24"/>
          <w:szCs w:val="24"/>
        </w:rPr>
        <w:t>.</w:t>
      </w:r>
    </w:p>
    <w:p w14:paraId="3AC08895" w14:textId="2BD7FF6F"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Howard KL, </w:t>
      </w:r>
      <w:r w:rsidRPr="002F3D2A">
        <w:rPr>
          <w:rFonts w:ascii="Times New Roman" w:hAnsi="Times New Roman"/>
          <w:b/>
          <w:sz w:val="24"/>
          <w:szCs w:val="24"/>
        </w:rPr>
        <w:t>Filley CM</w:t>
      </w:r>
      <w:r w:rsidRPr="002F3D2A">
        <w:rPr>
          <w:rFonts w:ascii="Times New Roman" w:hAnsi="Times New Roman"/>
          <w:sz w:val="24"/>
          <w:szCs w:val="24"/>
        </w:rPr>
        <w:t>. Advances in genetic testing for Alzheimer’s Disease. Rev Neurol Dis 2009;6:26-32</w:t>
      </w:r>
      <w:r w:rsidR="00D17A28">
        <w:rPr>
          <w:rFonts w:ascii="Times New Roman" w:hAnsi="Times New Roman"/>
          <w:sz w:val="24"/>
          <w:szCs w:val="24"/>
        </w:rPr>
        <w:t>.</w:t>
      </w:r>
    </w:p>
    <w:p w14:paraId="7F15245F" w14:textId="7FA5E277"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Brousseau KM, </w:t>
      </w:r>
      <w:r w:rsidRPr="002F3D2A">
        <w:rPr>
          <w:rFonts w:ascii="Times New Roman" w:hAnsi="Times New Roman"/>
          <w:b/>
          <w:sz w:val="24"/>
          <w:szCs w:val="24"/>
        </w:rPr>
        <w:t>Filley CM</w:t>
      </w:r>
      <w:r w:rsidRPr="002F3D2A">
        <w:rPr>
          <w:rFonts w:ascii="Times New Roman" w:hAnsi="Times New Roman"/>
          <w:sz w:val="24"/>
          <w:szCs w:val="24"/>
        </w:rPr>
        <w:t>, Kaye K, Kiser JJ, Adler LE, Connick E. Dementia with features of Alzheimer's Disease and HIV-</w:t>
      </w:r>
      <w:r w:rsidR="00887721">
        <w:rPr>
          <w:rFonts w:ascii="Times New Roman" w:hAnsi="Times New Roman"/>
          <w:sz w:val="24"/>
          <w:szCs w:val="24"/>
        </w:rPr>
        <w:t>A</w:t>
      </w:r>
      <w:r w:rsidRPr="002F3D2A">
        <w:rPr>
          <w:rFonts w:ascii="Times New Roman" w:hAnsi="Times New Roman"/>
          <w:sz w:val="24"/>
          <w:szCs w:val="24"/>
        </w:rPr>
        <w:t>ssociated Dementia in an elderly man with AIDS 2009;23:1029-1031.</w:t>
      </w:r>
    </w:p>
    <w:p w14:paraId="75FF8D54" w14:textId="2500E095"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lang w:val="fr-FR"/>
        </w:rPr>
        <w:t xml:space="preserve">Brenner LA, </w:t>
      </w:r>
      <w:r w:rsidRPr="002F3D2A">
        <w:rPr>
          <w:rFonts w:ascii="Times New Roman" w:hAnsi="Times New Roman"/>
          <w:sz w:val="24"/>
          <w:szCs w:val="24"/>
        </w:rPr>
        <w:t xml:space="preserve">Ladley-O'Brien SE, Harwood JEF, </w:t>
      </w:r>
      <w:r w:rsidRPr="002F3D2A">
        <w:rPr>
          <w:rFonts w:ascii="Times New Roman" w:hAnsi="Times New Roman"/>
          <w:b/>
          <w:sz w:val="24"/>
          <w:szCs w:val="24"/>
        </w:rPr>
        <w:t>Filley CM</w:t>
      </w:r>
      <w:r w:rsidRPr="002F3D2A">
        <w:rPr>
          <w:rFonts w:ascii="Times New Roman" w:hAnsi="Times New Roman"/>
          <w:sz w:val="24"/>
          <w:szCs w:val="24"/>
        </w:rPr>
        <w:t xml:space="preserve">, Kelly JP, Homaifar BY, Adler LE. </w:t>
      </w:r>
      <w:r w:rsidRPr="002F3D2A">
        <w:rPr>
          <w:rFonts w:ascii="Times New Roman" w:hAnsi="Times New Roman"/>
          <w:bCs/>
          <w:color w:val="000000"/>
          <w:sz w:val="24"/>
          <w:szCs w:val="24"/>
        </w:rPr>
        <w:t>An exploratory study of neuroimaging, neurologic, and neuropsychological findings in veterans with traumatic brain injury and/or posttraumatic stress disorder. Mil Med 2009;174:347-352.</w:t>
      </w:r>
    </w:p>
    <w:p w14:paraId="453D6E3A" w14:textId="2F9F6A71" w:rsidR="009B055C" w:rsidRPr="002F3D2A" w:rsidRDefault="009B055C"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Butler MA, Corboy JR, </w:t>
      </w:r>
      <w:r w:rsidRPr="002F3D2A">
        <w:rPr>
          <w:rFonts w:ascii="Times New Roman" w:hAnsi="Times New Roman"/>
          <w:b/>
          <w:sz w:val="24"/>
          <w:szCs w:val="24"/>
        </w:rPr>
        <w:t>Filley CM</w:t>
      </w:r>
      <w:r w:rsidRPr="002F3D2A">
        <w:rPr>
          <w:rFonts w:ascii="Times New Roman" w:hAnsi="Times New Roman"/>
          <w:sz w:val="24"/>
          <w:szCs w:val="24"/>
        </w:rPr>
        <w:t>. How the conflict between American Psychiatry and Neurology delayed the appreciation of cognitive dysfunction in multiple sclerosis. Neuropsychol Rev 2009;19:399-410</w:t>
      </w:r>
      <w:r w:rsidR="00D17A28">
        <w:rPr>
          <w:rFonts w:ascii="Times New Roman" w:hAnsi="Times New Roman"/>
          <w:sz w:val="24"/>
          <w:szCs w:val="24"/>
        </w:rPr>
        <w:t>.</w:t>
      </w:r>
    </w:p>
    <w:p w14:paraId="3B09C683" w14:textId="11C34C51" w:rsidR="009B055C"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Bahraini NH, Brenner LA, Harwood JEF, Homaifar BY, Ladley-O'Brien SE, </w:t>
      </w:r>
      <w:r w:rsidRPr="002F3D2A">
        <w:rPr>
          <w:rFonts w:ascii="Times New Roman" w:hAnsi="Times New Roman"/>
          <w:b/>
          <w:sz w:val="24"/>
          <w:szCs w:val="24"/>
        </w:rPr>
        <w:t>Filley CM</w:t>
      </w:r>
      <w:r w:rsidRPr="002F3D2A">
        <w:rPr>
          <w:rFonts w:ascii="Times New Roman" w:hAnsi="Times New Roman"/>
          <w:sz w:val="24"/>
          <w:szCs w:val="24"/>
        </w:rPr>
        <w:t>, Kelly JP, Adler LE. Utility of the Trauma Symptom Inventory for the assessment of post-traumatic symptoms in veterans with a history of psychological trauma and/or brain injury. Mil Med 2009;174:1005-1009</w:t>
      </w:r>
      <w:r w:rsidR="00D17A28">
        <w:rPr>
          <w:rFonts w:ascii="Times New Roman" w:hAnsi="Times New Roman"/>
          <w:sz w:val="24"/>
          <w:szCs w:val="24"/>
        </w:rPr>
        <w:t>.</w:t>
      </w:r>
    </w:p>
    <w:p w14:paraId="367CA8E5" w14:textId="0C537C0C"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Exploring white matter microstructure. New insights from diffusion tensor imaging. Neurology 2009;73:1718-1719</w:t>
      </w:r>
      <w:r w:rsidR="00D17A28">
        <w:rPr>
          <w:rFonts w:ascii="Times New Roman" w:hAnsi="Times New Roman"/>
          <w:sz w:val="24"/>
          <w:szCs w:val="24"/>
        </w:rPr>
        <w:t>.</w:t>
      </w:r>
    </w:p>
    <w:p w14:paraId="3C704C6C" w14:textId="5C8C746F"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Betjemann RS, Johnson EP, Barnard H, Boada R, </w:t>
      </w:r>
      <w:r w:rsidRPr="002F3D2A">
        <w:rPr>
          <w:rFonts w:ascii="Times New Roman" w:hAnsi="Times New Roman"/>
          <w:b/>
          <w:sz w:val="24"/>
          <w:szCs w:val="24"/>
        </w:rPr>
        <w:t>Filley CM</w:t>
      </w:r>
      <w:r w:rsidRPr="002F3D2A">
        <w:rPr>
          <w:rFonts w:ascii="Times New Roman" w:hAnsi="Times New Roman"/>
          <w:sz w:val="24"/>
          <w:szCs w:val="24"/>
        </w:rPr>
        <w:t>, Filipek PA, Willcutt EG, DeFries JC, Pennington BF.  Genetic covariation between brain volumes and IQ, reading performance, and processing speed. Behav Genet 2010;40:135-145.</w:t>
      </w:r>
    </w:p>
    <w:p w14:paraId="425D08EC" w14:textId="062C1337"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White matter: organization and functional relevance. Neuropsychol Rev 2010;20:158-173.</w:t>
      </w:r>
    </w:p>
    <w:p w14:paraId="1E4C0829" w14:textId="65E1D533"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lastRenderedPageBreak/>
        <w:t xml:space="preserve">Kenfield MC, Arciniegas DB, Anderson CA, Howard KL, </w:t>
      </w:r>
      <w:r w:rsidRPr="002F3D2A">
        <w:rPr>
          <w:rFonts w:ascii="Times New Roman" w:hAnsi="Times New Roman"/>
          <w:b/>
          <w:sz w:val="24"/>
          <w:szCs w:val="24"/>
        </w:rPr>
        <w:t>Filley CM</w:t>
      </w:r>
      <w:r w:rsidRPr="002F3D2A">
        <w:rPr>
          <w:rFonts w:ascii="Times New Roman" w:hAnsi="Times New Roman"/>
          <w:sz w:val="24"/>
          <w:szCs w:val="24"/>
        </w:rPr>
        <w:t xml:space="preserve">. When cognitive evaluation does not disclose a neurologic disorder: experience of a university behavioral neurology clinic. Cogn Behav Neurol </w:t>
      </w:r>
      <w:r w:rsidRPr="002F3D2A">
        <w:rPr>
          <w:rStyle w:val="src1"/>
          <w:rFonts w:ascii="Times New Roman" w:hAnsi="Times New Roman"/>
          <w:sz w:val="24"/>
          <w:szCs w:val="24"/>
          <w:specVanish w:val="0"/>
        </w:rPr>
        <w:t>2010;23:112-118</w:t>
      </w:r>
      <w:r w:rsidRPr="002F3D2A">
        <w:rPr>
          <w:rFonts w:ascii="Times New Roman" w:hAnsi="Times New Roman"/>
          <w:sz w:val="24"/>
          <w:szCs w:val="24"/>
        </w:rPr>
        <w:t>.</w:t>
      </w:r>
    </w:p>
    <w:p w14:paraId="58A6989F" w14:textId="0A39DFFC"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lang w:val="pl-PL"/>
        </w:rPr>
        <w:t>Kozora E, West SG</w:t>
      </w:r>
      <w:r w:rsidRPr="002F3D2A">
        <w:rPr>
          <w:rFonts w:ascii="Times New Roman" w:hAnsi="Times New Roman"/>
          <w:bCs/>
          <w:sz w:val="24"/>
          <w:szCs w:val="24"/>
        </w:rPr>
        <w:t>,</w:t>
      </w:r>
      <w:r w:rsidRPr="002F3D2A">
        <w:rPr>
          <w:rFonts w:ascii="Times New Roman" w:hAnsi="Times New Roman"/>
          <w:bCs/>
          <w:sz w:val="24"/>
          <w:szCs w:val="24"/>
          <w:vertAlign w:val="superscript"/>
        </w:rPr>
        <w:t xml:space="preserve">  </w:t>
      </w:r>
      <w:r w:rsidRPr="002F3D2A">
        <w:rPr>
          <w:rFonts w:ascii="Times New Roman" w:hAnsi="Times New Roman"/>
          <w:bCs/>
          <w:sz w:val="24"/>
          <w:szCs w:val="24"/>
          <w:lang w:val="pl-PL"/>
        </w:rPr>
        <w:t xml:space="preserve">Maier SF, </w:t>
      </w:r>
      <w:r w:rsidRPr="002F3D2A">
        <w:rPr>
          <w:rFonts w:ascii="Times New Roman" w:hAnsi="Times New Roman"/>
          <w:b/>
          <w:bCs/>
          <w:sz w:val="24"/>
          <w:szCs w:val="24"/>
          <w:lang w:val="pl-PL"/>
        </w:rPr>
        <w:t>Filley CM</w:t>
      </w:r>
      <w:r w:rsidRPr="002F3D2A">
        <w:rPr>
          <w:rFonts w:ascii="Times New Roman" w:hAnsi="Times New Roman"/>
          <w:bCs/>
          <w:sz w:val="24"/>
          <w:szCs w:val="24"/>
        </w:rPr>
        <w:t>,</w:t>
      </w:r>
      <w:r w:rsidRPr="002F3D2A">
        <w:rPr>
          <w:rFonts w:ascii="Times New Roman" w:hAnsi="Times New Roman"/>
          <w:bCs/>
          <w:sz w:val="24"/>
          <w:szCs w:val="24"/>
          <w:vertAlign w:val="superscript"/>
        </w:rPr>
        <w:t xml:space="preserve">  </w:t>
      </w:r>
      <w:r w:rsidRPr="002F3D2A">
        <w:rPr>
          <w:rFonts w:ascii="Times New Roman" w:hAnsi="Times New Roman"/>
          <w:bCs/>
          <w:sz w:val="24"/>
          <w:szCs w:val="24"/>
          <w:lang w:val="pl-PL"/>
        </w:rPr>
        <w:t>Arciniegas DB, Brown M, Miller D, Grimm A, Zhang L.</w:t>
      </w:r>
      <w:r w:rsidRPr="002F3D2A">
        <w:rPr>
          <w:rFonts w:ascii="Times New Roman" w:hAnsi="Times New Roman"/>
          <w:bCs/>
          <w:sz w:val="24"/>
          <w:szCs w:val="24"/>
          <w:vertAlign w:val="superscript"/>
          <w:lang w:val="pl-PL"/>
        </w:rPr>
        <w:t xml:space="preserve">  </w:t>
      </w:r>
      <w:r w:rsidRPr="002F3D2A">
        <w:rPr>
          <w:rFonts w:ascii="Times New Roman" w:hAnsi="Times New Roman"/>
          <w:sz w:val="24"/>
          <w:szCs w:val="24"/>
          <w:lang w:val="pl-PL"/>
        </w:rPr>
        <w:t>Antibodies against N-methyl-D-aspartate receptors in patients with systemic lupus erythematosus without major neuropsychiatric syndromes. J Neurol Sci 2010;295:87-91.</w:t>
      </w:r>
    </w:p>
    <w:p w14:paraId="07F2DFCF" w14:textId="0B80C771"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White matter: beyond focal disconnection. Neurol Clin 2011; 9:81-97.</w:t>
      </w:r>
    </w:p>
    <w:p w14:paraId="70B8918A" w14:textId="2E4614E5"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Hilger A, Kong APH, Menn L, Yan Y, Ramsberger G, </w:t>
      </w:r>
      <w:r w:rsidRPr="002F3D2A">
        <w:rPr>
          <w:rFonts w:ascii="Times New Roman" w:hAnsi="Times New Roman"/>
          <w:b/>
          <w:spacing w:val="-3"/>
          <w:sz w:val="24"/>
          <w:szCs w:val="24"/>
        </w:rPr>
        <w:t>Filley C</w:t>
      </w:r>
      <w:r w:rsidRPr="002F3D2A">
        <w:rPr>
          <w:rFonts w:ascii="Times New Roman" w:hAnsi="Times New Roman"/>
          <w:spacing w:val="-3"/>
          <w:sz w:val="24"/>
          <w:szCs w:val="24"/>
        </w:rPr>
        <w:t>. Longitudinal output changes in a case of logopenic bilingual PPA. Procedia Soc Behav Sci 2011;23:31-32</w:t>
      </w:r>
    </w:p>
    <w:p w14:paraId="780646F7" w14:textId="012C5955"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Anderson CA. Dementia: five new things. Neurology 2011;76 (Suppl 2):S26-S30.</w:t>
      </w:r>
    </w:p>
    <w:p w14:paraId="5FE1A2A6" w14:textId="7D3FF23C"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Kozora E, </w:t>
      </w:r>
      <w:r w:rsidRPr="002F3D2A">
        <w:rPr>
          <w:rFonts w:ascii="Times New Roman" w:hAnsi="Times New Roman"/>
          <w:b/>
          <w:spacing w:val="-3"/>
          <w:sz w:val="24"/>
          <w:szCs w:val="24"/>
        </w:rPr>
        <w:t>Filley CM</w:t>
      </w:r>
      <w:r w:rsidRPr="002F3D2A">
        <w:rPr>
          <w:rFonts w:ascii="Times New Roman" w:hAnsi="Times New Roman"/>
          <w:spacing w:val="-3"/>
          <w:sz w:val="24"/>
          <w:szCs w:val="24"/>
        </w:rPr>
        <w:t>.  Cognitive dysfunction and white matter abnormalities in systemic lupus erythematosus.  J Int Neuropsychol Soc 2011;17:1-8.</w:t>
      </w:r>
    </w:p>
    <w:p w14:paraId="3F208CCB" w14:textId="79CA89CF"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Kozora E, Brown MS,</w:t>
      </w:r>
      <w:r w:rsidRPr="002F3D2A">
        <w:rPr>
          <w:rFonts w:ascii="Times New Roman" w:hAnsi="Times New Roman"/>
          <w:b/>
          <w:spacing w:val="-3"/>
          <w:sz w:val="24"/>
          <w:szCs w:val="24"/>
        </w:rPr>
        <w:t xml:space="preserve"> Filley CM, </w:t>
      </w:r>
      <w:r w:rsidRPr="002F3D2A">
        <w:rPr>
          <w:rFonts w:ascii="Times New Roman" w:hAnsi="Times New Roman"/>
          <w:spacing w:val="-3"/>
          <w:sz w:val="24"/>
          <w:szCs w:val="24"/>
        </w:rPr>
        <w:t>Zhang L, Miller DE, West SG, Pelzman J, Arciniegas DB. Memory impairment associated with neurometabolic abnormalities of the hippocampus in patients with non-neuropsychiatric systemic lupus erythematosus. Lupus 2011;20:598-606</w:t>
      </w:r>
      <w:r w:rsidR="00D17A28">
        <w:rPr>
          <w:rFonts w:ascii="Times New Roman" w:hAnsi="Times New Roman"/>
          <w:spacing w:val="-3"/>
          <w:sz w:val="24"/>
          <w:szCs w:val="24"/>
        </w:rPr>
        <w:t>.</w:t>
      </w:r>
    </w:p>
    <w:p w14:paraId="7B7F1963" w14:textId="194AD3C0" w:rsidR="00FE6EC3" w:rsidRPr="002F3D2A" w:rsidRDefault="00FE6EC3"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Brodtmann A. Lacunes and cognitive decline: little things matter. Neurology 2011;76:1856-1857.</w:t>
      </w:r>
    </w:p>
    <w:p w14:paraId="06649A5E" w14:textId="5C82C8CF"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Wortzel HS, Kraus MF, </w:t>
      </w:r>
      <w:r w:rsidRPr="002F3D2A">
        <w:rPr>
          <w:rFonts w:ascii="Times New Roman" w:hAnsi="Times New Roman"/>
          <w:b/>
          <w:spacing w:val="-3"/>
          <w:sz w:val="24"/>
          <w:szCs w:val="24"/>
        </w:rPr>
        <w:t>Filley CM</w:t>
      </w:r>
      <w:r w:rsidRPr="002F3D2A">
        <w:rPr>
          <w:rFonts w:ascii="Times New Roman" w:hAnsi="Times New Roman"/>
          <w:spacing w:val="-3"/>
          <w:sz w:val="24"/>
          <w:szCs w:val="24"/>
        </w:rPr>
        <w:t>, Anderson CA, Arciniegas DB. Diffusion tensor imaging in mild traumatic brain injury litigation. J Am Acad Psychiatry Law 2011;39:511-523.</w:t>
      </w:r>
    </w:p>
    <w:p w14:paraId="623BAC39" w14:textId="264AF959"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Pelak VS, Smyth SA, Boyer PJ, </w:t>
      </w:r>
      <w:r w:rsidRPr="002F3D2A">
        <w:rPr>
          <w:rFonts w:ascii="Times New Roman" w:hAnsi="Times New Roman"/>
          <w:b/>
          <w:spacing w:val="-3"/>
          <w:sz w:val="24"/>
          <w:szCs w:val="24"/>
        </w:rPr>
        <w:t>Filley CM</w:t>
      </w:r>
      <w:r w:rsidRPr="002F3D2A">
        <w:rPr>
          <w:rFonts w:ascii="Times New Roman" w:hAnsi="Times New Roman"/>
          <w:spacing w:val="-3"/>
          <w:sz w:val="24"/>
          <w:szCs w:val="24"/>
        </w:rPr>
        <w:t>.  Computerized visual field deficits in posterior cortical atrophy. Neurology 2011;39:2119-2122.</w:t>
      </w:r>
    </w:p>
    <w:p w14:paraId="14F528CC" w14:textId="1C2AE8C9"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Hurley RA, </w:t>
      </w:r>
      <w:r w:rsidRPr="002F3D2A">
        <w:rPr>
          <w:rFonts w:ascii="Times New Roman" w:hAnsi="Times New Roman"/>
          <w:b/>
          <w:spacing w:val="-3"/>
          <w:sz w:val="24"/>
          <w:szCs w:val="24"/>
        </w:rPr>
        <w:t>Filley CM</w:t>
      </w:r>
      <w:r w:rsidRPr="002F3D2A">
        <w:rPr>
          <w:rFonts w:ascii="Times New Roman" w:hAnsi="Times New Roman"/>
          <w:spacing w:val="-3"/>
          <w:sz w:val="24"/>
          <w:szCs w:val="24"/>
        </w:rPr>
        <w:t>, Taber KJ. Central pontine myelinolysis: a metabolic disorder of myelin. J Neuropsychiatry Clin Neurosci 2011;23:369-374.</w:t>
      </w:r>
    </w:p>
    <w:p w14:paraId="2AF4663B" w14:textId="7D02BA79"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Kozora E, </w:t>
      </w:r>
      <w:r w:rsidRPr="002F3D2A">
        <w:rPr>
          <w:rFonts w:ascii="Times New Roman" w:hAnsi="Times New Roman"/>
          <w:b/>
          <w:spacing w:val="-3"/>
          <w:sz w:val="24"/>
          <w:szCs w:val="24"/>
        </w:rPr>
        <w:t>Filley CM</w:t>
      </w:r>
      <w:r w:rsidRPr="002F3D2A">
        <w:rPr>
          <w:rFonts w:ascii="Times New Roman" w:hAnsi="Times New Roman"/>
          <w:spacing w:val="-3"/>
          <w:sz w:val="24"/>
          <w:szCs w:val="24"/>
        </w:rPr>
        <w:t>, Zhang L, Brown MS, Miller DE, Arciniegas DB, Pelzman J, West SG.  Immune function and brain abnormalities in systemic lupus erythematosus patients without overt neuropsychiatric manifestations. Lupus 2012;21:402-411.</w:t>
      </w:r>
    </w:p>
    <w:p w14:paraId="20B29A41" w14:textId="6A15C5E7"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White matter dementia. Ther Adv Neurol Disord 2012;5:267-277</w:t>
      </w:r>
      <w:r w:rsidR="00D17A28">
        <w:rPr>
          <w:rFonts w:ascii="Times New Roman" w:hAnsi="Times New Roman"/>
          <w:spacing w:val="-3"/>
          <w:sz w:val="24"/>
          <w:szCs w:val="24"/>
        </w:rPr>
        <w:t>.</w:t>
      </w:r>
    </w:p>
    <w:p w14:paraId="2F648AE1" w14:textId="349031B4" w:rsidR="00352889" w:rsidRPr="00192B0A" w:rsidRDefault="00352889" w:rsidP="00C40236">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192B0A">
        <w:rPr>
          <w:rFonts w:ascii="Times New Roman" w:hAnsi="Times New Roman"/>
          <w:bCs/>
          <w:sz w:val="24"/>
          <w:szCs w:val="24"/>
        </w:rPr>
        <w:lastRenderedPageBreak/>
        <w:t xml:space="preserve">Kozora E, Erkan D, West SG, </w:t>
      </w:r>
      <w:r w:rsidRPr="00192B0A">
        <w:rPr>
          <w:rFonts w:ascii="Times New Roman" w:hAnsi="Times New Roman"/>
          <w:b/>
          <w:bCs/>
          <w:sz w:val="24"/>
          <w:szCs w:val="24"/>
        </w:rPr>
        <w:t>Filley CM</w:t>
      </w:r>
      <w:r w:rsidRPr="00192B0A">
        <w:rPr>
          <w:rFonts w:ascii="Times New Roman" w:hAnsi="Times New Roman"/>
          <w:bCs/>
          <w:sz w:val="24"/>
          <w:szCs w:val="24"/>
        </w:rPr>
        <w:t>, Zhang L, Ramon G, Duggan E, Lockshin MD Site differences in mild cognitive dysfunction (MCD)  among patients with systemic lupus erythematosus (SLE). Lupus 2013</w:t>
      </w:r>
      <w:r w:rsidR="00192B0A" w:rsidRPr="00192B0A">
        <w:rPr>
          <w:rFonts w:ascii="Times New Roman" w:hAnsi="Times New Roman"/>
          <w:bCs/>
          <w:sz w:val="24"/>
          <w:szCs w:val="24"/>
        </w:rPr>
        <w:t>;</w:t>
      </w:r>
      <w:r w:rsidR="00192B0A">
        <w:rPr>
          <w:rFonts w:ascii="Times New Roman" w:hAnsi="Times New Roman"/>
          <w:bCs/>
          <w:sz w:val="24"/>
          <w:szCs w:val="24"/>
        </w:rPr>
        <w:t>2</w:t>
      </w:r>
      <w:r w:rsidRPr="00192B0A">
        <w:rPr>
          <w:rFonts w:ascii="Times New Roman" w:hAnsi="Times New Roman"/>
          <w:bCs/>
          <w:sz w:val="24"/>
          <w:szCs w:val="24"/>
        </w:rPr>
        <w:t>2:</w:t>
      </w:r>
      <w:r w:rsidR="00192B0A">
        <w:rPr>
          <w:rFonts w:ascii="Times New Roman" w:hAnsi="Times New Roman"/>
          <w:bCs/>
          <w:sz w:val="24"/>
          <w:szCs w:val="24"/>
        </w:rPr>
        <w:t>7</w:t>
      </w:r>
      <w:r w:rsidRPr="00192B0A">
        <w:rPr>
          <w:rFonts w:ascii="Times New Roman" w:hAnsi="Times New Roman"/>
          <w:bCs/>
          <w:sz w:val="24"/>
          <w:szCs w:val="24"/>
        </w:rPr>
        <w:t>3-80.</w:t>
      </w:r>
    </w:p>
    <w:p w14:paraId="0AC7CDDE" w14:textId="2E317ADE"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Toluene abuse and white matter: a model of toxic leukoencephalopathy. Psychiatr Clin North Am 2013;36:293-302.</w:t>
      </w:r>
    </w:p>
    <w:p w14:paraId="37E32978" w14:textId="76F2A9C7"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 xml:space="preserve">Kozora E,  Arciniegas DB, Duggan E, West S, Brown M, Ellison M, </w:t>
      </w:r>
      <w:r w:rsidRPr="002F3D2A">
        <w:rPr>
          <w:rFonts w:ascii="Times New Roman" w:hAnsi="Times New Roman"/>
          <w:b/>
          <w:bCs/>
          <w:sz w:val="24"/>
          <w:szCs w:val="24"/>
        </w:rPr>
        <w:t>Filley CM.</w:t>
      </w:r>
      <w:r w:rsidRPr="002F3D2A">
        <w:rPr>
          <w:rFonts w:ascii="Times New Roman" w:hAnsi="Times New Roman"/>
          <w:bCs/>
          <w:sz w:val="24"/>
          <w:szCs w:val="24"/>
          <w:vertAlign w:val="superscript"/>
        </w:rPr>
        <w:t xml:space="preserve"> </w:t>
      </w:r>
      <w:r w:rsidRPr="002F3D2A">
        <w:rPr>
          <w:rFonts w:ascii="Times New Roman" w:hAnsi="Times New Roman"/>
          <w:bCs/>
          <w:sz w:val="24"/>
          <w:szCs w:val="24"/>
        </w:rPr>
        <w:t>White matter abnormalities and working memory impairment in systemic lupus erythematosus (SLE). Cogn Behav Neurol 2013;26:63-72.</w:t>
      </w:r>
    </w:p>
    <w:p w14:paraId="7490B2A0" w14:textId="60562AEC"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Bigler ED, Deibert E, </w:t>
      </w:r>
      <w:r w:rsidRPr="002F3D2A">
        <w:rPr>
          <w:rFonts w:ascii="Times New Roman" w:hAnsi="Times New Roman"/>
          <w:b/>
          <w:spacing w:val="-3"/>
          <w:sz w:val="24"/>
          <w:szCs w:val="24"/>
        </w:rPr>
        <w:t>Filley CM</w:t>
      </w:r>
      <w:r w:rsidRPr="002F3D2A">
        <w:rPr>
          <w:rFonts w:ascii="Times New Roman" w:hAnsi="Times New Roman"/>
          <w:spacing w:val="-3"/>
          <w:sz w:val="24"/>
          <w:szCs w:val="24"/>
        </w:rPr>
        <w:t>.  When is a concussion no longer a concussion? Neurology 2013;81:14-15</w:t>
      </w:r>
      <w:r w:rsidR="00D17A28">
        <w:rPr>
          <w:rFonts w:ascii="Times New Roman" w:hAnsi="Times New Roman"/>
          <w:spacing w:val="-3"/>
          <w:sz w:val="24"/>
          <w:szCs w:val="24"/>
        </w:rPr>
        <w:t>.</w:t>
      </w:r>
    </w:p>
    <w:p w14:paraId="3E689FDE" w14:textId="4EC9E216"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Shipley SM, Frederick MC, </w:t>
      </w:r>
      <w:r w:rsidRPr="002F3D2A">
        <w:rPr>
          <w:rFonts w:ascii="Times New Roman" w:hAnsi="Times New Roman"/>
          <w:b/>
          <w:sz w:val="24"/>
          <w:szCs w:val="24"/>
        </w:rPr>
        <w:t>Filley CM</w:t>
      </w:r>
      <w:r w:rsidRPr="002F3D2A">
        <w:rPr>
          <w:rFonts w:ascii="Times New Roman" w:hAnsi="Times New Roman"/>
          <w:sz w:val="24"/>
          <w:szCs w:val="24"/>
        </w:rPr>
        <w:t>, Kluger BM. Potential for misdiagnosis in community-acquired PET scans for dementia. Neurol Clin Pract 2013;3:305-312.</w:t>
      </w:r>
    </w:p>
    <w:p w14:paraId="46910A84" w14:textId="454D3628"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Lafosse JM, Mitchell SM, Corboy JR, </w:t>
      </w:r>
      <w:r w:rsidRPr="002F3D2A">
        <w:rPr>
          <w:rFonts w:ascii="Times New Roman" w:hAnsi="Times New Roman"/>
          <w:b/>
          <w:sz w:val="24"/>
          <w:szCs w:val="24"/>
        </w:rPr>
        <w:t>Filley CM</w:t>
      </w:r>
      <w:r w:rsidRPr="002F3D2A">
        <w:rPr>
          <w:rFonts w:ascii="Times New Roman" w:hAnsi="Times New Roman"/>
          <w:sz w:val="24"/>
          <w:szCs w:val="24"/>
        </w:rPr>
        <w:t>. The nature of verbal memory impairment in multiple sclerosis: a list-learning and meta-analytic study.  J Int Neuropsychol Soc 2013;19:995-1008.</w:t>
      </w:r>
    </w:p>
    <w:p w14:paraId="69F8FAB5" w14:textId="5BD72357"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Hall DA</w:t>
      </w:r>
      <w:r w:rsidR="00D17A28">
        <w:rPr>
          <w:rFonts w:ascii="Times New Roman" w:hAnsi="Times New Roman"/>
          <w:sz w:val="24"/>
          <w:szCs w:val="24"/>
        </w:rPr>
        <w:t>,</w:t>
      </w:r>
      <w:r w:rsidRPr="002F3D2A">
        <w:rPr>
          <w:rFonts w:ascii="Times New Roman" w:hAnsi="Times New Roman"/>
          <w:sz w:val="24"/>
          <w:szCs w:val="24"/>
        </w:rPr>
        <w:t xml:space="preserve"> Bennett D, </w:t>
      </w:r>
      <w:r w:rsidRPr="002F3D2A">
        <w:rPr>
          <w:rFonts w:ascii="Times New Roman" w:hAnsi="Times New Roman"/>
          <w:b/>
          <w:sz w:val="24"/>
          <w:szCs w:val="24"/>
        </w:rPr>
        <w:t>Filley CM,</w:t>
      </w:r>
      <w:r w:rsidRPr="002F3D2A">
        <w:rPr>
          <w:rFonts w:ascii="Times New Roman" w:hAnsi="Times New Roman"/>
          <w:sz w:val="24"/>
          <w:szCs w:val="24"/>
        </w:rPr>
        <w:t xml:space="preserve"> Shah R, Kluger BM, Ouyang B, Berry-Kravis E. Fragile X gene expansions are not associated with dementia. Neurobiol Aging 2014;35:2637-2638.</w:t>
      </w:r>
    </w:p>
    <w:p w14:paraId="0046DA72" w14:textId="6773B5F1"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Bernick C. Children and football: a cautionary tale. Neurology 2015:84:1068-1069</w:t>
      </w:r>
      <w:r w:rsidR="00D17A28">
        <w:rPr>
          <w:rFonts w:ascii="Times New Roman" w:hAnsi="Times New Roman"/>
          <w:sz w:val="24"/>
          <w:szCs w:val="24"/>
        </w:rPr>
        <w:t>.</w:t>
      </w:r>
    </w:p>
    <w:p w14:paraId="3DEC06FD" w14:textId="5D17C99F"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Brown MS, Onderko K, Ray M, Bennett RE, Berry-Kravis E, Grigsby J. White matter disease and cognitive impairment in FMR1 premutation carriers. Neurology 2015;84:2146-2152</w:t>
      </w:r>
      <w:r w:rsidR="00D17A28">
        <w:rPr>
          <w:rFonts w:ascii="Times New Roman" w:hAnsi="Times New Roman"/>
          <w:sz w:val="24"/>
          <w:szCs w:val="24"/>
        </w:rPr>
        <w:t>.</w:t>
      </w:r>
    </w:p>
    <w:p w14:paraId="7DF9A993" w14:textId="790133FD"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Alzheimer’s disease prevention: new optimism. Neurol Clin Pract 2015:5:193-200.</w:t>
      </w:r>
    </w:p>
    <w:p w14:paraId="3513107E" w14:textId="749EC841"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Pelak VS, </w:t>
      </w:r>
      <w:r w:rsidRPr="002F3D2A">
        <w:rPr>
          <w:rFonts w:ascii="Times New Roman" w:hAnsi="Times New Roman"/>
          <w:b/>
          <w:sz w:val="24"/>
          <w:szCs w:val="24"/>
        </w:rPr>
        <w:t>Filley CM</w:t>
      </w:r>
      <w:r w:rsidRPr="002F3D2A">
        <w:rPr>
          <w:rFonts w:ascii="Times New Roman" w:hAnsi="Times New Roman"/>
          <w:sz w:val="24"/>
          <w:szCs w:val="24"/>
        </w:rPr>
        <w:t>. Clinical and imaging clues to posterior cortical atrophy. Neurol Clin Pract 2015;5:270-271</w:t>
      </w:r>
      <w:r w:rsidR="00D17A28">
        <w:rPr>
          <w:rFonts w:ascii="Times New Roman" w:hAnsi="Times New Roman"/>
          <w:sz w:val="24"/>
          <w:szCs w:val="24"/>
        </w:rPr>
        <w:t>.</w:t>
      </w:r>
    </w:p>
    <w:p w14:paraId="5D1AAA6B" w14:textId="6308BB43"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Occupation and the risk of chronic toxic leukoencephalopathy. Handb Clin Neurol 2015;131:73-91.</w:t>
      </w:r>
    </w:p>
    <w:p w14:paraId="2F42C456" w14:textId="2F72EC83"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Anderson CA, Woodcock JH, </w:t>
      </w:r>
      <w:r w:rsidRPr="002F3D2A">
        <w:rPr>
          <w:rFonts w:ascii="Times New Roman" w:hAnsi="Times New Roman"/>
          <w:b/>
          <w:sz w:val="24"/>
          <w:szCs w:val="24"/>
        </w:rPr>
        <w:t xml:space="preserve">Filley CM. </w:t>
      </w:r>
      <w:r w:rsidRPr="002F3D2A">
        <w:rPr>
          <w:rFonts w:ascii="Times New Roman" w:hAnsi="Times New Roman"/>
          <w:sz w:val="24"/>
          <w:szCs w:val="24"/>
        </w:rPr>
        <w:t>Transient prosopagnosia with right temporal astrocytoma. J Neuropsychiatry Clin Neurosci 2016;28:e13-e14.</w:t>
      </w:r>
    </w:p>
    <w:p w14:paraId="34B0E535" w14:textId="13B7BA27"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lastRenderedPageBreak/>
        <w:t>Filley CM</w:t>
      </w:r>
      <w:r w:rsidRPr="002F3D2A">
        <w:rPr>
          <w:rFonts w:ascii="Times New Roman" w:hAnsi="Times New Roman"/>
          <w:sz w:val="24"/>
          <w:szCs w:val="24"/>
        </w:rPr>
        <w:t>. Fragile X tremor ataxia syndrome and white matter dementia. Clin Neuropsychol 2016;30:901-912.</w:t>
      </w:r>
    </w:p>
    <w:p w14:paraId="179E2E8A" w14:textId="3A3C04F5" w:rsidR="00352889" w:rsidRPr="00886294" w:rsidRDefault="00352889" w:rsidP="008F095E">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886294">
        <w:rPr>
          <w:rFonts w:ascii="Times New Roman" w:hAnsi="Times New Roman"/>
          <w:sz w:val="24"/>
          <w:szCs w:val="24"/>
        </w:rPr>
        <w:t xml:space="preserve">Anderson CA, </w:t>
      </w:r>
      <w:r w:rsidRPr="00886294">
        <w:rPr>
          <w:rFonts w:ascii="Times New Roman" w:hAnsi="Times New Roman"/>
          <w:b/>
          <w:sz w:val="24"/>
          <w:szCs w:val="24"/>
        </w:rPr>
        <w:t>Filley CM</w:t>
      </w:r>
      <w:r w:rsidRPr="00886294">
        <w:rPr>
          <w:rFonts w:ascii="Times New Roman" w:hAnsi="Times New Roman"/>
          <w:sz w:val="24"/>
          <w:szCs w:val="24"/>
        </w:rPr>
        <w:t>. Delusional misidentification syndromes: progress and new challenges. J Neuropsyc</w:t>
      </w:r>
      <w:r w:rsidR="00886294">
        <w:rPr>
          <w:rFonts w:ascii="Times New Roman" w:hAnsi="Times New Roman"/>
          <w:sz w:val="24"/>
          <w:szCs w:val="24"/>
        </w:rPr>
        <w:t>hiat</w:t>
      </w:r>
      <w:r w:rsidRPr="00886294">
        <w:rPr>
          <w:rFonts w:ascii="Times New Roman" w:hAnsi="Times New Roman"/>
          <w:sz w:val="24"/>
          <w:szCs w:val="24"/>
        </w:rPr>
        <w:t>ry Clin Neurosci 2016;28:160-161.</w:t>
      </w:r>
    </w:p>
    <w:p w14:paraId="3000B91C" w14:textId="26CA46B5"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Debrey SM, Leehey MA, Klepitskaya O, </w:t>
      </w:r>
      <w:r w:rsidRPr="002F3D2A">
        <w:rPr>
          <w:rFonts w:ascii="Times New Roman" w:hAnsi="Times New Roman"/>
          <w:b/>
          <w:sz w:val="24"/>
          <w:szCs w:val="24"/>
        </w:rPr>
        <w:t>Filley CM</w:t>
      </w:r>
      <w:r w:rsidRPr="002F3D2A">
        <w:rPr>
          <w:rFonts w:ascii="Times New Roman" w:hAnsi="Times New Roman"/>
          <w:sz w:val="24"/>
          <w:szCs w:val="24"/>
        </w:rPr>
        <w:t>, Shah RC, Kluger B, Berry-Kravis E, Spector E, Tassone F, Hall DA. Clinical phenotype of adult Fragile X gray zone allele carriers: a case series. Cerebellum 2016;15:623-631.</w:t>
      </w:r>
    </w:p>
    <w:p w14:paraId="3FBE35AC" w14:textId="7F1DDD46"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White matter dementia:  origin, development, progress, and prospects. J Neuropsychiatry Clin Neurosci 2016;28:262-272.</w:t>
      </w:r>
    </w:p>
    <w:p w14:paraId="715665E5" w14:textId="1A8FF103"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Kozora E. Uluğ AM, Erkan D, Vo A, </w:t>
      </w:r>
      <w:r w:rsidRPr="002F3D2A">
        <w:rPr>
          <w:rFonts w:ascii="Times New Roman" w:hAnsi="Times New Roman"/>
          <w:b/>
          <w:sz w:val="24"/>
          <w:szCs w:val="24"/>
        </w:rPr>
        <w:t>Filley CM</w:t>
      </w:r>
      <w:r w:rsidRPr="002F3D2A">
        <w:rPr>
          <w:rFonts w:ascii="Times New Roman" w:hAnsi="Times New Roman"/>
          <w:sz w:val="24"/>
          <w:szCs w:val="24"/>
        </w:rPr>
        <w:t>, Ramon G, Burleson A, Zimmerman R, Lockshin MD. Functional MRI of working memory and executive dysfunction in systemic lupus erythematosus and antiphospholipid antibody positive patients. Arthritis Care Res 2016;68:1665-1663.</w:t>
      </w:r>
    </w:p>
    <w:p w14:paraId="3F963EA0" w14:textId="01ED5F10"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Fields RD. White matter and cognition: making the connection. J Neurophysiol 2016;116:2093-2104.</w:t>
      </w:r>
    </w:p>
    <w:p w14:paraId="3CDC838F" w14:textId="72AFC862"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Prematurity, white matter, and cognition: support for leukocentrism. Dev Med Child Neurol 2017;59:888.</w:t>
      </w:r>
    </w:p>
    <w:p w14:paraId="0803C7AC" w14:textId="140FD705"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McConnell BV, Anderson CA. The expanding prominence of toxic leukoencephalopathy.  J Neuropsychiatry Clin Neurosci 2017;29:308-318.</w:t>
      </w:r>
    </w:p>
    <w:p w14:paraId="0212F134" w14:textId="43357B51"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Kluger BM, Persenaire MJ, Holden SK, Palmer LT, Redwine H, Berk J, Anderson CA, </w:t>
      </w:r>
      <w:r w:rsidRPr="002F3D2A">
        <w:rPr>
          <w:rFonts w:ascii="Times New Roman" w:hAnsi="Times New Roman"/>
          <w:b/>
          <w:bCs/>
          <w:sz w:val="24"/>
          <w:szCs w:val="24"/>
        </w:rPr>
        <w:t>Filley CM</w:t>
      </w:r>
      <w:r w:rsidRPr="002F3D2A">
        <w:rPr>
          <w:rFonts w:ascii="Times New Roman" w:hAnsi="Times New Roman"/>
          <w:sz w:val="24"/>
          <w:szCs w:val="24"/>
        </w:rPr>
        <w:t>, Kutner J, Miyasaki J, Carter J. Implementation issues relevant to outpatient neurology palliative care. Ann Palliat Med 2017</w:t>
      </w:r>
      <w:r w:rsidR="00DF623F">
        <w:rPr>
          <w:rFonts w:ascii="Times New Roman" w:hAnsi="Times New Roman"/>
          <w:sz w:val="24"/>
          <w:szCs w:val="24"/>
        </w:rPr>
        <w:t>;3:339-344.</w:t>
      </w:r>
      <w:r w:rsidRPr="002F3D2A">
        <w:rPr>
          <w:rFonts w:ascii="Times New Roman" w:hAnsi="Times New Roman"/>
          <w:sz w:val="24"/>
          <w:szCs w:val="24"/>
        </w:rPr>
        <w:t xml:space="preserve"> </w:t>
      </w:r>
    </w:p>
    <w:p w14:paraId="69341601" w14:textId="0E3D0A7E"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Burke H, Anderson CA. Anterior cerebral artery territory infarction-related resolution of chronic lower back pain, J Neuropsychiatry Clin Neurosci 2018;30:81-83.</w:t>
      </w:r>
    </w:p>
    <w:p w14:paraId="316B25E0" w14:textId="7698DEC2"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Kelly JP. White matter and cognition in traumatic brain injury. J Alzheimers Dis 2018;65:345-362.</w:t>
      </w:r>
    </w:p>
    <w:p w14:paraId="040CF665" w14:textId="005522B7"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Kozora E, </w:t>
      </w:r>
      <w:r w:rsidRPr="002F3D2A">
        <w:rPr>
          <w:rFonts w:ascii="Times New Roman" w:hAnsi="Times New Roman"/>
          <w:b/>
          <w:bCs/>
          <w:sz w:val="24"/>
          <w:szCs w:val="24"/>
        </w:rPr>
        <w:t>Filley CM</w:t>
      </w:r>
      <w:r w:rsidRPr="002F3D2A">
        <w:rPr>
          <w:rFonts w:ascii="Times New Roman" w:hAnsi="Times New Roman"/>
          <w:sz w:val="24"/>
          <w:szCs w:val="24"/>
        </w:rPr>
        <w:t>, Erkan D, Uluğ AM, Vo A, Ramon G, Burleson A, Zimmerman RD, Lockshin MD.  Longitudinal evaluation of diffusion tensor imaging and cognition in systemic lupus erythematosus. Lupus 2018;27:1810-1818.</w:t>
      </w:r>
    </w:p>
    <w:p w14:paraId="36CA4DAD" w14:textId="0A12AC49"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Arciniegas DB, Brenner LA, Anderson CA, Kelly JP.  Chronic traumatic encephalopathy: a clinical perspective.  J Neuropsychiatry Clin Neurosci 2019;31:170-172.</w:t>
      </w:r>
    </w:p>
    <w:p w14:paraId="5E5B2DB9" w14:textId="6AF5E90D" w:rsidR="00352889"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lastRenderedPageBreak/>
        <w:t>Filley CM</w:t>
      </w:r>
      <w:r w:rsidRPr="002F3D2A">
        <w:rPr>
          <w:rFonts w:ascii="Times New Roman" w:hAnsi="Times New Roman"/>
          <w:sz w:val="24"/>
          <w:szCs w:val="24"/>
        </w:rPr>
        <w:t>. History of subcortical cognitive impairment. In: Bogousslavsky J, Boller F, Iwata M, eds. A History of Neuropsychology. Front Neurol Neurosci 2019;44:108-117.</w:t>
      </w:r>
    </w:p>
    <w:p w14:paraId="1E4EEEE1" w14:textId="0A754A3F" w:rsidR="001073F7" w:rsidRPr="002F3D2A" w:rsidRDefault="00352889"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Bateman JR, </w:t>
      </w:r>
      <w:r w:rsidRPr="002F3D2A">
        <w:rPr>
          <w:rFonts w:ascii="Times New Roman" w:hAnsi="Times New Roman"/>
          <w:b/>
          <w:bCs/>
          <w:sz w:val="24"/>
          <w:szCs w:val="24"/>
        </w:rPr>
        <w:t>Filley CM</w:t>
      </w:r>
      <w:r w:rsidRPr="002F3D2A">
        <w:rPr>
          <w:rFonts w:ascii="Times New Roman" w:hAnsi="Times New Roman"/>
          <w:sz w:val="24"/>
          <w:szCs w:val="24"/>
        </w:rPr>
        <w:t>, Ross ED, Bettcher BM, Hubbard IH, Babiak M, Pressman PS. Aprosodia and prosoplegia with right frontal neurodegeneration. Neurocase 2019;25:187-194</w:t>
      </w:r>
      <w:r w:rsidR="00D17A28">
        <w:rPr>
          <w:rFonts w:ascii="Times New Roman" w:hAnsi="Times New Roman"/>
          <w:sz w:val="24"/>
          <w:szCs w:val="24"/>
        </w:rPr>
        <w:t>.</w:t>
      </w:r>
    </w:p>
    <w:p w14:paraId="11962933" w14:textId="77777777"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 xml:space="preserve">Bateman JR, </w:t>
      </w:r>
      <w:r w:rsidRPr="002F3D2A">
        <w:rPr>
          <w:rFonts w:ascii="Times New Roman" w:hAnsi="Times New Roman"/>
          <w:b/>
          <w:bCs/>
          <w:sz w:val="24"/>
          <w:szCs w:val="24"/>
        </w:rPr>
        <w:t>Filley CM</w:t>
      </w:r>
      <w:r w:rsidRPr="002F3D2A">
        <w:rPr>
          <w:rFonts w:ascii="Times New Roman" w:hAnsi="Times New Roman"/>
          <w:sz w:val="24"/>
          <w:szCs w:val="24"/>
        </w:rPr>
        <w:t xml:space="preserve">, Kaplan RI, Heffernan KS, Bettcher BM. </w:t>
      </w:r>
      <w:r w:rsidRPr="002F3D2A">
        <w:rPr>
          <w:rFonts w:ascii="Times New Roman" w:hAnsi="Times New Roman"/>
          <w:sz w:val="24"/>
          <w:szCs w:val="24"/>
          <w:vertAlign w:val="superscript"/>
        </w:rPr>
        <w:t> </w:t>
      </w:r>
      <w:r w:rsidRPr="002F3D2A">
        <w:rPr>
          <w:rFonts w:ascii="Times New Roman" w:hAnsi="Times New Roman"/>
          <w:sz w:val="24"/>
          <w:szCs w:val="24"/>
        </w:rPr>
        <w:t>Lifetime surgical exposure, episodic memory, and forniceal microstructure in older people. J Clin Exp Neuropsychol 2019;41:1048-1059.</w:t>
      </w:r>
    </w:p>
    <w:p w14:paraId="036FB5DD" w14:textId="328B1F95" w:rsidR="00352889"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Social cognition and white matter: connectivity and cooperation. Cogn Behav Neurol 2020;33;67-75</w:t>
      </w:r>
      <w:r w:rsidR="00352889" w:rsidRPr="002F3D2A">
        <w:rPr>
          <w:rFonts w:ascii="Times New Roman" w:hAnsi="Times New Roman"/>
          <w:sz w:val="24"/>
          <w:szCs w:val="24"/>
        </w:rPr>
        <w:t>.</w:t>
      </w:r>
    </w:p>
    <w:p w14:paraId="36CFE8CC" w14:textId="6122B140"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On the trail of white matter. J Neuropsychiatry Clin Neurosci 2020;32:312-313.</w:t>
      </w:r>
    </w:p>
    <w:p w14:paraId="21ED0D82" w14:textId="489A8D1E"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 xml:space="preserve">Filley CM.  </w:t>
      </w:r>
      <w:r w:rsidRPr="002F3D2A">
        <w:rPr>
          <w:rFonts w:ascii="Times New Roman" w:hAnsi="Times New Roman"/>
          <w:bCs/>
          <w:spacing w:val="-3"/>
          <w:sz w:val="24"/>
          <w:szCs w:val="24"/>
        </w:rPr>
        <w:t>Progress in the diagnosis of traumatic brain injury. Neurology 2020;95:235-236</w:t>
      </w:r>
      <w:r w:rsidR="00887721">
        <w:rPr>
          <w:rFonts w:ascii="Times New Roman" w:hAnsi="Times New Roman"/>
          <w:bCs/>
          <w:spacing w:val="-3"/>
          <w:sz w:val="24"/>
          <w:szCs w:val="24"/>
        </w:rPr>
        <w:t>.</w:t>
      </w:r>
    </w:p>
    <w:p w14:paraId="0BD24BA6" w14:textId="1DACCA51"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 xml:space="preserve">Filley CM, </w:t>
      </w:r>
      <w:r w:rsidRPr="002F3D2A">
        <w:rPr>
          <w:rFonts w:ascii="Times New Roman" w:hAnsi="Times New Roman"/>
          <w:bCs/>
          <w:spacing w:val="-3"/>
          <w:sz w:val="24"/>
          <w:szCs w:val="24"/>
        </w:rPr>
        <w:t>Kletenik I, Churchland PS. Morality and the brain: the right hemisphere and doing right. Cogn Behav Neurol 2020;33:304-307.</w:t>
      </w:r>
    </w:p>
    <w:p w14:paraId="60565CE1" w14:textId="6C35FE2D"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Elliott</w:t>
      </w:r>
      <w:r w:rsidRPr="002F3D2A">
        <w:rPr>
          <w:rFonts w:ascii="Times New Roman" w:hAnsi="Times New Roman"/>
          <w:sz w:val="24"/>
          <w:szCs w:val="24"/>
        </w:rPr>
        <w:t xml:space="preserve"> G, </w:t>
      </w:r>
      <w:r w:rsidRPr="002F3D2A">
        <w:rPr>
          <w:rFonts w:ascii="Times New Roman" w:hAnsi="Times New Roman"/>
          <w:b/>
          <w:bCs/>
          <w:sz w:val="24"/>
          <w:szCs w:val="24"/>
        </w:rPr>
        <w:t>Filley CM</w:t>
      </w:r>
      <w:r w:rsidRPr="002F3D2A">
        <w:rPr>
          <w:rFonts w:ascii="Times New Roman" w:hAnsi="Times New Roman"/>
          <w:sz w:val="24"/>
          <w:szCs w:val="24"/>
        </w:rPr>
        <w:t>, McCann AV, Diefenbach HA, Lucie A, Heibel ME, Vanderryn J. Art informing interdisciplinary care for a veteran recovering from traumatic brain injury: a case study. J Human Rehab, published online 30 April 2021 at jhrehab.org.</w:t>
      </w:r>
    </w:p>
    <w:p w14:paraId="1C554EC2" w14:textId="42C4CD44"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 xml:space="preserve">Filley CM. </w:t>
      </w:r>
      <w:r w:rsidRPr="002F3D2A">
        <w:rPr>
          <w:rFonts w:ascii="Times New Roman" w:hAnsi="Times New Roman"/>
          <w:sz w:val="24"/>
          <w:szCs w:val="24"/>
        </w:rPr>
        <w:t>Cognition in cerebral palsy: white matter matters. Eur J Paediatr Neurol 2021;32:A1.</w:t>
      </w:r>
    </w:p>
    <w:p w14:paraId="0C5826A1" w14:textId="2CCEAE1B"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bCs/>
          <w:spacing w:val="-3"/>
          <w:sz w:val="24"/>
          <w:szCs w:val="24"/>
        </w:rPr>
        <w:t>. White matter and human behavior. Science 2021;372;1265-1266.</w:t>
      </w:r>
    </w:p>
    <w:p w14:paraId="5E22774C" w14:textId="20D2CFD3"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 xml:space="preserve">Filley CM. </w:t>
      </w:r>
      <w:r w:rsidRPr="002F3D2A">
        <w:rPr>
          <w:rFonts w:ascii="Times New Roman" w:hAnsi="Times New Roman"/>
          <w:sz w:val="24"/>
          <w:szCs w:val="24"/>
        </w:rPr>
        <w:t>White matter disease and psychiatric dysfunction: clinical and neurobiological insights. J Neuropsychiatry Clin Neurosci 2021; 33:178-179.</w:t>
      </w:r>
    </w:p>
    <w:p w14:paraId="436CC408" w14:textId="6E30D865"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Rajic AJ, Pressman PS, Woodcock JH, Chial HJ</w:t>
      </w:r>
      <w:r w:rsidRPr="002F3D2A">
        <w:rPr>
          <w:rFonts w:ascii="Times New Roman" w:hAnsi="Times New Roman"/>
          <w:sz w:val="24"/>
          <w:szCs w:val="24"/>
        </w:rPr>
        <w:t>,</w:t>
      </w:r>
      <w:r w:rsidRPr="002F3D2A">
        <w:rPr>
          <w:rFonts w:ascii="Times New Roman" w:hAnsi="Times New Roman"/>
          <w:b/>
          <w:bCs/>
          <w:sz w:val="24"/>
          <w:szCs w:val="24"/>
        </w:rPr>
        <w:t xml:space="preserve"> Filley CM.</w:t>
      </w:r>
      <w:r w:rsidRPr="002F3D2A">
        <w:rPr>
          <w:rFonts w:ascii="Times New Roman" w:hAnsi="Times New Roman"/>
          <w:b/>
          <w:spacing w:val="-3"/>
          <w:sz w:val="24"/>
          <w:szCs w:val="24"/>
        </w:rPr>
        <w:t xml:space="preserve"> </w:t>
      </w:r>
      <w:r w:rsidRPr="002F3D2A">
        <w:rPr>
          <w:rFonts w:ascii="Times New Roman" w:hAnsi="Times New Roman"/>
          <w:sz w:val="24"/>
          <w:szCs w:val="24"/>
        </w:rPr>
        <w:t>Use of coffee grounds to test olfaction for predicting cognitive dysfunction and decline. J Neurol Sci 2021; 427:117516.</w:t>
      </w:r>
    </w:p>
    <w:p w14:paraId="1368DCB5" w14:textId="4099B0B7"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 xml:space="preserve">Filley CM. </w:t>
      </w:r>
      <w:r w:rsidRPr="002F3D2A">
        <w:rPr>
          <w:rFonts w:ascii="Times New Roman" w:hAnsi="Times New Roman"/>
          <w:sz w:val="24"/>
          <w:szCs w:val="24"/>
        </w:rPr>
        <w:t>Cognitive dysfunction in white matter disorders: new perspectives in treatment and recovery. J Neuropsychiatry Clin Neurosci 2021;33:349-355.</w:t>
      </w:r>
    </w:p>
    <w:p w14:paraId="376DD94C" w14:textId="6873A584"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 xml:space="preserve">Johnston-Brooks CH, Grassmeyer RP, </w:t>
      </w:r>
      <w:r w:rsidR="00425A1C" w:rsidRPr="002F3D2A">
        <w:rPr>
          <w:rFonts w:ascii="Times New Roman" w:hAnsi="Times New Roman"/>
          <w:b/>
          <w:sz w:val="24"/>
          <w:szCs w:val="24"/>
        </w:rPr>
        <w:t>Filley CM</w:t>
      </w:r>
      <w:r w:rsidRPr="002F3D2A">
        <w:rPr>
          <w:rFonts w:ascii="Times New Roman" w:hAnsi="Times New Roman"/>
          <w:bCs/>
          <w:sz w:val="24"/>
          <w:szCs w:val="24"/>
        </w:rPr>
        <w:t>, Kelly JP. The Marcus Institute for Brain Health: an integrated practice unit for the care of traumatic brain injury in military veterans. Brain Inj 2021;35:1702-1710.</w:t>
      </w:r>
    </w:p>
    <w:p w14:paraId="76C05AA2" w14:textId="50AE0444"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lastRenderedPageBreak/>
        <w:t xml:space="preserve">Filley CM. </w:t>
      </w:r>
      <w:r w:rsidRPr="002F3D2A">
        <w:rPr>
          <w:rFonts w:ascii="Times New Roman" w:hAnsi="Times New Roman"/>
          <w:spacing w:val="-3"/>
          <w:sz w:val="24"/>
          <w:szCs w:val="24"/>
        </w:rPr>
        <w:t>White matter, behavioral neurology, and the influence of corticocentrism. Cogn Behav Neurol 2022;35:147-152.</w:t>
      </w:r>
    </w:p>
    <w:p w14:paraId="5D725A6A" w14:textId="07038DE5"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M</w:t>
      </w:r>
      <w:r w:rsidRPr="002F3D2A">
        <w:rPr>
          <w:rFonts w:ascii="Times New Roman" w:hAnsi="Times New Roman"/>
          <w:bCs/>
          <w:color w:val="000000" w:themeColor="text1"/>
          <w:sz w:val="24"/>
          <w:szCs w:val="24"/>
        </w:rPr>
        <w:t xml:space="preserve">acchi ZA, Carlisle TC, </w:t>
      </w:r>
      <w:r w:rsidRPr="002F3D2A">
        <w:rPr>
          <w:rFonts w:ascii="Times New Roman" w:hAnsi="Times New Roman"/>
          <w:b/>
          <w:color w:val="000000" w:themeColor="text1"/>
          <w:sz w:val="24"/>
          <w:szCs w:val="24"/>
        </w:rPr>
        <w:t>Filley CM</w:t>
      </w:r>
      <w:r w:rsidRPr="002F3D2A">
        <w:rPr>
          <w:rFonts w:ascii="Times New Roman" w:hAnsi="Times New Roman"/>
          <w:bCs/>
          <w:color w:val="000000" w:themeColor="text1"/>
          <w:sz w:val="24"/>
          <w:szCs w:val="24"/>
        </w:rPr>
        <w:t>. Prognosis in substance abuse-related acute toxic leukoencephalopathy: a scoping review. J Neurol Sci 2022;442:120420.</w:t>
      </w:r>
    </w:p>
    <w:p w14:paraId="0A3C8104" w14:textId="3EE67314"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 xml:space="preserve">Hebert JR, </w:t>
      </w: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Multisensory integration and white matter pathology: contributions to cognitive dysfunction. </w:t>
      </w:r>
      <w:r w:rsidRPr="002F3D2A">
        <w:rPr>
          <w:rFonts w:ascii="Times New Roman" w:hAnsi="Times New Roman"/>
          <w:snapToGrid/>
          <w:sz w:val="24"/>
          <w:szCs w:val="24"/>
        </w:rPr>
        <w:t xml:space="preserve">Front Neurol </w:t>
      </w:r>
      <w:r w:rsidRPr="002F3D2A">
        <w:rPr>
          <w:rFonts w:ascii="Times New Roman" w:hAnsi="Times New Roman"/>
          <w:snapToGrid/>
          <w:sz w:val="24"/>
          <w:szCs w:val="24"/>
          <w:shd w:val="clear" w:color="auto" w:fill="FFFFFF"/>
        </w:rPr>
        <w:t>2022 Nov 2;13:1051538</w:t>
      </w:r>
      <w:r w:rsidR="00D17A28">
        <w:rPr>
          <w:rFonts w:ascii="Times New Roman" w:hAnsi="Times New Roman"/>
          <w:snapToGrid/>
          <w:sz w:val="24"/>
          <w:szCs w:val="24"/>
          <w:shd w:val="clear" w:color="auto" w:fill="FFFFFF"/>
        </w:rPr>
        <w:t>.</w:t>
      </w:r>
    </w:p>
    <w:p w14:paraId="3DED0EC4" w14:textId="4A5C4BF8"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White matter dementia then . . . and now. Front Neurol </w:t>
      </w:r>
      <w:r w:rsidRPr="002F3D2A">
        <w:rPr>
          <w:rFonts w:ascii="Times New Roman" w:hAnsi="Times New Roman"/>
          <w:sz w:val="24"/>
          <w:szCs w:val="24"/>
          <w:shd w:val="clear" w:color="auto" w:fill="FFFFFF"/>
        </w:rPr>
        <w:t>2022 Nov 21;13:1043583</w:t>
      </w:r>
      <w:r w:rsidRPr="002F3D2A">
        <w:rPr>
          <w:rFonts w:ascii="Times New Roman" w:hAnsi="Times New Roman"/>
          <w:spacing w:val="-3"/>
          <w:sz w:val="24"/>
          <w:szCs w:val="24"/>
        </w:rPr>
        <w:t>.</w:t>
      </w:r>
    </w:p>
    <w:p w14:paraId="39D5B351" w14:textId="564D0790"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bCs/>
          <w:sz w:val="24"/>
          <w:szCs w:val="24"/>
        </w:rPr>
        <w:t xml:space="preserve">Carlisle TC, Birlea M, Restrepo D, </w:t>
      </w:r>
      <w:r w:rsidRPr="002F3D2A">
        <w:rPr>
          <w:rFonts w:ascii="Times New Roman" w:hAnsi="Times New Roman"/>
          <w:b/>
          <w:sz w:val="24"/>
          <w:szCs w:val="24"/>
        </w:rPr>
        <w:t>Filley CM</w:t>
      </w:r>
      <w:r w:rsidRPr="002F3D2A">
        <w:rPr>
          <w:rFonts w:ascii="Times New Roman" w:hAnsi="Times New Roman"/>
          <w:bCs/>
          <w:sz w:val="24"/>
          <w:szCs w:val="24"/>
        </w:rPr>
        <w:t>. Headache-associated phantosmia as a harbinger of Lewy body dementia. J Neuropsychiatry Clin Neurosci 2023;35:92-97.</w:t>
      </w:r>
    </w:p>
    <w:p w14:paraId="673B221A" w14:textId="62982DD0"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K</w:t>
      </w:r>
      <w:r w:rsidRPr="002F3D2A">
        <w:rPr>
          <w:rFonts w:ascii="Times New Roman" w:hAnsi="Times New Roman"/>
          <w:sz w:val="24"/>
          <w:szCs w:val="24"/>
        </w:rPr>
        <w:t xml:space="preserve">elly JP, Priemer DS, Perl DP, </w:t>
      </w:r>
      <w:r w:rsidRPr="002F3D2A">
        <w:rPr>
          <w:rFonts w:ascii="Times New Roman" w:hAnsi="Times New Roman"/>
          <w:b/>
          <w:sz w:val="24"/>
          <w:szCs w:val="24"/>
        </w:rPr>
        <w:t>Filley CM</w:t>
      </w:r>
      <w:r w:rsidRPr="002F3D2A">
        <w:rPr>
          <w:rFonts w:ascii="Times New Roman" w:hAnsi="Times New Roman"/>
          <w:sz w:val="24"/>
          <w:szCs w:val="24"/>
        </w:rPr>
        <w:t>. Sports concussion and chronic traumatic encephalopathy: finding a path forward. Ann Neurol 2023;93:222-225.</w:t>
      </w:r>
    </w:p>
    <w:p w14:paraId="10410E40" w14:textId="70058A82"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z w:val="24"/>
          <w:szCs w:val="24"/>
        </w:rPr>
        <w:t>Holden SK,</w:t>
      </w:r>
      <w:r w:rsidR="0086113A">
        <w:rPr>
          <w:rFonts w:ascii="Times New Roman" w:hAnsi="Times New Roman"/>
          <w:sz w:val="24"/>
          <w:szCs w:val="24"/>
        </w:rPr>
        <w:t xml:space="preserve"> </w:t>
      </w:r>
      <w:r w:rsidRPr="002F3D2A">
        <w:rPr>
          <w:rFonts w:ascii="Times New Roman" w:hAnsi="Times New Roman"/>
          <w:sz w:val="24"/>
          <w:szCs w:val="24"/>
        </w:rPr>
        <w:t xml:space="preserve">Bettcher BM, </w:t>
      </w:r>
      <w:r w:rsidRPr="002F3D2A">
        <w:rPr>
          <w:rFonts w:ascii="Times New Roman" w:hAnsi="Times New Roman"/>
          <w:b/>
          <w:sz w:val="24"/>
          <w:szCs w:val="24"/>
        </w:rPr>
        <w:t>Filley CM</w:t>
      </w:r>
      <w:r w:rsidRPr="002F3D2A">
        <w:rPr>
          <w:rFonts w:ascii="Times New Roman" w:hAnsi="Times New Roman"/>
          <w:sz w:val="24"/>
          <w:szCs w:val="24"/>
        </w:rPr>
        <w:t xml:space="preserve">, Lopez-Paniagua D, Pelak VS. </w:t>
      </w:r>
      <w:hyperlink r:id="rId12" w:history="1">
        <w:r w:rsidRPr="002F3D2A">
          <w:rPr>
            <w:rStyle w:val="docsum-authors"/>
            <w:rFonts w:ascii="Times New Roman" w:hAnsi="Times New Roman"/>
            <w:sz w:val="24"/>
            <w:szCs w:val="24"/>
          </w:rPr>
          <w:t>Posterior white matter integrity and self-reported posterior cortical symptoms using the Colorado Posterior Cortical Questionnaire</w:t>
        </w:r>
        <w:r w:rsidRPr="002F3D2A">
          <w:rPr>
            <w:rStyle w:val="Hyperlink"/>
            <w:rFonts w:ascii="Times New Roman" w:hAnsi="Times New Roman"/>
            <w:color w:val="auto"/>
            <w:sz w:val="24"/>
            <w:szCs w:val="24"/>
            <w:u w:val="none"/>
            <w:shd w:val="clear" w:color="auto" w:fill="FFFFFF"/>
          </w:rPr>
          <w:t>.</w:t>
        </w:r>
      </w:hyperlink>
      <w:r w:rsidRPr="002F3D2A">
        <w:rPr>
          <w:rFonts w:ascii="Times New Roman" w:hAnsi="Times New Roman"/>
          <w:sz w:val="24"/>
          <w:szCs w:val="24"/>
        </w:rPr>
        <w:t xml:space="preserve"> Front Neurol 2023 Feb 1;14:1072938.</w:t>
      </w:r>
    </w:p>
    <w:p w14:paraId="35EC5BAB" w14:textId="77777777" w:rsidR="001073F7" w:rsidRPr="002F3D2A" w:rsidRDefault="001073F7" w:rsidP="002F3D2A">
      <w:pPr>
        <w:pStyle w:val="ListParagraph"/>
        <w:keepLines/>
        <w:numPr>
          <w:ilvl w:val="0"/>
          <w:numId w:val="13"/>
        </w:numPr>
        <w:autoSpaceDE w:val="0"/>
        <w:autoSpaceDN w:val="0"/>
        <w:adjustRightInd w:val="0"/>
        <w:spacing w:afterLines="100" w:after="240"/>
        <w:ind w:left="720"/>
        <w:outlineLvl w:val="0"/>
        <w:rPr>
          <w:rFonts w:ascii="Times New Roman" w:hAnsi="Times New Roman"/>
          <w:sz w:val="24"/>
          <w:szCs w:val="24"/>
        </w:rPr>
      </w:pPr>
      <w:r w:rsidRPr="002F3D2A">
        <w:rPr>
          <w:rFonts w:ascii="Times New Roman" w:hAnsi="Times New Roman"/>
          <w:spacing w:val="-3"/>
          <w:sz w:val="24"/>
          <w:szCs w:val="24"/>
        </w:rPr>
        <w:t>Press</w:t>
      </w:r>
      <w:r w:rsidRPr="002F3D2A">
        <w:rPr>
          <w:rFonts w:ascii="Times New Roman" w:hAnsi="Times New Roman"/>
          <w:sz w:val="24"/>
          <w:szCs w:val="24"/>
        </w:rPr>
        <w:t xml:space="preserve">man PS, Chen KH, Casey J, Sillau S, Chial H, </w:t>
      </w:r>
      <w:r w:rsidRPr="002F3D2A">
        <w:rPr>
          <w:rFonts w:ascii="Times New Roman" w:hAnsi="Times New Roman"/>
          <w:b/>
          <w:sz w:val="24"/>
          <w:szCs w:val="24"/>
        </w:rPr>
        <w:t>Filley CM</w:t>
      </w:r>
      <w:r w:rsidRPr="002F3D2A">
        <w:rPr>
          <w:rFonts w:ascii="Times New Roman" w:hAnsi="Times New Roman"/>
          <w:sz w:val="24"/>
          <w:szCs w:val="24"/>
        </w:rPr>
        <w:t xml:space="preserve">, Miller BL, Levenson RW. Incongruences between facial expression and self-reported emotional reactivity in frontotemporal dementia and related disorders.  </w:t>
      </w:r>
      <w:r w:rsidRPr="002F3D2A">
        <w:rPr>
          <w:rFonts w:ascii="Times New Roman" w:hAnsi="Times New Roman"/>
          <w:bCs/>
          <w:sz w:val="24"/>
          <w:szCs w:val="24"/>
        </w:rPr>
        <w:t>J Neuropsychiatry Clin Neurosci 2023; 35:192-201.</w:t>
      </w:r>
    </w:p>
    <w:p w14:paraId="7B1B12C1" w14:textId="2B61B9BC" w:rsidR="00EA26E5" w:rsidRDefault="00EA26E5" w:rsidP="00EA26E5">
      <w:pPr>
        <w:pStyle w:val="ListParagraph"/>
        <w:keepLines/>
        <w:numPr>
          <w:ilvl w:val="0"/>
          <w:numId w:val="13"/>
        </w:numPr>
        <w:autoSpaceDE w:val="0"/>
        <w:autoSpaceDN w:val="0"/>
        <w:adjustRightInd w:val="0"/>
        <w:spacing w:afterLines="100" w:after="240"/>
        <w:ind w:left="720"/>
        <w:outlineLvl w:val="0"/>
        <w:rPr>
          <w:rFonts w:ascii="Times New Roman" w:hAnsi="Times New Roman"/>
          <w:color w:val="000000" w:themeColor="text1"/>
          <w:sz w:val="24"/>
          <w:szCs w:val="24"/>
        </w:rPr>
      </w:pPr>
      <w:r w:rsidRPr="00D9496E">
        <w:rPr>
          <w:rFonts w:ascii="Times New Roman" w:hAnsi="Times New Roman"/>
          <w:color w:val="000000" w:themeColor="text1"/>
          <w:sz w:val="24"/>
          <w:szCs w:val="24"/>
        </w:rPr>
        <w:t>Thaker</w:t>
      </w:r>
      <w:r>
        <w:rPr>
          <w:rFonts w:ascii="Times New Roman" w:hAnsi="Times New Roman"/>
          <w:color w:val="000000" w:themeColor="text1"/>
          <w:sz w:val="24"/>
          <w:szCs w:val="24"/>
        </w:rPr>
        <w:t xml:space="preserve"> AA</w:t>
      </w:r>
      <w:r w:rsidRPr="00D9496E">
        <w:rPr>
          <w:rFonts w:ascii="Times New Roman" w:hAnsi="Times New Roman"/>
          <w:color w:val="000000" w:themeColor="text1"/>
          <w:sz w:val="24"/>
          <w:szCs w:val="24"/>
        </w:rPr>
        <w:t>, McConnell</w:t>
      </w:r>
      <w:r>
        <w:rPr>
          <w:rFonts w:ascii="Times New Roman" w:hAnsi="Times New Roman"/>
          <w:color w:val="000000" w:themeColor="text1"/>
          <w:sz w:val="24"/>
          <w:szCs w:val="24"/>
        </w:rPr>
        <w:t xml:space="preserve"> BV,</w:t>
      </w:r>
      <w:r w:rsidRPr="00D9496E">
        <w:rPr>
          <w:rFonts w:ascii="Times New Roman" w:hAnsi="Times New Roman"/>
          <w:color w:val="000000" w:themeColor="text1"/>
          <w:sz w:val="24"/>
          <w:szCs w:val="24"/>
        </w:rPr>
        <w:t xml:space="preserve"> Rogers</w:t>
      </w:r>
      <w:r>
        <w:rPr>
          <w:rFonts w:ascii="Times New Roman" w:hAnsi="Times New Roman"/>
          <w:color w:val="000000" w:themeColor="text1"/>
          <w:sz w:val="24"/>
          <w:szCs w:val="24"/>
        </w:rPr>
        <w:t xml:space="preserve"> DM</w:t>
      </w:r>
      <w:r w:rsidRPr="00D9496E">
        <w:rPr>
          <w:rFonts w:ascii="Times New Roman" w:hAnsi="Times New Roman"/>
          <w:color w:val="000000" w:themeColor="text1"/>
          <w:sz w:val="24"/>
          <w:szCs w:val="24"/>
        </w:rPr>
        <w:t>, Carlson</w:t>
      </w:r>
      <w:r>
        <w:rPr>
          <w:rFonts w:ascii="Times New Roman" w:hAnsi="Times New Roman"/>
          <w:color w:val="000000" w:themeColor="text1"/>
          <w:sz w:val="24"/>
          <w:szCs w:val="24"/>
        </w:rPr>
        <w:t xml:space="preserve"> NE</w:t>
      </w:r>
      <w:r w:rsidRPr="00D9496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D9496E">
        <w:rPr>
          <w:rFonts w:ascii="Times New Roman" w:hAnsi="Times New Roman"/>
          <w:color w:val="000000" w:themeColor="text1"/>
          <w:sz w:val="24"/>
          <w:szCs w:val="24"/>
        </w:rPr>
        <w:t>Coughlan</w:t>
      </w:r>
      <w:r>
        <w:rPr>
          <w:rFonts w:ascii="Times New Roman" w:hAnsi="Times New Roman"/>
          <w:color w:val="000000" w:themeColor="text1"/>
          <w:sz w:val="24"/>
          <w:szCs w:val="24"/>
        </w:rPr>
        <w:t xml:space="preserve"> C,</w:t>
      </w:r>
      <w:r w:rsidRPr="00D9496E">
        <w:rPr>
          <w:rFonts w:ascii="Times New Roman" w:hAnsi="Times New Roman"/>
          <w:color w:val="000000" w:themeColor="text1"/>
          <w:sz w:val="24"/>
          <w:szCs w:val="24"/>
        </w:rPr>
        <w:t xml:space="preserve"> Jensen</w:t>
      </w:r>
      <w:r>
        <w:rPr>
          <w:rFonts w:ascii="Times New Roman" w:hAnsi="Times New Roman"/>
          <w:color w:val="000000" w:themeColor="text1"/>
          <w:sz w:val="24"/>
          <w:szCs w:val="24"/>
        </w:rPr>
        <w:t xml:space="preserve"> AM</w:t>
      </w:r>
      <w:r w:rsidRPr="00D9496E">
        <w:rPr>
          <w:rFonts w:ascii="Times New Roman" w:hAnsi="Times New Roman"/>
          <w:color w:val="000000" w:themeColor="text1"/>
          <w:sz w:val="24"/>
          <w:szCs w:val="24"/>
        </w:rPr>
        <w:t>, Lopez-Paniagua</w:t>
      </w:r>
      <w:r>
        <w:rPr>
          <w:rFonts w:ascii="Times New Roman" w:hAnsi="Times New Roman"/>
          <w:color w:val="000000" w:themeColor="text1"/>
          <w:sz w:val="24"/>
          <w:szCs w:val="24"/>
        </w:rPr>
        <w:t xml:space="preserve"> D</w:t>
      </w:r>
      <w:r w:rsidRPr="00D9496E">
        <w:rPr>
          <w:rFonts w:ascii="Times New Roman" w:hAnsi="Times New Roman"/>
          <w:color w:val="000000" w:themeColor="text1"/>
          <w:sz w:val="24"/>
          <w:szCs w:val="24"/>
        </w:rPr>
        <w:t>, Holden</w:t>
      </w:r>
      <w:r>
        <w:rPr>
          <w:rFonts w:ascii="Times New Roman" w:hAnsi="Times New Roman"/>
          <w:color w:val="000000" w:themeColor="text1"/>
          <w:sz w:val="24"/>
          <w:szCs w:val="24"/>
        </w:rPr>
        <w:t xml:space="preserve"> SK</w:t>
      </w:r>
      <w:r w:rsidRPr="00D9496E">
        <w:rPr>
          <w:rFonts w:ascii="Times New Roman" w:hAnsi="Times New Roman"/>
          <w:color w:val="000000" w:themeColor="text1"/>
          <w:sz w:val="24"/>
          <w:szCs w:val="24"/>
        </w:rPr>
        <w:t>, Pressman</w:t>
      </w:r>
      <w:r>
        <w:rPr>
          <w:rFonts w:ascii="Times New Roman" w:hAnsi="Times New Roman"/>
          <w:color w:val="000000" w:themeColor="text1"/>
          <w:sz w:val="24"/>
          <w:szCs w:val="24"/>
        </w:rPr>
        <w:t xml:space="preserve"> PS</w:t>
      </w:r>
      <w:r w:rsidRPr="00D9496E">
        <w:rPr>
          <w:rFonts w:ascii="Times New Roman" w:hAnsi="Times New Roman"/>
          <w:color w:val="000000" w:themeColor="text1"/>
          <w:sz w:val="24"/>
          <w:szCs w:val="24"/>
        </w:rPr>
        <w:t>, Pelak</w:t>
      </w:r>
      <w:r>
        <w:rPr>
          <w:rFonts w:ascii="Times New Roman" w:hAnsi="Times New Roman"/>
          <w:color w:val="000000" w:themeColor="text1"/>
          <w:sz w:val="24"/>
          <w:szCs w:val="24"/>
        </w:rPr>
        <w:t xml:space="preserve"> VS</w:t>
      </w:r>
      <w:r w:rsidRPr="00D9496E">
        <w:rPr>
          <w:rFonts w:ascii="Times New Roman" w:hAnsi="Times New Roman"/>
          <w:color w:val="000000" w:themeColor="text1"/>
          <w:sz w:val="24"/>
          <w:szCs w:val="24"/>
        </w:rPr>
        <w:t xml:space="preserve">, </w:t>
      </w:r>
      <w:r w:rsidRPr="00D9496E">
        <w:rPr>
          <w:rFonts w:ascii="Times New Roman" w:hAnsi="Times New Roman"/>
          <w:b/>
          <w:bCs/>
          <w:color w:val="000000" w:themeColor="text1"/>
          <w:sz w:val="24"/>
          <w:szCs w:val="24"/>
        </w:rPr>
        <w:t>Filley CM</w:t>
      </w:r>
      <w:r w:rsidRPr="00D9496E">
        <w:rPr>
          <w:rFonts w:ascii="Times New Roman" w:hAnsi="Times New Roman"/>
          <w:color w:val="000000" w:themeColor="text1"/>
          <w:sz w:val="24"/>
          <w:szCs w:val="24"/>
        </w:rPr>
        <w:t>,</w:t>
      </w:r>
      <w:r>
        <w:rPr>
          <w:rFonts w:ascii="Times New Roman" w:hAnsi="Times New Roman"/>
          <w:color w:val="000000" w:themeColor="text1"/>
          <w:sz w:val="24"/>
          <w:szCs w:val="24"/>
        </w:rPr>
        <w:t xml:space="preserve"> P</w:t>
      </w:r>
      <w:r w:rsidRPr="00D9496E">
        <w:rPr>
          <w:rFonts w:ascii="Times New Roman" w:hAnsi="Times New Roman"/>
          <w:color w:val="000000" w:themeColor="text1"/>
          <w:sz w:val="24"/>
          <w:szCs w:val="24"/>
        </w:rPr>
        <w:t>otter</w:t>
      </w:r>
      <w:r>
        <w:rPr>
          <w:rFonts w:ascii="Times New Roman" w:hAnsi="Times New Roman"/>
          <w:color w:val="000000" w:themeColor="text1"/>
          <w:sz w:val="24"/>
          <w:szCs w:val="24"/>
        </w:rPr>
        <w:t xml:space="preserve"> H</w:t>
      </w:r>
      <w:r w:rsidRPr="00D9496E">
        <w:rPr>
          <w:rFonts w:ascii="Times New Roman" w:hAnsi="Times New Roman"/>
          <w:color w:val="000000" w:themeColor="text1"/>
          <w:sz w:val="24"/>
          <w:szCs w:val="24"/>
        </w:rPr>
        <w:t>, Solano</w:t>
      </w:r>
      <w:r>
        <w:rPr>
          <w:rFonts w:ascii="Times New Roman" w:hAnsi="Times New Roman"/>
          <w:color w:val="000000" w:themeColor="text1"/>
          <w:sz w:val="24"/>
          <w:szCs w:val="24"/>
        </w:rPr>
        <w:t xml:space="preserve"> DA</w:t>
      </w:r>
      <w:r w:rsidRPr="00D9496E">
        <w:rPr>
          <w:rFonts w:ascii="Times New Roman" w:hAnsi="Times New Roman"/>
          <w:color w:val="000000" w:themeColor="text1"/>
          <w:sz w:val="24"/>
          <w:szCs w:val="24"/>
        </w:rPr>
        <w:t>, Heffernan</w:t>
      </w:r>
      <w:r>
        <w:rPr>
          <w:rFonts w:ascii="Times New Roman" w:hAnsi="Times New Roman"/>
          <w:color w:val="000000" w:themeColor="text1"/>
          <w:sz w:val="24"/>
          <w:szCs w:val="24"/>
        </w:rPr>
        <w:t xml:space="preserve"> KS</w:t>
      </w:r>
      <w:r w:rsidRPr="00D9496E">
        <w:rPr>
          <w:rFonts w:ascii="Times New Roman" w:hAnsi="Times New Roman"/>
          <w:color w:val="000000" w:themeColor="text1"/>
          <w:sz w:val="24"/>
          <w:szCs w:val="24"/>
        </w:rPr>
        <w:t>, Bettche</w:t>
      </w:r>
      <w:r>
        <w:rPr>
          <w:rFonts w:ascii="Times New Roman" w:hAnsi="Times New Roman"/>
          <w:color w:val="000000" w:themeColor="text1"/>
          <w:sz w:val="24"/>
          <w:szCs w:val="24"/>
        </w:rPr>
        <w:t xml:space="preserve">r BM. </w:t>
      </w:r>
      <w:r w:rsidRPr="00D9496E">
        <w:rPr>
          <w:rFonts w:ascii="Times New Roman" w:hAnsi="Times New Roman"/>
          <w:color w:val="000000" w:themeColor="text1"/>
          <w:sz w:val="24"/>
          <w:szCs w:val="24"/>
        </w:rPr>
        <w:t xml:space="preserve">Astrogliosis, </w:t>
      </w:r>
      <w:r>
        <w:rPr>
          <w:rFonts w:ascii="Times New Roman" w:hAnsi="Times New Roman"/>
          <w:color w:val="000000" w:themeColor="text1"/>
          <w:sz w:val="24"/>
          <w:szCs w:val="24"/>
        </w:rPr>
        <w:t>n</w:t>
      </w:r>
      <w:r w:rsidRPr="00D9496E">
        <w:rPr>
          <w:rFonts w:ascii="Times New Roman" w:hAnsi="Times New Roman"/>
          <w:color w:val="000000" w:themeColor="text1"/>
          <w:sz w:val="24"/>
          <w:szCs w:val="24"/>
        </w:rPr>
        <w:t>euritic</w:t>
      </w:r>
      <w:r>
        <w:rPr>
          <w:rFonts w:ascii="Times New Roman" w:hAnsi="Times New Roman"/>
          <w:color w:val="000000" w:themeColor="text1"/>
          <w:sz w:val="24"/>
          <w:szCs w:val="24"/>
        </w:rPr>
        <w:t xml:space="preserve"> m</w:t>
      </w:r>
      <w:r w:rsidRPr="00D9496E">
        <w:rPr>
          <w:rFonts w:ascii="Times New Roman" w:hAnsi="Times New Roman"/>
          <w:color w:val="000000" w:themeColor="text1"/>
          <w:sz w:val="24"/>
          <w:szCs w:val="24"/>
        </w:rPr>
        <w:t xml:space="preserve">icrostructure, and </w:t>
      </w:r>
      <w:r>
        <w:rPr>
          <w:rFonts w:ascii="Times New Roman" w:hAnsi="Times New Roman"/>
          <w:color w:val="000000" w:themeColor="text1"/>
          <w:sz w:val="24"/>
          <w:szCs w:val="24"/>
        </w:rPr>
        <w:t>s</w:t>
      </w:r>
      <w:r w:rsidRPr="00D9496E">
        <w:rPr>
          <w:rFonts w:ascii="Times New Roman" w:hAnsi="Times New Roman"/>
          <w:color w:val="000000" w:themeColor="text1"/>
          <w:sz w:val="24"/>
          <w:szCs w:val="24"/>
        </w:rPr>
        <w:t xml:space="preserve">ex </w:t>
      </w:r>
      <w:r>
        <w:rPr>
          <w:rFonts w:ascii="Times New Roman" w:hAnsi="Times New Roman"/>
          <w:color w:val="000000" w:themeColor="text1"/>
          <w:sz w:val="24"/>
          <w:szCs w:val="24"/>
        </w:rPr>
        <w:t>e</w:t>
      </w:r>
      <w:r w:rsidRPr="00D9496E">
        <w:rPr>
          <w:rFonts w:ascii="Times New Roman" w:hAnsi="Times New Roman"/>
          <w:color w:val="000000" w:themeColor="text1"/>
          <w:sz w:val="24"/>
          <w:szCs w:val="24"/>
        </w:rPr>
        <w:t xml:space="preserve">ffects: GFAP is an </w:t>
      </w:r>
      <w:r>
        <w:rPr>
          <w:rFonts w:ascii="Times New Roman" w:hAnsi="Times New Roman"/>
          <w:color w:val="000000" w:themeColor="text1"/>
          <w:sz w:val="24"/>
          <w:szCs w:val="24"/>
        </w:rPr>
        <w:t>i</w:t>
      </w:r>
      <w:r w:rsidRPr="00D9496E">
        <w:rPr>
          <w:rFonts w:ascii="Times New Roman" w:hAnsi="Times New Roman"/>
          <w:color w:val="000000" w:themeColor="text1"/>
          <w:sz w:val="24"/>
          <w:szCs w:val="24"/>
        </w:rPr>
        <w:t xml:space="preserve">ndicator of </w:t>
      </w:r>
      <w:r>
        <w:rPr>
          <w:rFonts w:ascii="Times New Roman" w:hAnsi="Times New Roman"/>
          <w:color w:val="000000" w:themeColor="text1"/>
          <w:sz w:val="24"/>
          <w:szCs w:val="24"/>
        </w:rPr>
        <w:t>n</w:t>
      </w:r>
      <w:r w:rsidRPr="00D9496E">
        <w:rPr>
          <w:rFonts w:ascii="Times New Roman" w:hAnsi="Times New Roman"/>
          <w:color w:val="000000" w:themeColor="text1"/>
          <w:sz w:val="24"/>
          <w:szCs w:val="24"/>
        </w:rPr>
        <w:t xml:space="preserve">euritic </w:t>
      </w:r>
      <w:r>
        <w:rPr>
          <w:rFonts w:ascii="Times New Roman" w:hAnsi="Times New Roman"/>
          <w:color w:val="000000" w:themeColor="text1"/>
          <w:sz w:val="24"/>
          <w:szCs w:val="24"/>
        </w:rPr>
        <w:t>o</w:t>
      </w:r>
      <w:r w:rsidRPr="00D9496E">
        <w:rPr>
          <w:rFonts w:ascii="Times New Roman" w:hAnsi="Times New Roman"/>
          <w:color w:val="000000" w:themeColor="text1"/>
          <w:sz w:val="24"/>
          <w:szCs w:val="24"/>
        </w:rPr>
        <w:t xml:space="preserve">rientation in </w:t>
      </w:r>
      <w:r>
        <w:rPr>
          <w:rFonts w:ascii="Times New Roman" w:hAnsi="Times New Roman"/>
          <w:color w:val="000000" w:themeColor="text1"/>
          <w:sz w:val="24"/>
          <w:szCs w:val="24"/>
        </w:rPr>
        <w:t>w</w:t>
      </w:r>
      <w:r w:rsidRPr="00D9496E">
        <w:rPr>
          <w:rFonts w:ascii="Times New Roman" w:hAnsi="Times New Roman"/>
          <w:color w:val="000000" w:themeColor="text1"/>
          <w:sz w:val="24"/>
          <w:szCs w:val="24"/>
        </w:rPr>
        <w:t>omen</w:t>
      </w:r>
      <w:r>
        <w:rPr>
          <w:rFonts w:ascii="Times New Roman" w:hAnsi="Times New Roman"/>
          <w:color w:val="000000" w:themeColor="text1"/>
          <w:sz w:val="24"/>
          <w:szCs w:val="24"/>
        </w:rPr>
        <w:t xml:space="preserve">. Brain Behav Immun 2023: 113: 124-135. </w:t>
      </w:r>
    </w:p>
    <w:p w14:paraId="2C32C1D7" w14:textId="77777777" w:rsidR="00175197" w:rsidRPr="00022571" w:rsidRDefault="00175197" w:rsidP="00175197">
      <w:pPr>
        <w:pStyle w:val="ListParagraph"/>
        <w:keepLines/>
        <w:numPr>
          <w:ilvl w:val="0"/>
          <w:numId w:val="13"/>
        </w:numPr>
        <w:autoSpaceDE w:val="0"/>
        <w:autoSpaceDN w:val="0"/>
        <w:adjustRightInd w:val="0"/>
        <w:spacing w:afterLines="100" w:after="240"/>
        <w:ind w:left="720"/>
        <w:outlineLvl w:val="0"/>
        <w:rPr>
          <w:rFonts w:ascii="Times New Roman" w:hAnsi="Times New Roman"/>
          <w:color w:val="000000" w:themeColor="text1"/>
          <w:sz w:val="24"/>
          <w:szCs w:val="24"/>
        </w:rPr>
      </w:pPr>
      <w:r w:rsidRPr="00A86011">
        <w:rPr>
          <w:rFonts w:ascii="Times New Roman" w:hAnsi="Times New Roman"/>
          <w:b/>
          <w:sz w:val="24"/>
          <w:szCs w:val="24"/>
        </w:rPr>
        <w:t>Filley CM</w:t>
      </w:r>
      <w:r>
        <w:rPr>
          <w:rFonts w:ascii="Times New Roman" w:hAnsi="Times New Roman"/>
          <w:sz w:val="24"/>
          <w:szCs w:val="24"/>
        </w:rPr>
        <w:t xml:space="preserve">, Penner I-K, Schäfer L, Köhler W. Editorial. White matter dementia: neuropathological and neuropsychological underpinnings and state of the art diagnosis methods and treatments.  Front Neurol 2023 Aug 17;14:1268295.  </w:t>
      </w:r>
    </w:p>
    <w:p w14:paraId="6ADB95D6" w14:textId="77777777" w:rsidR="00703D4C" w:rsidRPr="00703D4C" w:rsidRDefault="00EA26E5" w:rsidP="00C40236">
      <w:pPr>
        <w:pStyle w:val="ListParagraph"/>
        <w:keepLines/>
        <w:numPr>
          <w:ilvl w:val="0"/>
          <w:numId w:val="13"/>
        </w:numPr>
        <w:autoSpaceDE w:val="0"/>
        <w:autoSpaceDN w:val="0"/>
        <w:adjustRightInd w:val="0"/>
        <w:spacing w:afterLines="100" w:after="240"/>
        <w:ind w:left="720"/>
        <w:outlineLvl w:val="0"/>
        <w:rPr>
          <w:rFonts w:ascii="Segoe UI" w:hAnsi="Segoe UI" w:cs="Segoe UI"/>
          <w:color w:val="4D8055"/>
        </w:rPr>
      </w:pPr>
      <w:r w:rsidRPr="00703D4C">
        <w:rPr>
          <w:rFonts w:ascii="Times New Roman" w:hAnsi="Times New Roman"/>
          <w:bCs/>
          <w:color w:val="000000" w:themeColor="text1"/>
          <w:sz w:val="24"/>
          <w:szCs w:val="24"/>
        </w:rPr>
        <w:t xml:space="preserve">Utter B, Anderson CA, </w:t>
      </w:r>
      <w:r w:rsidRPr="00703D4C">
        <w:rPr>
          <w:rFonts w:ascii="Times New Roman" w:hAnsi="Times New Roman"/>
          <w:b/>
          <w:color w:val="000000" w:themeColor="text1"/>
          <w:sz w:val="24"/>
          <w:szCs w:val="24"/>
        </w:rPr>
        <w:t>Filley CM</w:t>
      </w:r>
      <w:r w:rsidRPr="00703D4C">
        <w:rPr>
          <w:rFonts w:ascii="Times New Roman" w:hAnsi="Times New Roman"/>
          <w:bCs/>
          <w:color w:val="000000" w:themeColor="text1"/>
          <w:sz w:val="24"/>
          <w:szCs w:val="24"/>
        </w:rPr>
        <w:t>, Kelly JP, Johnston-Brooks C, Arciniegas DB.</w:t>
      </w:r>
      <w:r w:rsidRPr="00703D4C">
        <w:rPr>
          <w:rFonts w:ascii="Times New Roman" w:hAnsi="Times New Roman"/>
          <w:bCs/>
          <w:color w:val="000000" w:themeColor="text1"/>
          <w:sz w:val="24"/>
          <w:szCs w:val="24"/>
          <w:vertAlign w:val="superscript"/>
        </w:rPr>
        <w:t xml:space="preserve"> </w:t>
      </w:r>
      <w:r w:rsidRPr="00703D4C">
        <w:rPr>
          <w:rFonts w:ascii="Times New Roman" w:hAnsi="Times New Roman"/>
          <w:sz w:val="24"/>
          <w:szCs w:val="24"/>
        </w:rPr>
        <w:t>Cannabis use in a cohort of healthcare-seeking United States military veterans with persisting symptoms after mild traumatic brain injury: preliminary observations. Mil Med</w:t>
      </w:r>
      <w:r w:rsidR="00CA5AD3" w:rsidRPr="00703D4C">
        <w:rPr>
          <w:rFonts w:ascii="Times New Roman" w:hAnsi="Times New Roman"/>
          <w:sz w:val="24"/>
          <w:szCs w:val="24"/>
        </w:rPr>
        <w:t xml:space="preserve"> 2023;188:e2158</w:t>
      </w:r>
      <w:r w:rsidRPr="00703D4C">
        <w:rPr>
          <w:rFonts w:ascii="Times New Roman" w:hAnsi="Times New Roman"/>
          <w:sz w:val="24"/>
          <w:szCs w:val="24"/>
        </w:rPr>
        <w:t>.</w:t>
      </w:r>
    </w:p>
    <w:p w14:paraId="38A6AA79" w14:textId="23861B8C" w:rsidR="00522768" w:rsidRPr="00703D4C" w:rsidRDefault="00022571" w:rsidP="00C40236">
      <w:pPr>
        <w:pStyle w:val="ListParagraph"/>
        <w:keepLines/>
        <w:numPr>
          <w:ilvl w:val="0"/>
          <w:numId w:val="13"/>
        </w:numPr>
        <w:autoSpaceDE w:val="0"/>
        <w:autoSpaceDN w:val="0"/>
        <w:adjustRightInd w:val="0"/>
        <w:spacing w:afterLines="100" w:after="240"/>
        <w:ind w:left="720"/>
        <w:outlineLvl w:val="0"/>
        <w:rPr>
          <w:rFonts w:ascii="Segoe UI" w:hAnsi="Segoe UI" w:cs="Segoe UI"/>
          <w:color w:val="4D8055"/>
        </w:rPr>
      </w:pPr>
      <w:r w:rsidRPr="00703D4C">
        <w:rPr>
          <w:rFonts w:ascii="Times New Roman" w:hAnsi="Times New Roman"/>
          <w:sz w:val="24"/>
          <w:szCs w:val="24"/>
        </w:rPr>
        <w:t xml:space="preserve">Pressman PS, Molden J, Wortzel HS, Stoddard J, Plys E, Woodcock JH, </w:t>
      </w:r>
      <w:r w:rsidRPr="00703D4C">
        <w:rPr>
          <w:rFonts w:ascii="Times New Roman" w:hAnsi="Times New Roman"/>
          <w:b/>
          <w:bCs/>
          <w:sz w:val="24"/>
          <w:szCs w:val="24"/>
        </w:rPr>
        <w:t>Filley CM</w:t>
      </w:r>
      <w:r w:rsidRPr="00703D4C">
        <w:rPr>
          <w:rFonts w:ascii="Times New Roman" w:hAnsi="Times New Roman"/>
          <w:sz w:val="24"/>
          <w:szCs w:val="24"/>
        </w:rPr>
        <w:t xml:space="preserve">, Arciniegas DB. Psychiatric screening measures in behavioral variant frontotemporal dementia. J Neuropsychiatry Clin Neurosci, in press. </w:t>
      </w:r>
    </w:p>
    <w:p w14:paraId="00C25F03" w14:textId="77777777" w:rsidR="00094FBD" w:rsidRPr="00022571" w:rsidRDefault="00094FBD" w:rsidP="00094FBD">
      <w:pPr>
        <w:pStyle w:val="ListParagraph"/>
        <w:keepLines/>
        <w:numPr>
          <w:ilvl w:val="0"/>
          <w:numId w:val="13"/>
        </w:numPr>
        <w:autoSpaceDE w:val="0"/>
        <w:autoSpaceDN w:val="0"/>
        <w:adjustRightInd w:val="0"/>
        <w:spacing w:afterLines="100" w:after="240"/>
        <w:ind w:left="720"/>
        <w:outlineLvl w:val="0"/>
        <w:rPr>
          <w:rFonts w:ascii="Times New Roman" w:hAnsi="Times New Roman"/>
          <w:color w:val="000000" w:themeColor="text1"/>
          <w:sz w:val="24"/>
          <w:szCs w:val="24"/>
        </w:rPr>
      </w:pPr>
      <w:r w:rsidRPr="00022571">
        <w:rPr>
          <w:rFonts w:ascii="Times New Roman" w:hAnsi="Times New Roman"/>
          <w:sz w:val="24"/>
          <w:szCs w:val="24"/>
        </w:rPr>
        <w:lastRenderedPageBreak/>
        <w:t xml:space="preserve">Sanders JS, Mabry M, Scarbro </w:t>
      </w:r>
      <w:r>
        <w:rPr>
          <w:rFonts w:ascii="Times New Roman" w:hAnsi="Times New Roman"/>
          <w:sz w:val="24"/>
          <w:szCs w:val="24"/>
        </w:rPr>
        <w:t>S</w:t>
      </w:r>
      <w:r w:rsidRPr="00022571">
        <w:rPr>
          <w:rFonts w:ascii="Times New Roman" w:hAnsi="Times New Roman"/>
          <w:sz w:val="24"/>
          <w:szCs w:val="24"/>
        </w:rPr>
        <w:t xml:space="preserve">, </w:t>
      </w:r>
      <w:r w:rsidRPr="00022571">
        <w:rPr>
          <w:rFonts w:ascii="Times New Roman" w:hAnsi="Times New Roman"/>
          <w:b/>
          <w:bCs/>
          <w:sz w:val="24"/>
          <w:szCs w:val="24"/>
        </w:rPr>
        <w:t>Filley CM</w:t>
      </w:r>
      <w:r w:rsidRPr="00022571">
        <w:rPr>
          <w:rFonts w:ascii="Times New Roman" w:hAnsi="Times New Roman"/>
          <w:sz w:val="24"/>
          <w:szCs w:val="24"/>
        </w:rPr>
        <w:t xml:space="preserve">. The </w:t>
      </w:r>
      <w:r>
        <w:rPr>
          <w:rFonts w:ascii="Times New Roman" w:hAnsi="Times New Roman"/>
          <w:sz w:val="24"/>
          <w:szCs w:val="24"/>
        </w:rPr>
        <w:t>n</w:t>
      </w:r>
      <w:r w:rsidRPr="00022571">
        <w:rPr>
          <w:rFonts w:ascii="Times New Roman" w:hAnsi="Times New Roman"/>
          <w:sz w:val="24"/>
          <w:szCs w:val="24"/>
        </w:rPr>
        <w:t xml:space="preserve">ew </w:t>
      </w:r>
      <w:r>
        <w:rPr>
          <w:rFonts w:ascii="Times New Roman" w:hAnsi="Times New Roman"/>
          <w:sz w:val="24"/>
          <w:szCs w:val="24"/>
        </w:rPr>
        <w:t>f</w:t>
      </w:r>
      <w:r w:rsidRPr="00022571">
        <w:rPr>
          <w:rFonts w:ascii="Times New Roman" w:hAnsi="Times New Roman"/>
          <w:sz w:val="24"/>
          <w:szCs w:val="24"/>
        </w:rPr>
        <w:t xml:space="preserve">rontier: </w:t>
      </w:r>
      <w:r>
        <w:rPr>
          <w:rFonts w:ascii="Times New Roman" w:hAnsi="Times New Roman"/>
          <w:sz w:val="24"/>
          <w:szCs w:val="24"/>
        </w:rPr>
        <w:t>t</w:t>
      </w:r>
      <w:r w:rsidRPr="00022571">
        <w:rPr>
          <w:rFonts w:ascii="Times New Roman" w:hAnsi="Times New Roman"/>
          <w:sz w:val="24"/>
          <w:szCs w:val="24"/>
        </w:rPr>
        <w:t xml:space="preserve">he </w:t>
      </w:r>
      <w:r>
        <w:rPr>
          <w:rFonts w:ascii="Times New Roman" w:hAnsi="Times New Roman"/>
          <w:sz w:val="24"/>
          <w:szCs w:val="24"/>
        </w:rPr>
        <w:t>f</w:t>
      </w:r>
      <w:r w:rsidRPr="00022571">
        <w:rPr>
          <w:rFonts w:ascii="Times New Roman" w:hAnsi="Times New Roman"/>
          <w:sz w:val="24"/>
          <w:szCs w:val="24"/>
        </w:rPr>
        <w:t xml:space="preserve">irst </w:t>
      </w:r>
      <w:r>
        <w:rPr>
          <w:rFonts w:ascii="Times New Roman" w:hAnsi="Times New Roman"/>
          <w:sz w:val="24"/>
          <w:szCs w:val="24"/>
        </w:rPr>
        <w:t>y</w:t>
      </w:r>
      <w:r w:rsidRPr="00022571">
        <w:rPr>
          <w:rFonts w:ascii="Times New Roman" w:hAnsi="Times New Roman"/>
          <w:sz w:val="24"/>
          <w:szCs w:val="24"/>
        </w:rPr>
        <w:t xml:space="preserve">ear of an </w:t>
      </w:r>
      <w:r>
        <w:rPr>
          <w:rFonts w:ascii="Times New Roman" w:hAnsi="Times New Roman"/>
          <w:sz w:val="24"/>
          <w:szCs w:val="24"/>
        </w:rPr>
        <w:t>a</w:t>
      </w:r>
      <w:r w:rsidRPr="00022571">
        <w:rPr>
          <w:rFonts w:ascii="Times New Roman" w:hAnsi="Times New Roman"/>
          <w:sz w:val="24"/>
          <w:szCs w:val="24"/>
        </w:rPr>
        <w:t xml:space="preserve">dult </w:t>
      </w:r>
      <w:r>
        <w:rPr>
          <w:rFonts w:ascii="Times New Roman" w:hAnsi="Times New Roman"/>
          <w:sz w:val="24"/>
          <w:szCs w:val="24"/>
        </w:rPr>
        <w:t>n</w:t>
      </w:r>
      <w:r w:rsidRPr="00022571">
        <w:rPr>
          <w:rFonts w:ascii="Times New Roman" w:hAnsi="Times New Roman"/>
          <w:sz w:val="24"/>
          <w:szCs w:val="24"/>
        </w:rPr>
        <w:t xml:space="preserve">eurodevelopmental </w:t>
      </w:r>
      <w:r>
        <w:rPr>
          <w:rFonts w:ascii="Times New Roman" w:hAnsi="Times New Roman"/>
          <w:sz w:val="24"/>
          <w:szCs w:val="24"/>
        </w:rPr>
        <w:t>d</w:t>
      </w:r>
      <w:r w:rsidRPr="00022571">
        <w:rPr>
          <w:rFonts w:ascii="Times New Roman" w:hAnsi="Times New Roman"/>
          <w:sz w:val="24"/>
          <w:szCs w:val="24"/>
        </w:rPr>
        <w:t xml:space="preserve">isabilities </w:t>
      </w:r>
      <w:r>
        <w:rPr>
          <w:rFonts w:ascii="Times New Roman" w:hAnsi="Times New Roman"/>
          <w:sz w:val="24"/>
          <w:szCs w:val="24"/>
        </w:rPr>
        <w:t>c</w:t>
      </w:r>
      <w:r w:rsidRPr="00022571">
        <w:rPr>
          <w:rFonts w:ascii="Times New Roman" w:hAnsi="Times New Roman"/>
          <w:sz w:val="24"/>
          <w:szCs w:val="24"/>
        </w:rPr>
        <w:t>linic. Cogn Behav Neurol, in press.</w:t>
      </w:r>
    </w:p>
    <w:p w14:paraId="790D3002" w14:textId="2A3CD270" w:rsidR="00593887" w:rsidRDefault="00593887" w:rsidP="002F3D2A">
      <w:pPr>
        <w:keepLines/>
        <w:ind w:left="720" w:hanging="720"/>
        <w:rPr>
          <w:rFonts w:ascii="Times New Roman" w:hAnsi="Times New Roman"/>
          <w:b/>
          <w:spacing w:val="-3"/>
          <w:sz w:val="24"/>
          <w:szCs w:val="24"/>
        </w:rPr>
      </w:pPr>
    </w:p>
    <w:p w14:paraId="1D28BC04" w14:textId="689D63DE" w:rsidR="0032101A" w:rsidRPr="002F3D2A" w:rsidRDefault="00593887" w:rsidP="002F3D2A">
      <w:pPr>
        <w:keepLines/>
        <w:ind w:left="720" w:hanging="720"/>
        <w:rPr>
          <w:rFonts w:ascii="Times New Roman" w:hAnsi="Times New Roman"/>
          <w:b/>
          <w:spacing w:val="-3"/>
          <w:sz w:val="24"/>
          <w:szCs w:val="24"/>
        </w:rPr>
      </w:pPr>
      <w:r>
        <w:rPr>
          <w:rFonts w:ascii="Times New Roman" w:hAnsi="Times New Roman"/>
          <w:b/>
          <w:spacing w:val="-3"/>
          <w:sz w:val="24"/>
          <w:szCs w:val="24"/>
        </w:rPr>
        <w:t>B</w:t>
      </w:r>
      <w:r w:rsidR="0008671D" w:rsidRPr="002F3D2A">
        <w:rPr>
          <w:rFonts w:ascii="Times New Roman" w:hAnsi="Times New Roman"/>
          <w:b/>
          <w:spacing w:val="-3"/>
          <w:sz w:val="24"/>
          <w:szCs w:val="24"/>
        </w:rPr>
        <w:t>ooks</w:t>
      </w:r>
    </w:p>
    <w:p w14:paraId="26B27600" w14:textId="77777777" w:rsidR="0008671D" w:rsidRDefault="0008671D" w:rsidP="007D0009">
      <w:pPr>
        <w:keepLines/>
        <w:tabs>
          <w:tab w:val="left" w:pos="-720"/>
        </w:tabs>
        <w:suppressAutoHyphens/>
        <w:ind w:left="360" w:hanging="720"/>
        <w:rPr>
          <w:rFonts w:ascii="Times New Roman" w:hAnsi="Times New Roman"/>
          <w:spacing w:val="-3"/>
          <w:sz w:val="24"/>
          <w:szCs w:val="24"/>
        </w:rPr>
      </w:pPr>
    </w:p>
    <w:p w14:paraId="33708D92" w14:textId="77777777" w:rsidR="00375BA4" w:rsidRPr="002F3D2A" w:rsidRDefault="00375BA4" w:rsidP="007D0009">
      <w:pPr>
        <w:keepLines/>
        <w:tabs>
          <w:tab w:val="left" w:pos="-720"/>
        </w:tabs>
        <w:suppressAutoHyphens/>
        <w:ind w:left="360" w:hanging="720"/>
        <w:rPr>
          <w:rFonts w:ascii="Times New Roman" w:hAnsi="Times New Roman"/>
          <w:spacing w:val="-3"/>
          <w:sz w:val="24"/>
          <w:szCs w:val="24"/>
        </w:rPr>
      </w:pPr>
    </w:p>
    <w:p w14:paraId="2765B644" w14:textId="77777777" w:rsidR="00701D3D" w:rsidRPr="007D0009" w:rsidRDefault="0032101A"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b/>
          <w:bCs/>
          <w:spacing w:val="-3"/>
          <w:sz w:val="24"/>
          <w:szCs w:val="24"/>
        </w:rPr>
        <w:t>Filley CM</w:t>
      </w:r>
      <w:r w:rsidRPr="007D0009">
        <w:rPr>
          <w:rFonts w:ascii="Times New Roman" w:hAnsi="Times New Roman"/>
          <w:spacing w:val="-3"/>
          <w:sz w:val="24"/>
          <w:szCs w:val="24"/>
        </w:rPr>
        <w:t xml:space="preserve">. </w:t>
      </w:r>
      <w:r w:rsidRPr="007D0009">
        <w:rPr>
          <w:rFonts w:ascii="Times New Roman" w:hAnsi="Times New Roman"/>
          <w:bCs/>
          <w:spacing w:val="-3"/>
          <w:sz w:val="24"/>
          <w:szCs w:val="24"/>
        </w:rPr>
        <w:t>Neurobehavioral Anatomy</w:t>
      </w:r>
      <w:r w:rsidRPr="007D0009">
        <w:rPr>
          <w:rFonts w:ascii="Times New Roman" w:hAnsi="Times New Roman"/>
          <w:spacing w:val="-3"/>
          <w:sz w:val="24"/>
          <w:szCs w:val="24"/>
        </w:rPr>
        <w:t>.  Niwot, CO: University Press of Colorado, 1995.</w:t>
      </w:r>
    </w:p>
    <w:p w14:paraId="2E0DEFFB" w14:textId="77777777" w:rsidR="00701D3D" w:rsidRPr="007D0009" w:rsidRDefault="0032101A"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b/>
          <w:bCs/>
          <w:spacing w:val="-3"/>
          <w:sz w:val="24"/>
          <w:szCs w:val="24"/>
        </w:rPr>
        <w:t>Filley CM</w:t>
      </w:r>
      <w:r w:rsidRPr="007D0009">
        <w:rPr>
          <w:rFonts w:ascii="Times New Roman" w:hAnsi="Times New Roman"/>
          <w:spacing w:val="-3"/>
          <w:sz w:val="24"/>
          <w:szCs w:val="24"/>
        </w:rPr>
        <w:t>.</w:t>
      </w:r>
      <w:r w:rsidRPr="007D0009">
        <w:rPr>
          <w:rFonts w:ascii="Times New Roman" w:hAnsi="Times New Roman"/>
          <w:b/>
          <w:spacing w:val="-3"/>
          <w:sz w:val="24"/>
          <w:szCs w:val="24"/>
        </w:rPr>
        <w:t xml:space="preserve"> </w:t>
      </w:r>
      <w:r w:rsidRPr="007D0009">
        <w:rPr>
          <w:rFonts w:ascii="Times New Roman" w:hAnsi="Times New Roman"/>
          <w:bCs/>
          <w:spacing w:val="-3"/>
          <w:sz w:val="24"/>
          <w:szCs w:val="24"/>
        </w:rPr>
        <w:t>Neurobehavioral Anatomy</w:t>
      </w:r>
      <w:r w:rsidRPr="007D0009">
        <w:rPr>
          <w:rFonts w:ascii="Times New Roman" w:hAnsi="Times New Roman"/>
          <w:spacing w:val="-3"/>
          <w:sz w:val="24"/>
          <w:szCs w:val="24"/>
        </w:rPr>
        <w:t>, 2</w:t>
      </w:r>
      <w:r w:rsidRPr="007D0009">
        <w:rPr>
          <w:rFonts w:ascii="Times New Roman" w:hAnsi="Times New Roman"/>
          <w:spacing w:val="-3"/>
          <w:sz w:val="24"/>
          <w:szCs w:val="24"/>
          <w:vertAlign w:val="superscript"/>
        </w:rPr>
        <w:t>nd</w:t>
      </w:r>
      <w:r w:rsidRPr="007D0009">
        <w:rPr>
          <w:rFonts w:ascii="Times New Roman" w:hAnsi="Times New Roman"/>
          <w:spacing w:val="-3"/>
          <w:sz w:val="24"/>
          <w:szCs w:val="24"/>
        </w:rPr>
        <w:t xml:space="preserve"> edition. Boulder, CO: University Press of Colorado, 2001</w:t>
      </w:r>
      <w:r w:rsidR="00701D3D" w:rsidRPr="007D0009">
        <w:rPr>
          <w:rFonts w:ascii="Times New Roman" w:hAnsi="Times New Roman"/>
          <w:spacing w:val="-3"/>
          <w:sz w:val="24"/>
          <w:szCs w:val="24"/>
        </w:rPr>
        <w:t>.</w:t>
      </w:r>
    </w:p>
    <w:p w14:paraId="3A853B7A" w14:textId="77777777" w:rsidR="00701D3D" w:rsidRPr="007D0009" w:rsidRDefault="0032101A"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b/>
          <w:bCs/>
          <w:spacing w:val="-3"/>
          <w:sz w:val="24"/>
          <w:szCs w:val="24"/>
        </w:rPr>
        <w:t>Filley CM</w:t>
      </w:r>
      <w:r w:rsidRPr="007D0009">
        <w:rPr>
          <w:rFonts w:ascii="Times New Roman" w:hAnsi="Times New Roman"/>
          <w:spacing w:val="-3"/>
          <w:sz w:val="24"/>
          <w:szCs w:val="24"/>
        </w:rPr>
        <w:t xml:space="preserve">. </w:t>
      </w:r>
      <w:r w:rsidRPr="007D0009">
        <w:rPr>
          <w:rFonts w:ascii="Times New Roman" w:hAnsi="Times New Roman"/>
          <w:bCs/>
          <w:spacing w:val="-3"/>
          <w:sz w:val="24"/>
          <w:szCs w:val="24"/>
        </w:rPr>
        <w:t>The Behavioral Neurology of White Matter</w:t>
      </w:r>
      <w:r w:rsidRPr="007D0009">
        <w:rPr>
          <w:rFonts w:ascii="Times New Roman" w:hAnsi="Times New Roman"/>
          <w:spacing w:val="-3"/>
          <w:sz w:val="24"/>
          <w:szCs w:val="24"/>
        </w:rPr>
        <w:t>.  New York: Oxford University Press, 2001</w:t>
      </w:r>
      <w:r w:rsidR="00701D3D" w:rsidRPr="007D0009">
        <w:rPr>
          <w:rFonts w:ascii="Times New Roman" w:hAnsi="Times New Roman"/>
          <w:spacing w:val="-3"/>
          <w:sz w:val="24"/>
          <w:szCs w:val="24"/>
        </w:rPr>
        <w:t>.</w:t>
      </w:r>
    </w:p>
    <w:p w14:paraId="681FE8FF" w14:textId="77777777" w:rsidR="00701D3D" w:rsidRPr="007D0009" w:rsidRDefault="00623334" w:rsidP="00571BE9">
      <w:pPr>
        <w:pStyle w:val="ListParagraph"/>
        <w:keepLines/>
        <w:numPr>
          <w:ilvl w:val="0"/>
          <w:numId w:val="24"/>
        </w:numPr>
        <w:tabs>
          <w:tab w:val="left" w:pos="-720"/>
        </w:tabs>
        <w:suppressAutoHyphens/>
        <w:spacing w:after="240"/>
        <w:ind w:left="720" w:hanging="720"/>
        <w:outlineLvl w:val="0"/>
        <w:rPr>
          <w:rFonts w:ascii="Times New Roman" w:hAnsi="Times New Roman"/>
          <w:b/>
          <w:spacing w:val="-3"/>
          <w:sz w:val="24"/>
          <w:szCs w:val="24"/>
        </w:rPr>
      </w:pPr>
      <w:r w:rsidRPr="007D0009">
        <w:rPr>
          <w:rFonts w:ascii="Times New Roman" w:hAnsi="Times New Roman"/>
          <w:b/>
          <w:spacing w:val="-3"/>
          <w:sz w:val="24"/>
          <w:szCs w:val="24"/>
        </w:rPr>
        <w:t>Filley CM</w:t>
      </w:r>
      <w:r w:rsidRPr="007D0009">
        <w:rPr>
          <w:rFonts w:ascii="Times New Roman" w:hAnsi="Times New Roman"/>
          <w:spacing w:val="-3"/>
          <w:sz w:val="24"/>
          <w:szCs w:val="24"/>
        </w:rPr>
        <w:t>.</w:t>
      </w:r>
      <w:r w:rsidRPr="007D0009">
        <w:rPr>
          <w:rFonts w:ascii="Times New Roman" w:hAnsi="Times New Roman"/>
          <w:bCs/>
          <w:spacing w:val="-3"/>
          <w:sz w:val="24"/>
          <w:szCs w:val="24"/>
        </w:rPr>
        <w:t xml:space="preserve"> Neurobehavioral Anatomy</w:t>
      </w:r>
      <w:r w:rsidRPr="007D0009">
        <w:rPr>
          <w:rFonts w:ascii="Times New Roman" w:hAnsi="Times New Roman"/>
          <w:spacing w:val="-3"/>
          <w:sz w:val="24"/>
          <w:szCs w:val="24"/>
        </w:rPr>
        <w:t xml:space="preserve">, </w:t>
      </w:r>
      <w:r w:rsidR="00AA0012" w:rsidRPr="007D0009">
        <w:rPr>
          <w:rFonts w:ascii="Times New Roman" w:hAnsi="Times New Roman"/>
          <w:spacing w:val="-3"/>
          <w:sz w:val="24"/>
          <w:szCs w:val="24"/>
        </w:rPr>
        <w:t>3</w:t>
      </w:r>
      <w:r w:rsidR="00AA0012" w:rsidRPr="007D0009">
        <w:rPr>
          <w:rFonts w:ascii="Times New Roman" w:hAnsi="Times New Roman"/>
          <w:spacing w:val="-3"/>
          <w:sz w:val="24"/>
          <w:szCs w:val="24"/>
          <w:vertAlign w:val="superscript"/>
        </w:rPr>
        <w:t>rd</w:t>
      </w:r>
      <w:r w:rsidR="00AA0012" w:rsidRPr="007D0009">
        <w:rPr>
          <w:rFonts w:ascii="Times New Roman" w:hAnsi="Times New Roman"/>
          <w:spacing w:val="-3"/>
          <w:sz w:val="24"/>
          <w:szCs w:val="24"/>
        </w:rPr>
        <w:t xml:space="preserve"> </w:t>
      </w:r>
      <w:r w:rsidRPr="007D0009">
        <w:rPr>
          <w:rFonts w:ascii="Times New Roman" w:hAnsi="Times New Roman"/>
          <w:spacing w:val="-3"/>
          <w:sz w:val="24"/>
          <w:szCs w:val="24"/>
        </w:rPr>
        <w:t xml:space="preserve">edition. Boulder, CO: University Press of Colorado, </w:t>
      </w:r>
      <w:r w:rsidR="008B11C6" w:rsidRPr="007D0009">
        <w:rPr>
          <w:rFonts w:ascii="Times New Roman" w:hAnsi="Times New Roman"/>
          <w:spacing w:val="-3"/>
          <w:sz w:val="24"/>
          <w:szCs w:val="24"/>
        </w:rPr>
        <w:t>2011</w:t>
      </w:r>
      <w:r w:rsidR="00701D3D" w:rsidRPr="007D0009">
        <w:rPr>
          <w:rFonts w:ascii="Times New Roman" w:hAnsi="Times New Roman"/>
          <w:spacing w:val="-3"/>
          <w:sz w:val="24"/>
          <w:szCs w:val="24"/>
        </w:rPr>
        <w:t>.</w:t>
      </w:r>
    </w:p>
    <w:p w14:paraId="7B40F0E2" w14:textId="77777777" w:rsidR="00701D3D" w:rsidRPr="007D0009" w:rsidRDefault="00E06020"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b/>
          <w:spacing w:val="-3"/>
          <w:sz w:val="24"/>
          <w:szCs w:val="24"/>
        </w:rPr>
        <w:t xml:space="preserve">Filley CM. </w:t>
      </w:r>
      <w:r w:rsidRPr="007D0009">
        <w:rPr>
          <w:rFonts w:ascii="Times New Roman" w:hAnsi="Times New Roman"/>
          <w:bCs/>
          <w:spacing w:val="-3"/>
          <w:sz w:val="24"/>
          <w:szCs w:val="24"/>
        </w:rPr>
        <w:t>The Behavioral Neurology of White Matter</w:t>
      </w:r>
      <w:r w:rsidRPr="007D0009">
        <w:rPr>
          <w:rFonts w:ascii="Times New Roman" w:hAnsi="Times New Roman"/>
          <w:spacing w:val="-3"/>
          <w:sz w:val="24"/>
          <w:szCs w:val="24"/>
        </w:rPr>
        <w:t>. 2</w:t>
      </w:r>
      <w:r w:rsidRPr="007D0009">
        <w:rPr>
          <w:rFonts w:ascii="Times New Roman" w:hAnsi="Times New Roman"/>
          <w:spacing w:val="-3"/>
          <w:sz w:val="24"/>
          <w:szCs w:val="24"/>
          <w:vertAlign w:val="superscript"/>
        </w:rPr>
        <w:t>nd</w:t>
      </w:r>
      <w:r w:rsidRPr="007D0009">
        <w:rPr>
          <w:rFonts w:ascii="Times New Roman" w:hAnsi="Times New Roman"/>
          <w:spacing w:val="-3"/>
          <w:sz w:val="24"/>
          <w:szCs w:val="24"/>
        </w:rPr>
        <w:t xml:space="preserve"> edition. New York: Oxford University Press,</w:t>
      </w:r>
      <w:r w:rsidR="00766F45" w:rsidRPr="007D0009">
        <w:rPr>
          <w:rFonts w:ascii="Times New Roman" w:hAnsi="Times New Roman"/>
          <w:spacing w:val="-3"/>
          <w:sz w:val="24"/>
          <w:szCs w:val="24"/>
        </w:rPr>
        <w:t xml:space="preserve"> 2012</w:t>
      </w:r>
      <w:r w:rsidR="00701D3D" w:rsidRPr="007D0009">
        <w:rPr>
          <w:rFonts w:ascii="Times New Roman" w:hAnsi="Times New Roman"/>
          <w:spacing w:val="-3"/>
          <w:sz w:val="24"/>
          <w:szCs w:val="24"/>
        </w:rPr>
        <w:t>.</w:t>
      </w:r>
    </w:p>
    <w:p w14:paraId="344E79F8" w14:textId="77777777" w:rsidR="00701D3D" w:rsidRPr="007D0009" w:rsidRDefault="001C41D0"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spacing w:val="-3"/>
          <w:sz w:val="24"/>
          <w:szCs w:val="24"/>
        </w:rPr>
        <w:t xml:space="preserve">Arciniegas DB, Anderson CA, </w:t>
      </w:r>
      <w:r w:rsidRPr="007D0009">
        <w:rPr>
          <w:rFonts w:ascii="Times New Roman" w:hAnsi="Times New Roman"/>
          <w:b/>
          <w:spacing w:val="-3"/>
          <w:sz w:val="24"/>
          <w:szCs w:val="24"/>
        </w:rPr>
        <w:t>Filley CM</w:t>
      </w:r>
      <w:r w:rsidRPr="007D0009">
        <w:rPr>
          <w:rFonts w:ascii="Times New Roman" w:hAnsi="Times New Roman"/>
          <w:spacing w:val="-3"/>
          <w:sz w:val="24"/>
          <w:szCs w:val="24"/>
        </w:rPr>
        <w:t xml:space="preserve">. Behavioral Neurology </w:t>
      </w:r>
      <w:r w:rsidR="00E06020" w:rsidRPr="007D0009">
        <w:rPr>
          <w:rFonts w:ascii="Times New Roman" w:hAnsi="Times New Roman"/>
          <w:spacing w:val="-3"/>
          <w:sz w:val="24"/>
          <w:szCs w:val="24"/>
        </w:rPr>
        <w:t xml:space="preserve">&amp; </w:t>
      </w:r>
      <w:r w:rsidRPr="007D0009">
        <w:rPr>
          <w:rFonts w:ascii="Times New Roman" w:hAnsi="Times New Roman"/>
          <w:spacing w:val="-3"/>
          <w:sz w:val="24"/>
          <w:szCs w:val="24"/>
        </w:rPr>
        <w:t xml:space="preserve">Neuropsychiatry. Cambridge: Cambridge University Press, </w:t>
      </w:r>
      <w:r w:rsidR="00C04FCF" w:rsidRPr="007D0009">
        <w:rPr>
          <w:rFonts w:ascii="Times New Roman" w:hAnsi="Times New Roman"/>
          <w:spacing w:val="-3"/>
          <w:sz w:val="24"/>
          <w:szCs w:val="24"/>
        </w:rPr>
        <w:t>2013</w:t>
      </w:r>
      <w:r w:rsidR="00701D3D" w:rsidRPr="007D0009">
        <w:rPr>
          <w:rFonts w:ascii="Times New Roman" w:hAnsi="Times New Roman"/>
          <w:spacing w:val="-3"/>
          <w:sz w:val="24"/>
          <w:szCs w:val="24"/>
        </w:rPr>
        <w:t>.</w:t>
      </w:r>
    </w:p>
    <w:p w14:paraId="2CCEC7E4" w14:textId="75994BFD" w:rsidR="00451093" w:rsidRPr="007D0009" w:rsidRDefault="00DB6348" w:rsidP="00571BE9">
      <w:pPr>
        <w:pStyle w:val="ListParagraph"/>
        <w:keepLines/>
        <w:numPr>
          <w:ilvl w:val="0"/>
          <w:numId w:val="24"/>
        </w:numPr>
        <w:tabs>
          <w:tab w:val="left" w:pos="-720"/>
        </w:tabs>
        <w:suppressAutoHyphens/>
        <w:spacing w:after="240"/>
        <w:ind w:left="720" w:hanging="720"/>
        <w:outlineLvl w:val="0"/>
        <w:rPr>
          <w:rFonts w:ascii="Times New Roman" w:hAnsi="Times New Roman"/>
          <w:spacing w:val="-3"/>
          <w:sz w:val="24"/>
          <w:szCs w:val="24"/>
        </w:rPr>
      </w:pPr>
      <w:r w:rsidRPr="007D0009">
        <w:rPr>
          <w:rFonts w:ascii="Times New Roman" w:hAnsi="Times New Roman"/>
          <w:b/>
          <w:spacing w:val="-3"/>
          <w:sz w:val="24"/>
          <w:szCs w:val="24"/>
        </w:rPr>
        <w:t>F</w:t>
      </w:r>
      <w:r w:rsidR="00451093" w:rsidRPr="007D0009">
        <w:rPr>
          <w:rFonts w:ascii="Times New Roman" w:hAnsi="Times New Roman"/>
          <w:b/>
          <w:spacing w:val="-3"/>
          <w:sz w:val="24"/>
          <w:szCs w:val="24"/>
        </w:rPr>
        <w:t>illey CM</w:t>
      </w:r>
      <w:r w:rsidR="00451093" w:rsidRPr="007D0009">
        <w:rPr>
          <w:rFonts w:ascii="Times New Roman" w:hAnsi="Times New Roman"/>
          <w:spacing w:val="-3"/>
          <w:sz w:val="24"/>
          <w:szCs w:val="24"/>
        </w:rPr>
        <w:t xml:space="preserve">. White Matter Dementia. Cambridge: Cambridge University Press, </w:t>
      </w:r>
      <w:r w:rsidR="007A6CE3" w:rsidRPr="007D0009">
        <w:rPr>
          <w:rFonts w:ascii="Times New Roman" w:hAnsi="Times New Roman"/>
          <w:spacing w:val="-3"/>
          <w:sz w:val="24"/>
          <w:szCs w:val="24"/>
        </w:rPr>
        <w:t>2016</w:t>
      </w:r>
      <w:r w:rsidR="00AA0012" w:rsidRPr="007D0009">
        <w:rPr>
          <w:rFonts w:ascii="Times New Roman" w:hAnsi="Times New Roman"/>
          <w:spacing w:val="-3"/>
          <w:sz w:val="24"/>
          <w:szCs w:val="24"/>
        </w:rPr>
        <w:t>.</w:t>
      </w:r>
    </w:p>
    <w:p w14:paraId="73BC6ACC" w14:textId="223F69CD" w:rsidR="00E04960" w:rsidRPr="002F3D2A" w:rsidRDefault="00E04960" w:rsidP="002F3D2A">
      <w:pPr>
        <w:keepLines/>
        <w:tabs>
          <w:tab w:val="left" w:pos="-720"/>
        </w:tabs>
        <w:suppressAutoHyphens/>
        <w:outlineLvl w:val="0"/>
        <w:rPr>
          <w:rFonts w:ascii="Times New Roman" w:hAnsi="Times New Roman"/>
          <w:b/>
          <w:spacing w:val="-3"/>
          <w:sz w:val="24"/>
          <w:szCs w:val="24"/>
        </w:rPr>
      </w:pPr>
    </w:p>
    <w:p w14:paraId="0619684E" w14:textId="0715217D" w:rsidR="0032101A" w:rsidRPr="002F3D2A" w:rsidRDefault="00430A97" w:rsidP="002F3D2A">
      <w:pPr>
        <w:keepLines/>
        <w:tabs>
          <w:tab w:val="left" w:pos="-72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B</w:t>
      </w:r>
      <w:r w:rsidR="004948AD" w:rsidRPr="002F3D2A">
        <w:rPr>
          <w:rFonts w:ascii="Times New Roman" w:hAnsi="Times New Roman"/>
          <w:b/>
          <w:spacing w:val="-3"/>
          <w:sz w:val="24"/>
          <w:szCs w:val="24"/>
        </w:rPr>
        <w:t>ook Chapters</w:t>
      </w:r>
    </w:p>
    <w:p w14:paraId="3666115F" w14:textId="77777777" w:rsidR="0032101A" w:rsidRDefault="0032101A" w:rsidP="002F3D2A">
      <w:pPr>
        <w:keepLines/>
        <w:tabs>
          <w:tab w:val="left" w:pos="-720"/>
        </w:tabs>
        <w:suppressAutoHyphens/>
        <w:rPr>
          <w:rFonts w:ascii="Times New Roman" w:hAnsi="Times New Roman"/>
          <w:spacing w:val="-3"/>
          <w:sz w:val="24"/>
          <w:szCs w:val="24"/>
        </w:rPr>
      </w:pPr>
    </w:p>
    <w:p w14:paraId="49DA9333"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04B54202" w14:textId="5267A4C6" w:rsidR="0032101A" w:rsidRPr="002F3D2A" w:rsidRDefault="00425A1C"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Heaton RK, Franklin GM, Thompson LL, Nelson LM.  Effects of disease course on neuropsychological functioning. In: Rao SM, ed. Neurobehavioral Aspects of Multiple Sclerosis. New York: Oxford University Press, 1990. </w:t>
      </w:r>
    </w:p>
    <w:p w14:paraId="1C126E82" w14:textId="6C2B9D57" w:rsidR="0032101A" w:rsidRPr="002F3D2A" w:rsidRDefault="0032101A"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spacing w:val="-3"/>
          <w:sz w:val="24"/>
          <w:szCs w:val="24"/>
        </w:rPr>
        <w:t xml:space="preserve">Franklin GM, Nelson LM, Heaton RK,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Dementia in multiple sclerosis: a clinical perspective. In:  Rao SM, ed. Neurobehavioral Aspects of Multiple Sclerosis. New York: </w:t>
      </w:r>
      <w:r w:rsidR="000E508D" w:rsidRPr="002F3D2A">
        <w:rPr>
          <w:rFonts w:ascii="Times New Roman" w:hAnsi="Times New Roman"/>
          <w:spacing w:val="-3"/>
          <w:sz w:val="24"/>
          <w:szCs w:val="24"/>
        </w:rPr>
        <w:t>O</w:t>
      </w:r>
      <w:r w:rsidRPr="002F3D2A">
        <w:rPr>
          <w:rFonts w:ascii="Times New Roman" w:hAnsi="Times New Roman"/>
          <w:spacing w:val="-3"/>
          <w:sz w:val="24"/>
          <w:szCs w:val="24"/>
        </w:rPr>
        <w:t>xford University Press, 1990.</w:t>
      </w:r>
    </w:p>
    <w:p w14:paraId="775A5C88" w14:textId="1571BD20" w:rsidR="0032101A" w:rsidRPr="002F3D2A" w:rsidRDefault="0032101A"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spacing w:val="-3"/>
          <w:sz w:val="24"/>
          <w:szCs w:val="24"/>
        </w:rPr>
        <w:t xml:space="preserve">Heaton RK, Thompson LL, Nelson LM,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Franklin GM.  Brief and intermediate length screening of neuropsychological impairment. In:  Rao SM, ed. Neurobehavioral Aspects of Multiple Sclerosis. New York: Oxford University Press, 1990.</w:t>
      </w:r>
    </w:p>
    <w:p w14:paraId="768C3940" w14:textId="5A616786" w:rsidR="0032101A" w:rsidRPr="002F3D2A" w:rsidRDefault="00425A1C" w:rsidP="002F3D2A">
      <w:pPr>
        <w:pStyle w:val="ListParagraph"/>
        <w:keepLines/>
        <w:numPr>
          <w:ilvl w:val="0"/>
          <w:numId w:val="14"/>
        </w:numPr>
        <w:tabs>
          <w:tab w:val="left" w:pos="-720"/>
        </w:tabs>
        <w:suppressAutoHyphens/>
        <w:spacing w:afterLines="120" w:after="288"/>
        <w:ind w:left="720"/>
        <w:rPr>
          <w:rFonts w:ascii="Times New Roman" w:hAnsi="Times New Roman"/>
          <w:sz w:val="24"/>
          <w:szCs w:val="24"/>
        </w:rPr>
      </w:pPr>
      <w:r w:rsidRPr="002F3D2A">
        <w:rPr>
          <w:rFonts w:ascii="Times New Roman" w:hAnsi="Times New Roman"/>
          <w:b/>
          <w:sz w:val="24"/>
          <w:szCs w:val="24"/>
        </w:rPr>
        <w:t>Filley CM</w:t>
      </w:r>
      <w:r w:rsidR="0032101A" w:rsidRPr="002F3D2A">
        <w:rPr>
          <w:rFonts w:ascii="Times New Roman" w:hAnsi="Times New Roman"/>
          <w:sz w:val="24"/>
          <w:szCs w:val="24"/>
        </w:rPr>
        <w:t>, Kelly JP. Neurobehavioral effects of focal subcortical lesions. In: Cummings JL, ed. Subcortical Dementia. New York: Oxford University Press, 1990.</w:t>
      </w:r>
    </w:p>
    <w:p w14:paraId="6E9FE7D0" w14:textId="11C4F6EE" w:rsidR="00290362"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lastRenderedPageBreak/>
        <w:t>Filley CM</w:t>
      </w:r>
      <w:r w:rsidR="0032101A" w:rsidRPr="002F3D2A">
        <w:rPr>
          <w:rFonts w:ascii="Times New Roman" w:hAnsi="Times New Roman"/>
          <w:spacing w:val="-3"/>
          <w:sz w:val="24"/>
          <w:szCs w:val="24"/>
        </w:rPr>
        <w:t xml:space="preserve">. Alzheimer's Disease and other dementia states. In:  Schrier RW, ed. Geriatric Medicine. Philadelphia: W. B. Saunders, 1990. </w:t>
      </w:r>
    </w:p>
    <w:p w14:paraId="484DCA5E" w14:textId="14463029" w:rsidR="0032101A" w:rsidRPr="002F3D2A" w:rsidRDefault="0032101A" w:rsidP="002F3D2A">
      <w:pPr>
        <w:pStyle w:val="ListParagraph"/>
        <w:keepLines/>
        <w:numPr>
          <w:ilvl w:val="0"/>
          <w:numId w:val="14"/>
        </w:numPr>
        <w:spacing w:afterLines="120" w:after="288"/>
        <w:ind w:left="720"/>
        <w:rPr>
          <w:rFonts w:ascii="Times New Roman" w:hAnsi="Times New Roman"/>
          <w:sz w:val="24"/>
          <w:szCs w:val="24"/>
        </w:rPr>
      </w:pPr>
      <w:r w:rsidRPr="002F3D2A">
        <w:rPr>
          <w:rFonts w:ascii="Times New Roman" w:hAnsi="Times New Roman"/>
          <w:sz w:val="24"/>
          <w:szCs w:val="24"/>
        </w:rPr>
        <w:t xml:space="preserve">Kelly JP, </w:t>
      </w:r>
      <w:r w:rsidR="00425A1C" w:rsidRPr="002F3D2A">
        <w:rPr>
          <w:rFonts w:ascii="Times New Roman" w:hAnsi="Times New Roman"/>
          <w:b/>
          <w:sz w:val="24"/>
          <w:szCs w:val="24"/>
        </w:rPr>
        <w:t>Filley CM</w:t>
      </w:r>
      <w:r w:rsidRPr="002F3D2A">
        <w:rPr>
          <w:rFonts w:ascii="Times New Roman" w:hAnsi="Times New Roman"/>
          <w:sz w:val="24"/>
          <w:szCs w:val="24"/>
        </w:rPr>
        <w:t xml:space="preserve">. Neurobehavioral toxicology.  </w:t>
      </w:r>
      <w:r w:rsidRPr="002F3D2A">
        <w:rPr>
          <w:rFonts w:ascii="Times New Roman" w:hAnsi="Times New Roman"/>
          <w:sz w:val="24"/>
          <w:szCs w:val="24"/>
          <w:lang w:val="de-DE"/>
        </w:rPr>
        <w:t xml:space="preserve">In:  Sullivan JB, Krieger GR, eds. </w:t>
      </w:r>
      <w:r w:rsidRPr="002F3D2A">
        <w:rPr>
          <w:rFonts w:ascii="Times New Roman" w:hAnsi="Times New Roman"/>
          <w:sz w:val="24"/>
          <w:szCs w:val="24"/>
        </w:rPr>
        <w:t>Hazardous Materials Toxicology. Baltimore: Williams and Wilkins, 1992.</w:t>
      </w:r>
    </w:p>
    <w:p w14:paraId="5C57CC55" w14:textId="499D9589" w:rsidR="0032101A" w:rsidRPr="002F3D2A" w:rsidRDefault="0032101A" w:rsidP="002F3D2A">
      <w:pPr>
        <w:pStyle w:val="BodyText"/>
        <w:keepLines/>
        <w:numPr>
          <w:ilvl w:val="0"/>
          <w:numId w:val="14"/>
        </w:numPr>
        <w:tabs>
          <w:tab w:val="clear" w:pos="0"/>
          <w:tab w:val="left" w:pos="-720"/>
        </w:tabs>
        <w:spacing w:afterLines="120" w:after="288"/>
        <w:ind w:left="720"/>
        <w:jc w:val="left"/>
        <w:rPr>
          <w:rFonts w:ascii="Times New Roman" w:hAnsi="Times New Roman"/>
          <w:szCs w:val="24"/>
        </w:rPr>
      </w:pPr>
      <w:r w:rsidRPr="002F3D2A">
        <w:rPr>
          <w:rFonts w:ascii="Times New Roman" w:hAnsi="Times New Roman"/>
          <w:szCs w:val="24"/>
        </w:rPr>
        <w:t xml:space="preserve">Kelly JP, </w:t>
      </w:r>
      <w:r w:rsidR="00425A1C" w:rsidRPr="002F3D2A">
        <w:rPr>
          <w:rFonts w:ascii="Times New Roman" w:hAnsi="Times New Roman"/>
          <w:b/>
          <w:szCs w:val="24"/>
        </w:rPr>
        <w:t>Filley CM</w:t>
      </w:r>
      <w:r w:rsidRPr="002F3D2A">
        <w:rPr>
          <w:rFonts w:ascii="Times New Roman" w:hAnsi="Times New Roman"/>
          <w:szCs w:val="24"/>
        </w:rPr>
        <w:t xml:space="preserve">. Traumatic brain injury in children. In: Simkins CM, ed. Analysis, Understanding and Presentation of Cases Involving Traumatic Brain Injury. Washington D.C.: National Head Injury Foundation, 1994. </w:t>
      </w:r>
    </w:p>
    <w:p w14:paraId="46DE4788" w14:textId="3BFD6E78"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Neurobehavioral disorders in workers. In: Rosenberg NL, ed. Occupational and Environmental Neurology. Stoneham, Massachusetts: Butterworth-Heinemann, 1995.</w:t>
      </w:r>
    </w:p>
    <w:p w14:paraId="1DEF6425" w14:textId="5020077C" w:rsidR="0032101A" w:rsidRPr="002F3D2A" w:rsidRDefault="0032101A"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spacing w:val="-3"/>
          <w:sz w:val="24"/>
          <w:szCs w:val="24"/>
        </w:rPr>
        <w:t xml:space="preserve">Anderson CA,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Behavioral presentations of medical and neurologic disorders. In:  Jacobson JL, Jacobson AM, eds. Psychiatric Secrets. 1</w:t>
      </w:r>
      <w:r w:rsidRPr="002F3D2A">
        <w:rPr>
          <w:rFonts w:ascii="Times New Roman" w:hAnsi="Times New Roman"/>
          <w:spacing w:val="-3"/>
          <w:sz w:val="24"/>
          <w:szCs w:val="24"/>
          <w:vertAlign w:val="superscript"/>
        </w:rPr>
        <w:t>st</w:t>
      </w:r>
      <w:r w:rsidRPr="002F3D2A">
        <w:rPr>
          <w:rFonts w:ascii="Times New Roman" w:hAnsi="Times New Roman"/>
          <w:spacing w:val="-3"/>
          <w:sz w:val="24"/>
          <w:szCs w:val="24"/>
        </w:rPr>
        <w:t xml:space="preserve"> ed. Philadelphia: Hanley and Belfus, 1996.</w:t>
      </w:r>
    </w:p>
    <w:p w14:paraId="03B0A64D" w14:textId="69B3CED0" w:rsidR="0032101A" w:rsidRPr="002F3D2A" w:rsidRDefault="00425A1C"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Neurobehavioral aspects of cerebral white matter disorders. In:  Fogel BS, Schiffer RB, Rao SM, eds.  Neuropsychiatry.  Baltimore:  Williams and Wilkins, 1996.</w:t>
      </w:r>
    </w:p>
    <w:p w14:paraId="35321859" w14:textId="74C6F14F" w:rsidR="0032101A" w:rsidRPr="002F3D2A" w:rsidRDefault="0032101A"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spacing w:val="-3"/>
          <w:sz w:val="24"/>
          <w:szCs w:val="24"/>
        </w:rPr>
        <w:t xml:space="preserve">Meredith LA,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Acute confusional state. In:  Schrier RW, Jahnigen DW, eds. Geriatric Medicine. Cambridge, Massachusetts: Blackwell, 1996. </w:t>
      </w:r>
    </w:p>
    <w:p w14:paraId="7E05FA30" w14:textId="7EC68CF1" w:rsidR="0032101A" w:rsidRPr="002F3D2A" w:rsidRDefault="0032101A"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spacing w:val="-3"/>
          <w:sz w:val="24"/>
          <w:szCs w:val="24"/>
        </w:rPr>
        <w:t xml:space="preserve">Filipek PA, Pennington BF, Simon JS,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DeFries JC. Structural and functional neuroanatomy in reading disorder.  In: Duane DD, ed. Reading and Attention Disorder: Neurobiological Correlates.  Parkton, Maryland: York Press, 1999.</w:t>
      </w:r>
    </w:p>
    <w:p w14:paraId="53777727" w14:textId="595E5522" w:rsidR="0032101A" w:rsidRPr="002F3D2A" w:rsidRDefault="00425A1C"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White-matter disorders.  In:  Fogel BS, Schiffer RB, Rao SM, eds. Synopsis of Neuropsychiatry. Philadelphia: Lippincott Williams and Wilkins, 2000.</w:t>
      </w:r>
    </w:p>
    <w:p w14:paraId="3B305FCE" w14:textId="565C64B4" w:rsidR="0032101A" w:rsidRPr="002F3D2A" w:rsidRDefault="0032101A"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spacing w:val="-3"/>
          <w:sz w:val="24"/>
          <w:szCs w:val="24"/>
        </w:rPr>
        <w:t xml:space="preserve">Anderson CA,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Behavioral presentations of medical and neurologic disorders. In:  Jacobson JL, Jacobson AM, eds. Psychiatric Secrets, 2</w:t>
      </w:r>
      <w:r w:rsidRPr="002F3D2A">
        <w:rPr>
          <w:rFonts w:ascii="Times New Roman" w:hAnsi="Times New Roman"/>
          <w:spacing w:val="-3"/>
          <w:sz w:val="24"/>
          <w:szCs w:val="24"/>
          <w:vertAlign w:val="superscript"/>
        </w:rPr>
        <w:t>nd</w:t>
      </w:r>
      <w:r w:rsidRPr="002F3D2A">
        <w:rPr>
          <w:rFonts w:ascii="Times New Roman" w:hAnsi="Times New Roman"/>
          <w:spacing w:val="-3"/>
          <w:sz w:val="24"/>
          <w:szCs w:val="24"/>
        </w:rPr>
        <w:t xml:space="preserve"> ed. Philadelphia: Hanley and Belfus, 2001.  </w:t>
      </w:r>
    </w:p>
    <w:p w14:paraId="074B0F77" w14:textId="03772603" w:rsidR="0032101A" w:rsidRPr="002F3D2A" w:rsidRDefault="00425A1C" w:rsidP="002F3D2A">
      <w:pPr>
        <w:pStyle w:val="ListParagraph"/>
        <w:keepLines/>
        <w:numPr>
          <w:ilvl w:val="0"/>
          <w:numId w:val="14"/>
        </w:numPr>
        <w:tabs>
          <w:tab w:val="left" w:pos="-720"/>
        </w:tabs>
        <w:suppressAutoHyphens/>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Kelly JP.  Clinical neurotoxicology and neurobehavioral toxicology. In: Sullivan JB, Krieger GR, eds. Clinical Environmental Health and Toxic Exposures. 2</w:t>
      </w:r>
      <w:r w:rsidR="0032101A" w:rsidRPr="002F3D2A">
        <w:rPr>
          <w:rFonts w:ascii="Times New Roman" w:hAnsi="Times New Roman"/>
          <w:spacing w:val="-3"/>
          <w:sz w:val="24"/>
          <w:szCs w:val="24"/>
          <w:vertAlign w:val="superscript"/>
        </w:rPr>
        <w:t>nd</w:t>
      </w:r>
      <w:r w:rsidR="0032101A" w:rsidRPr="002F3D2A">
        <w:rPr>
          <w:rFonts w:ascii="Times New Roman" w:hAnsi="Times New Roman"/>
          <w:spacing w:val="-3"/>
          <w:sz w:val="24"/>
          <w:szCs w:val="24"/>
        </w:rPr>
        <w:t xml:space="preserve"> ed. Philadelphia: Lippincott Williams and Wilkins, 2001.</w:t>
      </w:r>
    </w:p>
    <w:p w14:paraId="5023DAF0" w14:textId="6DC33DDA"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Cerebral white matter disorders. In: Ramachandran VS, ed. Encyclopedia of the Human Brain. San Diego: Academic Press, 2002. </w:t>
      </w:r>
    </w:p>
    <w:p w14:paraId="44F65491" w14:textId="1544176E"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w:t>
      </w:r>
      <w:r w:rsidR="0032101A" w:rsidRPr="002F3D2A">
        <w:rPr>
          <w:rFonts w:ascii="Times New Roman" w:hAnsi="Times New Roman"/>
          <w:spacing w:val="-3"/>
          <w:sz w:val="24"/>
          <w:szCs w:val="24"/>
          <w:lang w:val="it-IT"/>
        </w:rPr>
        <w:t xml:space="preserve">Neuroanatomy. In: Ramachandran VS, ed. </w:t>
      </w:r>
      <w:r w:rsidR="0032101A" w:rsidRPr="002F3D2A">
        <w:rPr>
          <w:rFonts w:ascii="Times New Roman" w:hAnsi="Times New Roman"/>
          <w:spacing w:val="-3"/>
          <w:sz w:val="24"/>
          <w:szCs w:val="24"/>
        </w:rPr>
        <w:t>Encyclopedia of the Human Brain. San Diego: Academic Press, 2002.</w:t>
      </w:r>
    </w:p>
    <w:p w14:paraId="48AC53C0" w14:textId="6D0E1ABB"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lastRenderedPageBreak/>
        <w:t>Filley CM</w:t>
      </w:r>
      <w:r w:rsidR="0032101A" w:rsidRPr="002F3D2A">
        <w:rPr>
          <w:rFonts w:ascii="Times New Roman" w:hAnsi="Times New Roman"/>
          <w:spacing w:val="-3"/>
          <w:sz w:val="24"/>
          <w:szCs w:val="24"/>
        </w:rPr>
        <w:t>. Norman Geschwind.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San Diego: Academic Press, 2003.</w:t>
      </w:r>
    </w:p>
    <w:p w14:paraId="5D703504" w14:textId="7F7DA452"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Alexander Romanovich Luria.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 </w:t>
      </w:r>
    </w:p>
    <w:p w14:paraId="2FBCF699" w14:textId="6A685CCF"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w:t>
      </w:r>
      <w:r w:rsidR="0032101A" w:rsidRPr="002F3D2A">
        <w:rPr>
          <w:rFonts w:ascii="Times New Roman" w:hAnsi="Times New Roman"/>
          <w:spacing w:val="-3"/>
          <w:sz w:val="24"/>
          <w:szCs w:val="24"/>
          <w:lang w:val="de-DE"/>
        </w:rPr>
        <w:t xml:space="preserve">Korbinian Brodmann. In: Aminoff MJ, Daroff RB, eds. </w:t>
      </w:r>
      <w:r w:rsidR="0032101A" w:rsidRPr="002F3D2A">
        <w:rPr>
          <w:rFonts w:ascii="Times New Roman" w:hAnsi="Times New Roman"/>
          <w:spacing w:val="-3"/>
          <w:sz w:val="24"/>
          <w:szCs w:val="24"/>
        </w:rPr>
        <w:t>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  </w:t>
      </w:r>
    </w:p>
    <w:p w14:paraId="4A8AF578" w14:textId="3F18E990"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w:t>
      </w:r>
      <w:r w:rsidR="0032101A" w:rsidRPr="002F3D2A">
        <w:rPr>
          <w:rFonts w:ascii="Times New Roman" w:hAnsi="Times New Roman"/>
          <w:spacing w:val="-3"/>
          <w:sz w:val="24"/>
          <w:szCs w:val="24"/>
          <w:lang w:val="de-DE"/>
        </w:rPr>
        <w:t xml:space="preserve">Alois Alzheimer. In: Aminoff MJ, Daroff RB, eds. </w:t>
      </w:r>
      <w:r w:rsidR="0032101A" w:rsidRPr="002F3D2A">
        <w:rPr>
          <w:rFonts w:ascii="Times New Roman" w:hAnsi="Times New Roman"/>
          <w:spacing w:val="-3"/>
          <w:sz w:val="24"/>
          <w:szCs w:val="24"/>
        </w:rPr>
        <w:t>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w:t>
      </w:r>
    </w:p>
    <w:p w14:paraId="74F80ED1" w14:textId="59CCE1B5"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Pierre Paul Broca.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 </w:t>
      </w:r>
    </w:p>
    <w:p w14:paraId="781D5AFE" w14:textId="0D02BB17"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Joseph Francois Felix Babinski.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w:t>
      </w:r>
    </w:p>
    <w:p w14:paraId="30A95E28" w14:textId="151DE82B"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Paul Ferdinand Schilder.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w:t>
      </w:r>
    </w:p>
    <w:p w14:paraId="1BCC520F" w14:textId="08ADD09D"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Walter Edward Dandy.  In:  Aminoff MJ, Daroff RB, eds. Encyclopedia of the Neurological Sciences</w:t>
      </w:r>
      <w:r w:rsidR="00E04960" w:rsidRPr="002F3D2A">
        <w:rPr>
          <w:rFonts w:ascii="Times New Roman" w:hAnsi="Times New Roman"/>
          <w:spacing w:val="-3"/>
          <w:sz w:val="24"/>
          <w:szCs w:val="24"/>
        </w:rPr>
        <w:t>, 1</w:t>
      </w:r>
      <w:r w:rsidR="00E04960" w:rsidRPr="002F3D2A">
        <w:rPr>
          <w:rFonts w:ascii="Times New Roman" w:hAnsi="Times New Roman"/>
          <w:spacing w:val="-3"/>
          <w:sz w:val="24"/>
          <w:szCs w:val="24"/>
          <w:vertAlign w:val="superscript"/>
        </w:rPr>
        <w:t>st</w:t>
      </w:r>
      <w:r w:rsidR="00E04960" w:rsidRPr="002F3D2A">
        <w:rPr>
          <w:rFonts w:ascii="Times New Roman" w:hAnsi="Times New Roman"/>
          <w:spacing w:val="-3"/>
          <w:sz w:val="24"/>
          <w:szCs w:val="24"/>
        </w:rPr>
        <w:t xml:space="preserve"> ed.</w:t>
      </w:r>
      <w:r w:rsidR="0032101A" w:rsidRPr="002F3D2A">
        <w:rPr>
          <w:rFonts w:ascii="Times New Roman" w:hAnsi="Times New Roman"/>
          <w:spacing w:val="-3"/>
          <w:sz w:val="24"/>
          <w:szCs w:val="24"/>
        </w:rPr>
        <w:t xml:space="preserve">  San Diego: Academic Press, 2003.  </w:t>
      </w:r>
    </w:p>
    <w:p w14:paraId="0620EC7E" w14:textId="6ED13CC6"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White matter disorders.  In: Schiffer RB, Rao SM, Fogel BS, eds. Neuropsychiatry, 2</w:t>
      </w:r>
      <w:r w:rsidR="0032101A" w:rsidRPr="002F3D2A">
        <w:rPr>
          <w:rFonts w:ascii="Times New Roman" w:hAnsi="Times New Roman"/>
          <w:spacing w:val="-3"/>
          <w:sz w:val="24"/>
          <w:szCs w:val="24"/>
          <w:vertAlign w:val="superscript"/>
        </w:rPr>
        <w:t>nd</w:t>
      </w:r>
      <w:r w:rsidR="0032101A" w:rsidRPr="002F3D2A">
        <w:rPr>
          <w:rFonts w:ascii="Times New Roman" w:hAnsi="Times New Roman"/>
          <w:spacing w:val="-3"/>
          <w:sz w:val="24"/>
          <w:szCs w:val="24"/>
        </w:rPr>
        <w:t xml:space="preserve"> ed. Baltimore: Lippincott Williams and Wilkins, 2003.</w:t>
      </w:r>
    </w:p>
    <w:p w14:paraId="563627C5" w14:textId="7491771B" w:rsidR="0032101A"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Encephalopathies.  In: Rizzo M, Eslinger PJ, eds.  Principles and Practice of Behavioral Neurology and Neuropsychology.  Philadelphia: W. B. Saunders, 2004.</w:t>
      </w:r>
    </w:p>
    <w:p w14:paraId="06D695DF" w14:textId="29C50A89" w:rsidR="0032101A"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32101A" w:rsidRPr="002F3D2A">
        <w:rPr>
          <w:rFonts w:ascii="Times New Roman" w:hAnsi="Times New Roman"/>
          <w:spacing w:val="-3"/>
          <w:sz w:val="24"/>
          <w:szCs w:val="24"/>
        </w:rPr>
        <w:t xml:space="preserve">.  Dementia. In: Holmes GL, Cohen JA, Levin M, eds. Educational Review Manual in Neurology. </w:t>
      </w:r>
      <w:r w:rsidR="00FA12A9" w:rsidRPr="002F3D2A">
        <w:rPr>
          <w:rFonts w:ascii="Times New Roman" w:hAnsi="Times New Roman"/>
          <w:spacing w:val="-3"/>
          <w:sz w:val="24"/>
          <w:szCs w:val="24"/>
        </w:rPr>
        <w:t xml:space="preserve">New York:  </w:t>
      </w:r>
      <w:r w:rsidR="0032101A" w:rsidRPr="002F3D2A">
        <w:rPr>
          <w:rFonts w:ascii="Times New Roman" w:hAnsi="Times New Roman"/>
          <w:spacing w:val="-3"/>
          <w:sz w:val="24"/>
          <w:szCs w:val="24"/>
        </w:rPr>
        <w:t xml:space="preserve">Castle Connolly Graduate Medical Publishing, Ltd., 2006. </w:t>
      </w:r>
    </w:p>
    <w:p w14:paraId="4A90DBE8" w14:textId="204C1CB0" w:rsidR="0032101A" w:rsidRPr="002F3D2A" w:rsidRDefault="00425A1C" w:rsidP="002F3D2A">
      <w:pPr>
        <w:pStyle w:val="BodyTextIndent"/>
        <w:keepLines/>
        <w:numPr>
          <w:ilvl w:val="0"/>
          <w:numId w:val="14"/>
        </w:numPr>
        <w:spacing w:afterLines="120" w:after="288"/>
        <w:ind w:left="720"/>
        <w:jc w:val="left"/>
        <w:rPr>
          <w:szCs w:val="24"/>
        </w:rPr>
      </w:pPr>
      <w:r w:rsidRPr="002F3D2A">
        <w:rPr>
          <w:b/>
          <w:szCs w:val="24"/>
        </w:rPr>
        <w:t>Filley CM</w:t>
      </w:r>
      <w:r w:rsidR="0032101A" w:rsidRPr="002F3D2A">
        <w:rPr>
          <w:szCs w:val="24"/>
        </w:rPr>
        <w:t xml:space="preserve">. Neuroanatomy for the neuropsychologist. </w:t>
      </w:r>
      <w:r w:rsidR="0032101A" w:rsidRPr="002F3D2A">
        <w:rPr>
          <w:szCs w:val="24"/>
          <w:lang w:val="de-DE"/>
        </w:rPr>
        <w:t xml:space="preserve">In: Morgan JE, Ricker JH, eds. </w:t>
      </w:r>
      <w:r w:rsidR="0032101A" w:rsidRPr="002F3D2A">
        <w:rPr>
          <w:szCs w:val="24"/>
        </w:rPr>
        <w:t xml:space="preserve">Textbook of Clinical Neuropsychology.  </w:t>
      </w:r>
      <w:r w:rsidR="009E0BCC" w:rsidRPr="002F3D2A">
        <w:rPr>
          <w:szCs w:val="24"/>
        </w:rPr>
        <w:t>New York: Taylor and Francis</w:t>
      </w:r>
      <w:r w:rsidR="0032101A" w:rsidRPr="002F3D2A">
        <w:rPr>
          <w:szCs w:val="24"/>
        </w:rPr>
        <w:t xml:space="preserve">, </w:t>
      </w:r>
      <w:r w:rsidR="00177081" w:rsidRPr="002F3D2A">
        <w:rPr>
          <w:szCs w:val="24"/>
        </w:rPr>
        <w:t>2008</w:t>
      </w:r>
      <w:r w:rsidR="0032101A" w:rsidRPr="002F3D2A">
        <w:rPr>
          <w:szCs w:val="24"/>
        </w:rPr>
        <w:t xml:space="preserve">. </w:t>
      </w:r>
    </w:p>
    <w:p w14:paraId="7095C069" w14:textId="2C16F080" w:rsidR="00967D66"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967D66" w:rsidRPr="002F3D2A">
        <w:rPr>
          <w:rFonts w:ascii="Times New Roman" w:hAnsi="Times New Roman"/>
          <w:spacing w:val="-3"/>
          <w:sz w:val="24"/>
          <w:szCs w:val="24"/>
        </w:rPr>
        <w:t>. Dementia. In: Levin M, Holmes GL, Cohen JA, eds. Educational Review Manual in Neurology.  2</w:t>
      </w:r>
      <w:r w:rsidR="00967D66" w:rsidRPr="002F3D2A">
        <w:rPr>
          <w:rFonts w:ascii="Times New Roman" w:hAnsi="Times New Roman"/>
          <w:spacing w:val="-3"/>
          <w:sz w:val="24"/>
          <w:szCs w:val="24"/>
          <w:vertAlign w:val="superscript"/>
        </w:rPr>
        <w:t>nd</w:t>
      </w:r>
      <w:r w:rsidR="00967D66" w:rsidRPr="002F3D2A">
        <w:rPr>
          <w:rFonts w:ascii="Times New Roman" w:hAnsi="Times New Roman"/>
          <w:spacing w:val="-3"/>
          <w:sz w:val="24"/>
          <w:szCs w:val="24"/>
        </w:rPr>
        <w:t xml:space="preserve"> ed. New York: Castle Connolly Graduate Medical Publishing, Ltd., 2008. </w:t>
      </w:r>
    </w:p>
    <w:p w14:paraId="6D55ED9C" w14:textId="0AC21A93" w:rsidR="00FA12A9" w:rsidRPr="002F3D2A" w:rsidRDefault="00425A1C" w:rsidP="002F3D2A">
      <w:pPr>
        <w:pStyle w:val="BodyTextIndent"/>
        <w:keepLines/>
        <w:numPr>
          <w:ilvl w:val="0"/>
          <w:numId w:val="14"/>
        </w:numPr>
        <w:spacing w:afterLines="120" w:after="288"/>
        <w:ind w:left="720"/>
        <w:jc w:val="left"/>
        <w:rPr>
          <w:szCs w:val="24"/>
        </w:rPr>
      </w:pPr>
      <w:r w:rsidRPr="002F3D2A">
        <w:rPr>
          <w:b/>
          <w:szCs w:val="24"/>
        </w:rPr>
        <w:t>Filley CM</w:t>
      </w:r>
      <w:r w:rsidR="00FA12A9" w:rsidRPr="002F3D2A">
        <w:rPr>
          <w:szCs w:val="24"/>
        </w:rPr>
        <w:t>. The frontal lobes. In: Boller F, Finger S, Tyler KL, eds. Handbook of Clinical Neurology. Edinburgh: Elsevier</w:t>
      </w:r>
      <w:r w:rsidR="007406F8" w:rsidRPr="002F3D2A">
        <w:rPr>
          <w:szCs w:val="24"/>
        </w:rPr>
        <w:t xml:space="preserve"> 2009; 95: 557-570</w:t>
      </w:r>
      <w:r w:rsidR="00FA12A9" w:rsidRPr="002F3D2A">
        <w:rPr>
          <w:szCs w:val="24"/>
        </w:rPr>
        <w:t xml:space="preserve">. </w:t>
      </w:r>
    </w:p>
    <w:p w14:paraId="77ED455D" w14:textId="4DA41DC5" w:rsidR="002E775C" w:rsidRPr="002F3D2A" w:rsidRDefault="00425A1C" w:rsidP="002F3D2A">
      <w:pPr>
        <w:pStyle w:val="ListParagraph"/>
        <w:keepLines/>
        <w:numPr>
          <w:ilvl w:val="0"/>
          <w:numId w:val="14"/>
        </w:numPr>
        <w:spacing w:afterLines="120" w:after="288"/>
        <w:ind w:left="720"/>
        <w:rPr>
          <w:rFonts w:ascii="Times New Roman" w:hAnsi="Times New Roman"/>
          <w:sz w:val="24"/>
          <w:szCs w:val="24"/>
        </w:rPr>
      </w:pPr>
      <w:r w:rsidRPr="002F3D2A">
        <w:rPr>
          <w:rFonts w:ascii="Times New Roman" w:hAnsi="Times New Roman"/>
          <w:b/>
          <w:spacing w:val="-3"/>
          <w:sz w:val="24"/>
          <w:szCs w:val="24"/>
        </w:rPr>
        <w:lastRenderedPageBreak/>
        <w:t>Filley CM</w:t>
      </w:r>
      <w:r w:rsidR="002E775C" w:rsidRPr="002F3D2A">
        <w:rPr>
          <w:rFonts w:ascii="Times New Roman" w:hAnsi="Times New Roman"/>
          <w:spacing w:val="-3"/>
          <w:sz w:val="24"/>
          <w:szCs w:val="24"/>
        </w:rPr>
        <w:t xml:space="preserve">. </w:t>
      </w:r>
      <w:r w:rsidR="002E775C" w:rsidRPr="002F3D2A">
        <w:rPr>
          <w:rFonts w:ascii="Times New Roman" w:hAnsi="Times New Roman"/>
          <w:sz w:val="24"/>
          <w:szCs w:val="24"/>
        </w:rPr>
        <w:t>Neurobiology of white matter disorders. In: Jones D</w:t>
      </w:r>
      <w:r w:rsidR="006F2B3B" w:rsidRPr="002F3D2A">
        <w:rPr>
          <w:rFonts w:ascii="Times New Roman" w:hAnsi="Times New Roman"/>
          <w:sz w:val="24"/>
          <w:szCs w:val="24"/>
        </w:rPr>
        <w:t>K</w:t>
      </w:r>
      <w:r w:rsidR="002E775C" w:rsidRPr="002F3D2A">
        <w:rPr>
          <w:rFonts w:ascii="Times New Roman" w:hAnsi="Times New Roman"/>
          <w:sz w:val="24"/>
          <w:szCs w:val="24"/>
        </w:rPr>
        <w:t>, ed. Diffusion MRI.</w:t>
      </w:r>
      <w:r w:rsidR="00CA6285" w:rsidRPr="002F3D2A">
        <w:rPr>
          <w:rFonts w:ascii="Times New Roman" w:hAnsi="Times New Roman"/>
          <w:sz w:val="24"/>
          <w:szCs w:val="24"/>
        </w:rPr>
        <w:t xml:space="preserve"> Theory, Methods, and Applications </w:t>
      </w:r>
      <w:r w:rsidR="009E4A30" w:rsidRPr="002F3D2A">
        <w:rPr>
          <w:rFonts w:ascii="Times New Roman" w:hAnsi="Times New Roman"/>
          <w:sz w:val="24"/>
          <w:szCs w:val="24"/>
        </w:rPr>
        <w:t xml:space="preserve">New York: </w:t>
      </w:r>
      <w:r w:rsidR="002E775C" w:rsidRPr="002F3D2A">
        <w:rPr>
          <w:rFonts w:ascii="Times New Roman" w:hAnsi="Times New Roman"/>
          <w:sz w:val="24"/>
          <w:szCs w:val="24"/>
        </w:rPr>
        <w:t xml:space="preserve">Oxford University Press, </w:t>
      </w:r>
      <w:r w:rsidR="00CA6285" w:rsidRPr="002F3D2A">
        <w:rPr>
          <w:rFonts w:ascii="Times New Roman" w:hAnsi="Times New Roman"/>
          <w:sz w:val="24"/>
          <w:szCs w:val="24"/>
        </w:rPr>
        <w:t>2011</w:t>
      </w:r>
      <w:r w:rsidR="002E775C" w:rsidRPr="002F3D2A">
        <w:rPr>
          <w:rFonts w:ascii="Times New Roman" w:hAnsi="Times New Roman"/>
          <w:sz w:val="24"/>
          <w:szCs w:val="24"/>
        </w:rPr>
        <w:t>.</w:t>
      </w:r>
    </w:p>
    <w:p w14:paraId="43FF583D" w14:textId="7E338F84" w:rsidR="008F6895"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931DDD" w:rsidRPr="002F3D2A">
        <w:rPr>
          <w:rFonts w:ascii="Times New Roman" w:hAnsi="Times New Roman"/>
          <w:spacing w:val="-3"/>
          <w:sz w:val="24"/>
          <w:szCs w:val="24"/>
        </w:rPr>
        <w:t xml:space="preserve">, Anderson CA, Arciniegas DB </w:t>
      </w:r>
      <w:r w:rsidR="008F6895" w:rsidRPr="002F3D2A">
        <w:rPr>
          <w:rFonts w:ascii="Times New Roman" w:hAnsi="Times New Roman"/>
          <w:spacing w:val="-3"/>
          <w:sz w:val="24"/>
          <w:szCs w:val="24"/>
        </w:rPr>
        <w:t xml:space="preserve">Introduction. In: Arciniegas DB, Anderson CA, </w:t>
      </w:r>
      <w:r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Behavioral Neurology and Neuropsychiatry. Cambridge: Cambridge University Press, </w:t>
      </w:r>
      <w:r w:rsidR="00C04FCF" w:rsidRPr="002F3D2A">
        <w:rPr>
          <w:rFonts w:ascii="Times New Roman" w:hAnsi="Times New Roman"/>
          <w:spacing w:val="-3"/>
          <w:sz w:val="24"/>
          <w:szCs w:val="24"/>
        </w:rPr>
        <w:t>2013</w:t>
      </w:r>
      <w:r w:rsidR="008F6895" w:rsidRPr="002F3D2A">
        <w:rPr>
          <w:rFonts w:ascii="Times New Roman" w:hAnsi="Times New Roman"/>
          <w:spacing w:val="-3"/>
          <w:sz w:val="24"/>
          <w:szCs w:val="24"/>
        </w:rPr>
        <w:t xml:space="preserve">.     </w:t>
      </w:r>
    </w:p>
    <w:p w14:paraId="47CA31CC" w14:textId="014F9193" w:rsidR="008F6895" w:rsidRPr="002F3D2A" w:rsidRDefault="008F6895"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sz w:val="24"/>
          <w:szCs w:val="24"/>
        </w:rPr>
        <w:t xml:space="preserve">Anderson CA, Arciniegas DB, Hall DA, </w:t>
      </w:r>
      <w:r w:rsidR="00425A1C" w:rsidRPr="002F3D2A">
        <w:rPr>
          <w:rFonts w:ascii="Times New Roman" w:hAnsi="Times New Roman"/>
          <w:b/>
          <w:sz w:val="24"/>
          <w:szCs w:val="24"/>
        </w:rPr>
        <w:t>Filley CM</w:t>
      </w:r>
      <w:r w:rsidRPr="002F3D2A">
        <w:rPr>
          <w:rFonts w:ascii="Times New Roman" w:hAnsi="Times New Roman"/>
          <w:sz w:val="24"/>
          <w:szCs w:val="24"/>
        </w:rPr>
        <w:t xml:space="preserve">. Behavioral neuroanatomy.  </w:t>
      </w:r>
      <w:r w:rsidRPr="002F3D2A">
        <w:rPr>
          <w:rFonts w:ascii="Times New Roman" w:hAnsi="Times New Roman"/>
          <w:spacing w:val="-3"/>
          <w:sz w:val="24"/>
          <w:szCs w:val="24"/>
        </w:rPr>
        <w:t xml:space="preserve">In: Arciniegas DB, Anderson CA,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Behavioral Neurology and Neuropsychiatry. Cambridge: Cambridge University Press, </w:t>
      </w:r>
      <w:r w:rsidR="00C04FCF" w:rsidRPr="002F3D2A">
        <w:rPr>
          <w:rFonts w:ascii="Times New Roman" w:hAnsi="Times New Roman"/>
          <w:spacing w:val="-3"/>
          <w:sz w:val="24"/>
          <w:szCs w:val="24"/>
        </w:rPr>
        <w:t>2013</w:t>
      </w:r>
    </w:p>
    <w:p w14:paraId="1FC66871" w14:textId="4D72EEBF" w:rsidR="008F6895" w:rsidRPr="002F3D2A" w:rsidRDefault="00425A1C" w:rsidP="002F3D2A">
      <w:pPr>
        <w:pStyle w:val="ListParagraph"/>
        <w:keepLines/>
        <w:numPr>
          <w:ilvl w:val="0"/>
          <w:numId w:val="14"/>
        </w:numPr>
        <w:spacing w:afterLines="120" w:after="288"/>
        <w:ind w:left="720"/>
        <w:rPr>
          <w:rFonts w:ascii="Times New Roman" w:hAnsi="Times New Roman"/>
          <w:spacing w:val="-3"/>
          <w:sz w:val="24"/>
          <w:szCs w:val="24"/>
        </w:rPr>
      </w:pPr>
      <w:r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White </w:t>
      </w:r>
      <w:r w:rsidR="00D56C04" w:rsidRPr="002F3D2A">
        <w:rPr>
          <w:rFonts w:ascii="Times New Roman" w:hAnsi="Times New Roman"/>
          <w:spacing w:val="-3"/>
          <w:sz w:val="24"/>
          <w:szCs w:val="24"/>
        </w:rPr>
        <w:t>m</w:t>
      </w:r>
      <w:r w:rsidR="008F6895" w:rsidRPr="002F3D2A">
        <w:rPr>
          <w:rFonts w:ascii="Times New Roman" w:hAnsi="Times New Roman"/>
          <w:spacing w:val="-3"/>
          <w:sz w:val="24"/>
          <w:szCs w:val="24"/>
        </w:rPr>
        <w:t xml:space="preserve">atter. In: Arciniegas DB, Anderson CA, </w:t>
      </w:r>
      <w:r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Behavioral Neurology and Neuropsychiatry. Cambridge: Cambridge University Press, </w:t>
      </w:r>
      <w:r w:rsidR="00C04FCF" w:rsidRPr="002F3D2A">
        <w:rPr>
          <w:rFonts w:ascii="Times New Roman" w:hAnsi="Times New Roman"/>
          <w:spacing w:val="-3"/>
          <w:sz w:val="24"/>
          <w:szCs w:val="24"/>
        </w:rPr>
        <w:t>2013</w:t>
      </w:r>
      <w:r w:rsidR="008F6895" w:rsidRPr="002F3D2A">
        <w:rPr>
          <w:rFonts w:ascii="Times New Roman" w:hAnsi="Times New Roman"/>
          <w:spacing w:val="-3"/>
          <w:sz w:val="24"/>
          <w:szCs w:val="24"/>
        </w:rPr>
        <w:t xml:space="preserve">.   </w:t>
      </w:r>
    </w:p>
    <w:p w14:paraId="62F61264" w14:textId="1565D68E" w:rsidR="008F6895" w:rsidRPr="002F3D2A" w:rsidRDefault="008F6895"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sz w:val="24"/>
          <w:szCs w:val="24"/>
        </w:rPr>
        <w:t xml:space="preserve">Anderson CA, </w:t>
      </w:r>
      <w:r w:rsidR="00425A1C" w:rsidRPr="002F3D2A">
        <w:rPr>
          <w:rFonts w:ascii="Times New Roman" w:hAnsi="Times New Roman"/>
          <w:b/>
          <w:sz w:val="24"/>
          <w:szCs w:val="24"/>
        </w:rPr>
        <w:t>Filley CM</w:t>
      </w:r>
      <w:r w:rsidR="00C04FCF" w:rsidRPr="002F3D2A">
        <w:rPr>
          <w:rFonts w:ascii="Times New Roman" w:hAnsi="Times New Roman"/>
          <w:sz w:val="24"/>
          <w:szCs w:val="24"/>
        </w:rPr>
        <w:t xml:space="preserve">, </w:t>
      </w:r>
      <w:r w:rsidRPr="002F3D2A">
        <w:rPr>
          <w:rFonts w:ascii="Times New Roman" w:hAnsi="Times New Roman"/>
          <w:sz w:val="24"/>
          <w:szCs w:val="24"/>
        </w:rPr>
        <w:t>Arciniegas DB, Kelly</w:t>
      </w:r>
      <w:r w:rsidRPr="002F3D2A">
        <w:rPr>
          <w:rFonts w:ascii="Times New Roman" w:hAnsi="Times New Roman"/>
          <w:spacing w:val="-3"/>
          <w:sz w:val="24"/>
          <w:szCs w:val="24"/>
        </w:rPr>
        <w:t xml:space="preserve"> JP. Arousal.  In: Arciniegas DB, Anderson CA, </w:t>
      </w:r>
      <w:r w:rsidR="00425A1C"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Behavioral Neurology and Neuropsychiatry. Cambridge: </w:t>
      </w:r>
      <w:r w:rsidR="00372D1E" w:rsidRPr="002F3D2A">
        <w:rPr>
          <w:rFonts w:ascii="Times New Roman" w:hAnsi="Times New Roman"/>
          <w:spacing w:val="-3"/>
          <w:sz w:val="24"/>
          <w:szCs w:val="24"/>
        </w:rPr>
        <w:t>C</w:t>
      </w:r>
      <w:r w:rsidRPr="002F3D2A">
        <w:rPr>
          <w:rFonts w:ascii="Times New Roman" w:hAnsi="Times New Roman"/>
          <w:spacing w:val="-3"/>
          <w:sz w:val="24"/>
          <w:szCs w:val="24"/>
        </w:rPr>
        <w:t xml:space="preserve">ambridge University Press, </w:t>
      </w:r>
      <w:r w:rsidR="00C04FCF" w:rsidRPr="002F3D2A">
        <w:rPr>
          <w:rFonts w:ascii="Times New Roman" w:hAnsi="Times New Roman"/>
          <w:spacing w:val="-3"/>
          <w:sz w:val="24"/>
          <w:szCs w:val="24"/>
        </w:rPr>
        <w:t>2013</w:t>
      </w:r>
    </w:p>
    <w:p w14:paraId="651B64A4" w14:textId="2AB28AF4" w:rsidR="008F6895" w:rsidRPr="002F3D2A" w:rsidRDefault="00D56C04" w:rsidP="002F3D2A">
      <w:pPr>
        <w:pStyle w:val="ListParagraph"/>
        <w:keepLines/>
        <w:numPr>
          <w:ilvl w:val="0"/>
          <w:numId w:val="14"/>
        </w:numPr>
        <w:tabs>
          <w:tab w:val="left" w:pos="-720"/>
        </w:tabs>
        <w:suppressAutoHyphens/>
        <w:spacing w:afterLines="120" w:after="288"/>
        <w:ind w:left="720"/>
        <w:outlineLvl w:val="0"/>
        <w:rPr>
          <w:rFonts w:ascii="Times New Roman" w:hAnsi="Times New Roman"/>
          <w:sz w:val="24"/>
          <w:szCs w:val="24"/>
        </w:rPr>
      </w:pPr>
      <w:r w:rsidRPr="002F3D2A">
        <w:rPr>
          <w:rFonts w:ascii="Times New Roman" w:hAnsi="Times New Roman"/>
          <w:sz w:val="24"/>
          <w:szCs w:val="24"/>
          <w:lang w:val="de-DE"/>
        </w:rPr>
        <w:t>K</w:t>
      </w:r>
      <w:r w:rsidR="008F6895" w:rsidRPr="002F3D2A">
        <w:rPr>
          <w:rFonts w:ascii="Times New Roman" w:hAnsi="Times New Roman"/>
          <w:sz w:val="24"/>
          <w:szCs w:val="24"/>
          <w:lang w:val="de-DE"/>
        </w:rPr>
        <w:t xml:space="preserve">leinschmidt-DeMasters BK, Howard KD, Ojemann S, </w:t>
      </w:r>
      <w:r w:rsidR="00425A1C" w:rsidRPr="002F3D2A">
        <w:rPr>
          <w:rFonts w:ascii="Times New Roman" w:hAnsi="Times New Roman"/>
          <w:b/>
          <w:sz w:val="24"/>
          <w:szCs w:val="24"/>
          <w:lang w:val="de-DE"/>
        </w:rPr>
        <w:t>Filley CM</w:t>
      </w:r>
      <w:r w:rsidR="008F6895" w:rsidRPr="002F3D2A">
        <w:rPr>
          <w:rFonts w:ascii="Times New Roman" w:hAnsi="Times New Roman"/>
          <w:spacing w:val="-3"/>
          <w:sz w:val="24"/>
          <w:szCs w:val="24"/>
          <w:lang w:val="de-DE"/>
        </w:rPr>
        <w:t xml:space="preserve">. </w:t>
      </w:r>
      <w:r w:rsidR="008F6895" w:rsidRPr="002F3D2A">
        <w:rPr>
          <w:rFonts w:ascii="Times New Roman" w:hAnsi="Times New Roman"/>
          <w:sz w:val="24"/>
          <w:szCs w:val="24"/>
        </w:rPr>
        <w:t xml:space="preserve">Neuropathological assessment. </w:t>
      </w:r>
      <w:r w:rsidR="008F6895" w:rsidRPr="002F3D2A">
        <w:rPr>
          <w:rFonts w:ascii="Times New Roman" w:hAnsi="Times New Roman"/>
          <w:spacing w:val="-3"/>
          <w:sz w:val="24"/>
          <w:szCs w:val="24"/>
        </w:rPr>
        <w:t xml:space="preserve">In: Arciniegas DB, Anderson CA, </w:t>
      </w:r>
      <w:r w:rsidR="00425A1C"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Behavioral Neurology and Neuropsychiatry. Cambridge: Cambridge University Press, </w:t>
      </w:r>
      <w:r w:rsidRPr="002F3D2A">
        <w:rPr>
          <w:rFonts w:ascii="Times New Roman" w:hAnsi="Times New Roman"/>
          <w:spacing w:val="-3"/>
          <w:sz w:val="24"/>
          <w:szCs w:val="24"/>
        </w:rPr>
        <w:t>2013</w:t>
      </w:r>
    </w:p>
    <w:p w14:paraId="4043F47F" w14:textId="09EAE2C6" w:rsidR="008F6895"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Neurotoxicology. In: Arciniegas DB, Anderson CA, </w:t>
      </w:r>
      <w:r w:rsidRPr="002F3D2A">
        <w:rPr>
          <w:rFonts w:ascii="Times New Roman" w:hAnsi="Times New Roman"/>
          <w:b/>
          <w:spacing w:val="-3"/>
          <w:sz w:val="24"/>
          <w:szCs w:val="24"/>
        </w:rPr>
        <w:t>Filley CM</w:t>
      </w:r>
      <w:r w:rsidR="008F6895" w:rsidRPr="002F3D2A">
        <w:rPr>
          <w:rFonts w:ascii="Times New Roman" w:hAnsi="Times New Roman"/>
          <w:spacing w:val="-3"/>
          <w:sz w:val="24"/>
          <w:szCs w:val="24"/>
        </w:rPr>
        <w:t xml:space="preserve">. Behavioral Neurology and Neuropsychiatry. Cambridge: Cambridge University Press, </w:t>
      </w:r>
      <w:r w:rsidR="00D56C04" w:rsidRPr="002F3D2A">
        <w:rPr>
          <w:rFonts w:ascii="Times New Roman" w:hAnsi="Times New Roman"/>
          <w:spacing w:val="-3"/>
          <w:sz w:val="24"/>
          <w:szCs w:val="24"/>
        </w:rPr>
        <w:t>2013</w:t>
      </w:r>
      <w:r w:rsidR="008F6895" w:rsidRPr="002F3D2A">
        <w:rPr>
          <w:rFonts w:ascii="Times New Roman" w:hAnsi="Times New Roman"/>
          <w:spacing w:val="-3"/>
          <w:sz w:val="24"/>
          <w:szCs w:val="24"/>
        </w:rPr>
        <w:t xml:space="preserve">.     </w:t>
      </w:r>
    </w:p>
    <w:p w14:paraId="5CF681A3" w14:textId="164780C8" w:rsidR="00420187"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420187" w:rsidRPr="002F3D2A">
        <w:rPr>
          <w:rFonts w:ascii="Times New Roman" w:hAnsi="Times New Roman"/>
          <w:spacing w:val="-3"/>
          <w:sz w:val="24"/>
          <w:szCs w:val="24"/>
        </w:rPr>
        <w:t>. Norman Geschwind. In: Aminoff MJ, Daroff RB, eds. Encyclopedia of the Neurological Sciences, 2</w:t>
      </w:r>
      <w:r w:rsidR="00420187" w:rsidRPr="002F3D2A">
        <w:rPr>
          <w:rFonts w:ascii="Times New Roman" w:hAnsi="Times New Roman"/>
          <w:spacing w:val="-3"/>
          <w:sz w:val="24"/>
          <w:szCs w:val="24"/>
          <w:vertAlign w:val="superscript"/>
        </w:rPr>
        <w:t>nd</w:t>
      </w:r>
      <w:r w:rsidR="00420187" w:rsidRPr="002F3D2A">
        <w:rPr>
          <w:rFonts w:ascii="Times New Roman" w:hAnsi="Times New Roman"/>
          <w:spacing w:val="-3"/>
          <w:sz w:val="24"/>
          <w:szCs w:val="24"/>
        </w:rPr>
        <w:t xml:space="preserve"> ed. San Diego: Academic Press, </w:t>
      </w:r>
      <w:r w:rsidR="004C65F3" w:rsidRPr="002F3D2A">
        <w:rPr>
          <w:rFonts w:ascii="Times New Roman" w:hAnsi="Times New Roman"/>
          <w:spacing w:val="-3"/>
          <w:sz w:val="24"/>
          <w:szCs w:val="24"/>
        </w:rPr>
        <w:t>2014.</w:t>
      </w:r>
      <w:r w:rsidR="00420187" w:rsidRPr="002F3D2A">
        <w:rPr>
          <w:rFonts w:ascii="Times New Roman" w:hAnsi="Times New Roman"/>
          <w:spacing w:val="-3"/>
          <w:sz w:val="24"/>
          <w:szCs w:val="24"/>
        </w:rPr>
        <w:t xml:space="preserve">  </w:t>
      </w:r>
    </w:p>
    <w:p w14:paraId="3E446CB6" w14:textId="16BDE607" w:rsidR="00420187"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420187" w:rsidRPr="002F3D2A">
        <w:rPr>
          <w:rFonts w:ascii="Times New Roman" w:hAnsi="Times New Roman"/>
          <w:spacing w:val="-3"/>
          <w:sz w:val="24"/>
          <w:szCs w:val="24"/>
        </w:rPr>
        <w:t>. Alois Alzheimer. In: Aminoff MJ, Daroff RB, eds. Encyclopedia of the Neurological Sciences, 2</w:t>
      </w:r>
      <w:r w:rsidR="00420187" w:rsidRPr="002F3D2A">
        <w:rPr>
          <w:rFonts w:ascii="Times New Roman" w:hAnsi="Times New Roman"/>
          <w:spacing w:val="-3"/>
          <w:sz w:val="24"/>
          <w:szCs w:val="24"/>
          <w:vertAlign w:val="superscript"/>
        </w:rPr>
        <w:t>nd</w:t>
      </w:r>
      <w:r w:rsidR="00420187" w:rsidRPr="002F3D2A">
        <w:rPr>
          <w:rFonts w:ascii="Times New Roman" w:hAnsi="Times New Roman"/>
          <w:spacing w:val="-3"/>
          <w:sz w:val="24"/>
          <w:szCs w:val="24"/>
        </w:rPr>
        <w:t xml:space="preserve"> ed. San Diego: Academic Press, </w:t>
      </w:r>
      <w:r w:rsidR="004C65F3" w:rsidRPr="002F3D2A">
        <w:rPr>
          <w:rFonts w:ascii="Times New Roman" w:hAnsi="Times New Roman"/>
          <w:spacing w:val="-3"/>
          <w:sz w:val="24"/>
          <w:szCs w:val="24"/>
        </w:rPr>
        <w:t xml:space="preserve">2014. </w:t>
      </w:r>
      <w:r w:rsidR="00420187" w:rsidRPr="002F3D2A">
        <w:rPr>
          <w:rFonts w:ascii="Times New Roman" w:hAnsi="Times New Roman"/>
          <w:spacing w:val="-3"/>
          <w:sz w:val="24"/>
          <w:szCs w:val="24"/>
        </w:rPr>
        <w:t xml:space="preserve"> </w:t>
      </w:r>
    </w:p>
    <w:p w14:paraId="657AFE37" w14:textId="2162A844" w:rsidR="00420187"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420187" w:rsidRPr="002F3D2A">
        <w:rPr>
          <w:rFonts w:ascii="Times New Roman" w:hAnsi="Times New Roman"/>
          <w:spacing w:val="-3"/>
          <w:sz w:val="24"/>
          <w:szCs w:val="24"/>
        </w:rPr>
        <w:t>. Alexander Romanovich Luria. In: Aminoff MJ, Daroff RB, eds. Encyclopedia of the Neurological Sciences, 2</w:t>
      </w:r>
      <w:r w:rsidR="00420187" w:rsidRPr="002F3D2A">
        <w:rPr>
          <w:rFonts w:ascii="Times New Roman" w:hAnsi="Times New Roman"/>
          <w:spacing w:val="-3"/>
          <w:sz w:val="24"/>
          <w:szCs w:val="24"/>
          <w:vertAlign w:val="superscript"/>
        </w:rPr>
        <w:t>nd</w:t>
      </w:r>
      <w:r w:rsidR="00420187" w:rsidRPr="002F3D2A">
        <w:rPr>
          <w:rFonts w:ascii="Times New Roman" w:hAnsi="Times New Roman"/>
          <w:spacing w:val="-3"/>
          <w:sz w:val="24"/>
          <w:szCs w:val="24"/>
        </w:rPr>
        <w:t xml:space="preserve"> ed. San Diego: Academic Press, </w:t>
      </w:r>
      <w:r w:rsidR="004C65F3" w:rsidRPr="002F3D2A">
        <w:rPr>
          <w:rFonts w:ascii="Times New Roman" w:hAnsi="Times New Roman"/>
          <w:spacing w:val="-3"/>
          <w:sz w:val="24"/>
          <w:szCs w:val="24"/>
        </w:rPr>
        <w:t>2014.</w:t>
      </w:r>
      <w:r w:rsidR="00420187" w:rsidRPr="002F3D2A">
        <w:rPr>
          <w:rFonts w:ascii="Times New Roman" w:hAnsi="Times New Roman"/>
          <w:spacing w:val="-3"/>
          <w:sz w:val="24"/>
          <w:szCs w:val="24"/>
        </w:rPr>
        <w:t xml:space="preserve"> </w:t>
      </w:r>
    </w:p>
    <w:p w14:paraId="105712F7" w14:textId="405DC87B" w:rsidR="00420187"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420187" w:rsidRPr="002F3D2A">
        <w:rPr>
          <w:rFonts w:ascii="Times New Roman" w:hAnsi="Times New Roman"/>
          <w:spacing w:val="-3"/>
          <w:sz w:val="24"/>
          <w:szCs w:val="24"/>
        </w:rPr>
        <w:t>. Korbinian Brodmann. In: Aminoff MJ, Daroff RB, eds. Encyclopedia of the Neurological Sciences, 2</w:t>
      </w:r>
      <w:r w:rsidR="00420187" w:rsidRPr="002F3D2A">
        <w:rPr>
          <w:rFonts w:ascii="Times New Roman" w:hAnsi="Times New Roman"/>
          <w:spacing w:val="-3"/>
          <w:sz w:val="24"/>
          <w:szCs w:val="24"/>
          <w:vertAlign w:val="superscript"/>
        </w:rPr>
        <w:t>nd</w:t>
      </w:r>
      <w:r w:rsidR="00420187" w:rsidRPr="002F3D2A">
        <w:rPr>
          <w:rFonts w:ascii="Times New Roman" w:hAnsi="Times New Roman"/>
          <w:spacing w:val="-3"/>
          <w:sz w:val="24"/>
          <w:szCs w:val="24"/>
        </w:rPr>
        <w:t xml:space="preserve"> ed. San Diego: Academic Press, </w:t>
      </w:r>
      <w:r w:rsidR="004C65F3" w:rsidRPr="002F3D2A">
        <w:rPr>
          <w:rFonts w:ascii="Times New Roman" w:hAnsi="Times New Roman"/>
          <w:spacing w:val="-3"/>
          <w:sz w:val="24"/>
          <w:szCs w:val="24"/>
        </w:rPr>
        <w:t>2014.</w:t>
      </w:r>
      <w:r w:rsidR="00420187" w:rsidRPr="002F3D2A">
        <w:rPr>
          <w:rFonts w:ascii="Times New Roman" w:hAnsi="Times New Roman"/>
          <w:spacing w:val="-3"/>
          <w:sz w:val="24"/>
          <w:szCs w:val="24"/>
        </w:rPr>
        <w:t xml:space="preserve">  </w:t>
      </w:r>
    </w:p>
    <w:p w14:paraId="67E420B3" w14:textId="19864A33" w:rsidR="00420187" w:rsidRPr="002F3D2A" w:rsidRDefault="00425A1C" w:rsidP="002F3D2A">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sidRPr="002F3D2A">
        <w:rPr>
          <w:rFonts w:ascii="Times New Roman" w:hAnsi="Times New Roman"/>
          <w:b/>
          <w:spacing w:val="-3"/>
          <w:sz w:val="24"/>
          <w:szCs w:val="24"/>
        </w:rPr>
        <w:t>Filley CM</w:t>
      </w:r>
      <w:r w:rsidR="00420187" w:rsidRPr="002F3D2A">
        <w:rPr>
          <w:rFonts w:ascii="Times New Roman" w:hAnsi="Times New Roman"/>
          <w:spacing w:val="-3"/>
          <w:sz w:val="24"/>
          <w:szCs w:val="24"/>
        </w:rPr>
        <w:t>. Walter Edward Dandy</w:t>
      </w:r>
      <w:r w:rsidR="00D56F2E" w:rsidRPr="002F3D2A">
        <w:rPr>
          <w:rFonts w:ascii="Times New Roman" w:hAnsi="Times New Roman"/>
          <w:spacing w:val="-3"/>
          <w:sz w:val="24"/>
          <w:szCs w:val="24"/>
        </w:rPr>
        <w:t>.</w:t>
      </w:r>
      <w:r w:rsidR="00420187" w:rsidRPr="002F3D2A">
        <w:rPr>
          <w:rFonts w:ascii="Times New Roman" w:hAnsi="Times New Roman"/>
          <w:spacing w:val="-3"/>
          <w:sz w:val="24"/>
          <w:szCs w:val="24"/>
        </w:rPr>
        <w:t xml:space="preserve"> In: Aminoff MJ, Daroff RB, eds. Encyclopedia of the Neurological Sciences, 2</w:t>
      </w:r>
      <w:r w:rsidR="00420187" w:rsidRPr="002F3D2A">
        <w:rPr>
          <w:rFonts w:ascii="Times New Roman" w:hAnsi="Times New Roman"/>
          <w:spacing w:val="-3"/>
          <w:sz w:val="24"/>
          <w:szCs w:val="24"/>
          <w:vertAlign w:val="superscript"/>
        </w:rPr>
        <w:t>nd</w:t>
      </w:r>
      <w:r w:rsidR="00420187" w:rsidRPr="002F3D2A">
        <w:rPr>
          <w:rFonts w:ascii="Times New Roman" w:hAnsi="Times New Roman"/>
          <w:spacing w:val="-3"/>
          <w:sz w:val="24"/>
          <w:szCs w:val="24"/>
        </w:rPr>
        <w:t xml:space="preserve"> ed. San Diego: Academic Press, </w:t>
      </w:r>
      <w:r w:rsidR="004C65F3" w:rsidRPr="002F3D2A">
        <w:rPr>
          <w:rFonts w:ascii="Times New Roman" w:hAnsi="Times New Roman"/>
          <w:spacing w:val="-3"/>
          <w:sz w:val="24"/>
          <w:szCs w:val="24"/>
        </w:rPr>
        <w:t xml:space="preserve">2014. </w:t>
      </w:r>
      <w:r w:rsidR="00420187" w:rsidRPr="002F3D2A">
        <w:rPr>
          <w:rFonts w:ascii="Times New Roman" w:hAnsi="Times New Roman"/>
          <w:spacing w:val="-3"/>
          <w:sz w:val="24"/>
          <w:szCs w:val="24"/>
        </w:rPr>
        <w:t xml:space="preserve">  </w:t>
      </w:r>
    </w:p>
    <w:p w14:paraId="3D80086B" w14:textId="5AF21147" w:rsidR="003C286D" w:rsidRPr="002F3D2A" w:rsidRDefault="00257F9F" w:rsidP="002F3D2A">
      <w:pPr>
        <w:pStyle w:val="ListParagraph"/>
        <w:keepLines/>
        <w:numPr>
          <w:ilvl w:val="0"/>
          <w:numId w:val="14"/>
        </w:numPr>
        <w:spacing w:afterLines="120" w:after="288"/>
        <w:ind w:left="720"/>
        <w:rPr>
          <w:rFonts w:ascii="Times New Roman" w:hAnsi="Times New Roman"/>
          <w:sz w:val="24"/>
          <w:szCs w:val="24"/>
        </w:rPr>
      </w:pPr>
      <w:r w:rsidRPr="002F3D2A">
        <w:rPr>
          <w:rFonts w:ascii="Times New Roman" w:hAnsi="Times New Roman"/>
          <w:sz w:val="24"/>
          <w:szCs w:val="24"/>
        </w:rPr>
        <w:t xml:space="preserve">Julian LJ, </w:t>
      </w:r>
      <w:r w:rsidR="00425A1C" w:rsidRPr="002F3D2A">
        <w:rPr>
          <w:rFonts w:ascii="Times New Roman" w:hAnsi="Times New Roman"/>
          <w:b/>
          <w:sz w:val="24"/>
          <w:szCs w:val="24"/>
        </w:rPr>
        <w:t>Filley CM</w:t>
      </w:r>
      <w:r w:rsidRPr="002F3D2A">
        <w:rPr>
          <w:rFonts w:ascii="Times New Roman" w:hAnsi="Times New Roman"/>
          <w:sz w:val="24"/>
          <w:szCs w:val="24"/>
        </w:rPr>
        <w:t>. Rheumatologic and other autoimmune dementias. In: Geschwind MD, Belkoura CR, eds. Non-Alzheimer’s and atypical dementia. Chichester, UK: Wiley-Blackwell, 2016.</w:t>
      </w:r>
    </w:p>
    <w:p w14:paraId="06AEADA3" w14:textId="3CDD9A44" w:rsidR="003C286D" w:rsidRPr="002F3D2A" w:rsidRDefault="00425A1C" w:rsidP="002F3D2A">
      <w:pPr>
        <w:pStyle w:val="ListParagraph"/>
        <w:keepLines/>
        <w:numPr>
          <w:ilvl w:val="0"/>
          <w:numId w:val="14"/>
        </w:numPr>
        <w:spacing w:afterLines="120" w:after="288"/>
        <w:ind w:left="720"/>
        <w:rPr>
          <w:rFonts w:ascii="Times New Roman" w:hAnsi="Times New Roman"/>
          <w:sz w:val="24"/>
          <w:szCs w:val="24"/>
        </w:rPr>
      </w:pPr>
      <w:r w:rsidRPr="002F3D2A">
        <w:rPr>
          <w:rFonts w:ascii="Times New Roman" w:hAnsi="Times New Roman"/>
          <w:b/>
          <w:sz w:val="24"/>
          <w:szCs w:val="24"/>
        </w:rPr>
        <w:lastRenderedPageBreak/>
        <w:t>Filley CM</w:t>
      </w:r>
      <w:r w:rsidR="003C286D" w:rsidRPr="002F3D2A">
        <w:rPr>
          <w:rFonts w:ascii="Times New Roman" w:hAnsi="Times New Roman"/>
          <w:sz w:val="24"/>
          <w:szCs w:val="24"/>
        </w:rPr>
        <w:t>. The history of behavioral neurology. In: Barr W, Bielauskas LA. The Oxford Handbook of History of Clinical Neuropsychology.  Oxford: Oxford University Press, 2016.</w:t>
      </w:r>
    </w:p>
    <w:p w14:paraId="7647F57E" w14:textId="275EC12C" w:rsidR="00907CE3" w:rsidRPr="002F3D2A" w:rsidRDefault="00425A1C" w:rsidP="002F3D2A">
      <w:pPr>
        <w:pStyle w:val="xmsonormal"/>
        <w:keepLines/>
        <w:numPr>
          <w:ilvl w:val="0"/>
          <w:numId w:val="14"/>
        </w:numPr>
        <w:spacing w:afterLines="120" w:after="288" w:afterAutospacing="0"/>
        <w:ind w:left="720"/>
      </w:pPr>
      <w:r w:rsidRPr="002F3D2A">
        <w:rPr>
          <w:b/>
        </w:rPr>
        <w:t>Filley CM</w:t>
      </w:r>
      <w:r w:rsidR="00907CE3" w:rsidRPr="002F3D2A">
        <w:t>. White matter diseases of the frontal lobes. In: Miller BL, Cummings JL, eds. The Human Frontal Lobes. New York: Guilford Press, 2017.</w:t>
      </w:r>
    </w:p>
    <w:p w14:paraId="41A1D437" w14:textId="2DBA6ACC" w:rsidR="00907CE3" w:rsidRPr="002F3D2A" w:rsidRDefault="00425A1C" w:rsidP="002F3D2A">
      <w:pPr>
        <w:pStyle w:val="xmsonormal"/>
        <w:keepLines/>
        <w:numPr>
          <w:ilvl w:val="0"/>
          <w:numId w:val="14"/>
        </w:numPr>
        <w:spacing w:afterLines="120" w:after="288" w:afterAutospacing="0"/>
        <w:ind w:left="720"/>
      </w:pPr>
      <w:r w:rsidRPr="002F3D2A">
        <w:rPr>
          <w:b/>
        </w:rPr>
        <w:t>Filley CM</w:t>
      </w:r>
      <w:r w:rsidR="00907CE3" w:rsidRPr="002F3D2A">
        <w:t xml:space="preserve">, Bigler ED. Neuroanatomy for the neuropsychologist. In: Morgan JE, Ricker JH, eds. Textbook of Clinical Neuropsychology. 2nd ed. New York: </w:t>
      </w:r>
      <w:r w:rsidR="00C07203" w:rsidRPr="002F3D2A">
        <w:t>Routledge</w:t>
      </w:r>
      <w:r w:rsidR="00907CE3" w:rsidRPr="002F3D2A">
        <w:t xml:space="preserve">, </w:t>
      </w:r>
      <w:r w:rsidR="00C07203" w:rsidRPr="002F3D2A">
        <w:t>2018</w:t>
      </w:r>
      <w:r w:rsidR="00907CE3" w:rsidRPr="002F3D2A">
        <w:t>.</w:t>
      </w:r>
    </w:p>
    <w:p w14:paraId="78571C1E" w14:textId="0556848C" w:rsidR="00C07203" w:rsidRPr="002F3D2A" w:rsidRDefault="00907CE3" w:rsidP="002F3D2A">
      <w:pPr>
        <w:pStyle w:val="xmsonormal"/>
        <w:keepLines/>
        <w:numPr>
          <w:ilvl w:val="0"/>
          <w:numId w:val="14"/>
        </w:numPr>
        <w:spacing w:afterLines="120" w:after="288" w:afterAutospacing="0"/>
        <w:ind w:left="720"/>
      </w:pPr>
      <w:r w:rsidRPr="002F3D2A">
        <w:t xml:space="preserve">Kozora E, Burleson A, </w:t>
      </w:r>
      <w:r w:rsidR="00425A1C" w:rsidRPr="002F3D2A">
        <w:rPr>
          <w:b/>
        </w:rPr>
        <w:t>Filley CM</w:t>
      </w:r>
      <w:r w:rsidRPr="002F3D2A">
        <w:t xml:space="preserve">. Neuropsychological functioning in autoimmune disorders. In: Morgan JE, Ricker JH, eds. Textbook of Clinical Neuropsychology. 2nd ed. </w:t>
      </w:r>
      <w:r w:rsidR="004532B1" w:rsidRPr="002F3D2A">
        <w:t>N</w:t>
      </w:r>
      <w:r w:rsidRPr="002F3D2A">
        <w:t xml:space="preserve">ew York: </w:t>
      </w:r>
      <w:r w:rsidR="00C07203" w:rsidRPr="002F3D2A">
        <w:t>Routledge, 2018.</w:t>
      </w:r>
    </w:p>
    <w:p w14:paraId="40DE9872" w14:textId="7FC86EBA" w:rsidR="00EE7D2E" w:rsidRPr="002F3D2A" w:rsidRDefault="00E14009" w:rsidP="002F3D2A">
      <w:pPr>
        <w:pStyle w:val="xmsonormal"/>
        <w:keepLines/>
        <w:numPr>
          <w:ilvl w:val="0"/>
          <w:numId w:val="14"/>
        </w:numPr>
        <w:spacing w:before="0" w:beforeAutospacing="0" w:afterLines="120" w:after="288" w:afterAutospacing="0"/>
        <w:ind w:left="720"/>
      </w:pPr>
      <w:r w:rsidRPr="002F3D2A">
        <w:t xml:space="preserve">Anderson CA, Arciniegas DB, </w:t>
      </w:r>
      <w:r w:rsidR="00425A1C" w:rsidRPr="002F3D2A">
        <w:rPr>
          <w:b/>
        </w:rPr>
        <w:t>Filley CM</w:t>
      </w:r>
      <w:r w:rsidRPr="002F3D2A">
        <w:t>. The neuropsychiatry of hypoxic-ischemic brain injury. In: Arciniegas DB, Yudofsky SC, Hales RE, eds. Neuropsychiatry and Behavioral Neurosciences, 6</w:t>
      </w:r>
      <w:r w:rsidRPr="002F3D2A">
        <w:rPr>
          <w:vertAlign w:val="superscript"/>
        </w:rPr>
        <w:t>th</w:t>
      </w:r>
      <w:r w:rsidRPr="002F3D2A">
        <w:t xml:space="preserve"> ed. Arlington, VA: American Psychiatric Publishing, Inc., 2018. </w:t>
      </w:r>
    </w:p>
    <w:p w14:paraId="10E9D742" w14:textId="305052C5" w:rsidR="0045452A" w:rsidRPr="002F3D2A" w:rsidRDefault="00612F91" w:rsidP="002F3D2A">
      <w:pPr>
        <w:pStyle w:val="ListParagraph"/>
        <w:keepLines/>
        <w:numPr>
          <w:ilvl w:val="0"/>
          <w:numId w:val="14"/>
        </w:numPr>
        <w:spacing w:afterLines="120" w:after="288"/>
        <w:ind w:left="720"/>
        <w:rPr>
          <w:rFonts w:ascii="Times New Roman" w:hAnsi="Times New Roman"/>
          <w:sz w:val="24"/>
          <w:szCs w:val="24"/>
        </w:rPr>
      </w:pPr>
      <w:r w:rsidRPr="002F3D2A">
        <w:rPr>
          <w:rFonts w:ascii="Times New Roman" w:hAnsi="Times New Roman"/>
          <w:sz w:val="24"/>
          <w:szCs w:val="24"/>
        </w:rPr>
        <w:t xml:space="preserve">Brenner LA, Otis J, Grassmeyer RP, Adams RS, Laker SR, </w:t>
      </w:r>
      <w:r w:rsidR="00425A1C" w:rsidRPr="002F3D2A">
        <w:rPr>
          <w:rFonts w:ascii="Times New Roman" w:hAnsi="Times New Roman"/>
          <w:b/>
          <w:sz w:val="24"/>
          <w:szCs w:val="24"/>
        </w:rPr>
        <w:t>Filley CM</w:t>
      </w:r>
      <w:r w:rsidRPr="002F3D2A">
        <w:rPr>
          <w:rFonts w:ascii="Times New Roman" w:hAnsi="Times New Roman"/>
          <w:sz w:val="24"/>
          <w:szCs w:val="24"/>
        </w:rPr>
        <w:t xml:space="preserve">. Assessment and management of psychiatric symptoms among adults with mild traumatic brain injury.  In: Eapen BC, Cifu DX, </w:t>
      </w:r>
      <w:r w:rsidR="00967E1D" w:rsidRPr="002F3D2A">
        <w:rPr>
          <w:rFonts w:ascii="Times New Roman" w:hAnsi="Times New Roman"/>
          <w:sz w:val="24"/>
          <w:szCs w:val="24"/>
        </w:rPr>
        <w:t xml:space="preserve">eds. </w:t>
      </w:r>
      <w:r w:rsidRPr="002F3D2A">
        <w:rPr>
          <w:rFonts w:ascii="Times New Roman" w:hAnsi="Times New Roman"/>
          <w:sz w:val="24"/>
          <w:szCs w:val="24"/>
        </w:rPr>
        <w:t>Concussion: Assessment, Management, and Rehabilitation. New York: Elsevier, 2020.</w:t>
      </w:r>
    </w:p>
    <w:p w14:paraId="7AF9DEA6" w14:textId="4CBA8587" w:rsidR="00643EBC" w:rsidRDefault="00425A1C" w:rsidP="002F3D2A">
      <w:pPr>
        <w:pStyle w:val="ListParagraph"/>
        <w:keepLines/>
        <w:numPr>
          <w:ilvl w:val="0"/>
          <w:numId w:val="14"/>
        </w:numPr>
        <w:spacing w:afterLines="120" w:after="288"/>
        <w:ind w:left="720"/>
        <w:rPr>
          <w:rFonts w:ascii="Times New Roman" w:hAnsi="Times New Roman"/>
          <w:sz w:val="24"/>
          <w:szCs w:val="24"/>
        </w:rPr>
      </w:pPr>
      <w:bookmarkStart w:id="2" w:name="_Hlk83028591"/>
      <w:r w:rsidRPr="002F3D2A">
        <w:rPr>
          <w:rFonts w:ascii="Times New Roman" w:hAnsi="Times New Roman"/>
          <w:b/>
          <w:sz w:val="24"/>
          <w:szCs w:val="24"/>
        </w:rPr>
        <w:t>Filley CM</w:t>
      </w:r>
      <w:r w:rsidR="00643EBC" w:rsidRPr="002F3D2A">
        <w:rPr>
          <w:rFonts w:ascii="Times New Roman" w:hAnsi="Times New Roman"/>
          <w:sz w:val="24"/>
          <w:szCs w:val="24"/>
        </w:rPr>
        <w:t xml:space="preserve">, Kelly JP.  White matter and cognition in traumatic brain injury. In: Castellani RJ, ed. Handbook of </w:t>
      </w:r>
      <w:r w:rsidR="00A27349" w:rsidRPr="002F3D2A">
        <w:rPr>
          <w:rFonts w:ascii="Times New Roman" w:hAnsi="Times New Roman"/>
          <w:sz w:val="24"/>
          <w:szCs w:val="24"/>
        </w:rPr>
        <w:t>T</w:t>
      </w:r>
      <w:r w:rsidR="00643EBC" w:rsidRPr="002F3D2A">
        <w:rPr>
          <w:rFonts w:ascii="Times New Roman" w:hAnsi="Times New Roman"/>
          <w:sz w:val="24"/>
          <w:szCs w:val="24"/>
        </w:rPr>
        <w:t xml:space="preserve">raumatic </w:t>
      </w:r>
      <w:r w:rsidR="00A27349" w:rsidRPr="002F3D2A">
        <w:rPr>
          <w:rFonts w:ascii="Times New Roman" w:hAnsi="Times New Roman"/>
          <w:sz w:val="24"/>
          <w:szCs w:val="24"/>
        </w:rPr>
        <w:t>B</w:t>
      </w:r>
      <w:r w:rsidR="00643EBC" w:rsidRPr="002F3D2A">
        <w:rPr>
          <w:rFonts w:ascii="Times New Roman" w:hAnsi="Times New Roman"/>
          <w:sz w:val="24"/>
          <w:szCs w:val="24"/>
        </w:rPr>
        <w:t xml:space="preserve">rain </w:t>
      </w:r>
      <w:r w:rsidR="00A27349" w:rsidRPr="002F3D2A">
        <w:rPr>
          <w:rFonts w:ascii="Times New Roman" w:hAnsi="Times New Roman"/>
          <w:sz w:val="24"/>
          <w:szCs w:val="24"/>
        </w:rPr>
        <w:t>I</w:t>
      </w:r>
      <w:r w:rsidR="00643EBC" w:rsidRPr="002F3D2A">
        <w:rPr>
          <w:rFonts w:ascii="Times New Roman" w:hAnsi="Times New Roman"/>
          <w:sz w:val="24"/>
          <w:szCs w:val="24"/>
        </w:rPr>
        <w:t xml:space="preserve">njury and </w:t>
      </w:r>
      <w:r w:rsidR="00A27349" w:rsidRPr="002F3D2A">
        <w:rPr>
          <w:rFonts w:ascii="Times New Roman" w:hAnsi="Times New Roman"/>
          <w:sz w:val="24"/>
          <w:szCs w:val="24"/>
        </w:rPr>
        <w:t>N</w:t>
      </w:r>
      <w:r w:rsidR="00643EBC" w:rsidRPr="002F3D2A">
        <w:rPr>
          <w:rFonts w:ascii="Times New Roman" w:hAnsi="Times New Roman"/>
          <w:sz w:val="24"/>
          <w:szCs w:val="24"/>
        </w:rPr>
        <w:t xml:space="preserve">eurodegeneration. Amsterdam: IOS Press, 2020.  </w:t>
      </w:r>
    </w:p>
    <w:p w14:paraId="718475AC" w14:textId="5F4B0BD1" w:rsidR="001B387E" w:rsidRPr="002F3D2A" w:rsidRDefault="001B387E" w:rsidP="001B387E">
      <w:pPr>
        <w:pStyle w:val="ListParagraph"/>
        <w:keepLines/>
        <w:numPr>
          <w:ilvl w:val="0"/>
          <w:numId w:val="14"/>
        </w:numPr>
        <w:tabs>
          <w:tab w:val="left" w:pos="-720"/>
        </w:tabs>
        <w:suppressAutoHyphens/>
        <w:spacing w:afterLines="120" w:after="288"/>
        <w:ind w:left="720"/>
        <w:outlineLvl w:val="0"/>
        <w:rPr>
          <w:rFonts w:ascii="Times New Roman" w:hAnsi="Times New Roman"/>
          <w:spacing w:val="-3"/>
          <w:sz w:val="24"/>
          <w:szCs w:val="24"/>
        </w:rPr>
      </w:pPr>
      <w:r>
        <w:rPr>
          <w:rFonts w:ascii="Times New Roman" w:hAnsi="Times New Roman"/>
          <w:b/>
          <w:sz w:val="24"/>
          <w:szCs w:val="24"/>
        </w:rPr>
        <w:t xml:space="preserve">Filley CM.  </w:t>
      </w:r>
      <w:r w:rsidRPr="001B387E">
        <w:rPr>
          <w:rFonts w:ascii="Times New Roman" w:hAnsi="Times New Roman"/>
          <w:bCs/>
          <w:sz w:val="24"/>
          <w:szCs w:val="24"/>
        </w:rPr>
        <w:t>White matter dementia</w:t>
      </w:r>
      <w:r>
        <w:rPr>
          <w:rFonts w:ascii="Times New Roman" w:hAnsi="Times New Roman"/>
          <w:b/>
          <w:sz w:val="24"/>
          <w:szCs w:val="24"/>
        </w:rPr>
        <w:t xml:space="preserve">. </w:t>
      </w:r>
      <w:r w:rsidR="00227907">
        <w:rPr>
          <w:rFonts w:ascii="Times New Roman" w:hAnsi="Times New Roman"/>
          <w:b/>
          <w:sz w:val="24"/>
          <w:szCs w:val="24"/>
        </w:rPr>
        <w:t xml:space="preserve"> </w:t>
      </w:r>
      <w:r w:rsidRPr="002F3D2A">
        <w:rPr>
          <w:rFonts w:ascii="Times New Roman" w:hAnsi="Times New Roman"/>
          <w:spacing w:val="-3"/>
          <w:sz w:val="24"/>
          <w:szCs w:val="24"/>
        </w:rPr>
        <w:t xml:space="preserve">In: </w:t>
      </w:r>
      <w:r>
        <w:rPr>
          <w:rFonts w:ascii="Times New Roman" w:hAnsi="Times New Roman"/>
          <w:spacing w:val="-3"/>
          <w:sz w:val="24"/>
          <w:szCs w:val="24"/>
        </w:rPr>
        <w:t xml:space="preserve">England JD, </w:t>
      </w:r>
      <w:r w:rsidRPr="002F3D2A">
        <w:rPr>
          <w:rFonts w:ascii="Times New Roman" w:hAnsi="Times New Roman"/>
          <w:spacing w:val="-3"/>
          <w:sz w:val="24"/>
          <w:szCs w:val="24"/>
        </w:rPr>
        <w:t xml:space="preserve">eds. Encyclopedia of the Neurological Sciences, </w:t>
      </w:r>
      <w:r>
        <w:rPr>
          <w:rFonts w:ascii="Times New Roman" w:hAnsi="Times New Roman"/>
          <w:spacing w:val="-3"/>
          <w:sz w:val="24"/>
          <w:szCs w:val="24"/>
        </w:rPr>
        <w:t>3</w:t>
      </w:r>
      <w:r w:rsidRPr="001B387E">
        <w:rPr>
          <w:rFonts w:ascii="Times New Roman" w:hAnsi="Times New Roman"/>
          <w:spacing w:val="-3"/>
          <w:sz w:val="24"/>
          <w:szCs w:val="24"/>
          <w:vertAlign w:val="superscript"/>
        </w:rPr>
        <w:t>rd</w:t>
      </w:r>
      <w:r>
        <w:rPr>
          <w:rFonts w:ascii="Times New Roman" w:hAnsi="Times New Roman"/>
          <w:spacing w:val="-3"/>
          <w:sz w:val="24"/>
          <w:szCs w:val="24"/>
        </w:rPr>
        <w:t xml:space="preserve"> ed</w:t>
      </w:r>
      <w:r w:rsidRPr="002F3D2A">
        <w:rPr>
          <w:rFonts w:ascii="Times New Roman" w:hAnsi="Times New Roman"/>
          <w:spacing w:val="-3"/>
          <w:sz w:val="24"/>
          <w:szCs w:val="24"/>
        </w:rPr>
        <w:t xml:space="preserve">. </w:t>
      </w:r>
      <w:r>
        <w:rPr>
          <w:rFonts w:ascii="Times New Roman" w:hAnsi="Times New Roman"/>
          <w:spacing w:val="-3"/>
          <w:sz w:val="24"/>
          <w:szCs w:val="24"/>
        </w:rPr>
        <w:t>Cambridge, MA</w:t>
      </w:r>
      <w:r w:rsidRPr="002F3D2A">
        <w:rPr>
          <w:rFonts w:ascii="Times New Roman" w:hAnsi="Times New Roman"/>
          <w:spacing w:val="-3"/>
          <w:sz w:val="24"/>
          <w:szCs w:val="24"/>
        </w:rPr>
        <w:t xml:space="preserve">: </w:t>
      </w:r>
      <w:r>
        <w:rPr>
          <w:rFonts w:ascii="Times New Roman" w:hAnsi="Times New Roman"/>
          <w:spacing w:val="-3"/>
          <w:sz w:val="24"/>
          <w:szCs w:val="24"/>
        </w:rPr>
        <w:t>Elsevier</w:t>
      </w:r>
      <w:r w:rsidRPr="002F3D2A">
        <w:rPr>
          <w:rFonts w:ascii="Times New Roman" w:hAnsi="Times New Roman"/>
          <w:spacing w:val="-3"/>
          <w:sz w:val="24"/>
          <w:szCs w:val="24"/>
        </w:rPr>
        <w:t xml:space="preserve">, </w:t>
      </w:r>
      <w:r>
        <w:rPr>
          <w:rFonts w:ascii="Times New Roman" w:hAnsi="Times New Roman"/>
          <w:spacing w:val="-3"/>
          <w:sz w:val="24"/>
          <w:szCs w:val="24"/>
        </w:rPr>
        <w:t xml:space="preserve">in press. </w:t>
      </w:r>
      <w:r w:rsidRPr="002F3D2A">
        <w:rPr>
          <w:rFonts w:ascii="Times New Roman" w:hAnsi="Times New Roman"/>
          <w:spacing w:val="-3"/>
          <w:sz w:val="24"/>
          <w:szCs w:val="24"/>
        </w:rPr>
        <w:t xml:space="preserve">  </w:t>
      </w:r>
    </w:p>
    <w:bookmarkEnd w:id="2"/>
    <w:p w14:paraId="4CF24DEE" w14:textId="77777777" w:rsidR="00BB1163" w:rsidRPr="002F3D2A" w:rsidRDefault="00BB1163" w:rsidP="002F3D2A">
      <w:pPr>
        <w:pStyle w:val="Heading3"/>
        <w:keepNext w:val="0"/>
        <w:keepLines/>
        <w:jc w:val="left"/>
        <w:rPr>
          <w:szCs w:val="24"/>
        </w:rPr>
      </w:pPr>
    </w:p>
    <w:p w14:paraId="789E0F1B" w14:textId="6109B85A" w:rsidR="004948AD" w:rsidRPr="002F3D2A" w:rsidRDefault="004948AD" w:rsidP="002F3D2A">
      <w:pPr>
        <w:pStyle w:val="Heading3"/>
        <w:keepNext w:val="0"/>
        <w:keepLines/>
        <w:jc w:val="left"/>
        <w:rPr>
          <w:szCs w:val="24"/>
        </w:rPr>
      </w:pPr>
      <w:r w:rsidRPr="002F3D2A">
        <w:rPr>
          <w:szCs w:val="24"/>
        </w:rPr>
        <w:t>Other Journal Articles and Publications</w:t>
      </w:r>
    </w:p>
    <w:p w14:paraId="0DEB8B26" w14:textId="77777777" w:rsidR="004948AD" w:rsidRDefault="004948AD" w:rsidP="002F3D2A">
      <w:pPr>
        <w:keepLines/>
        <w:tabs>
          <w:tab w:val="left" w:pos="-720"/>
        </w:tabs>
        <w:suppressAutoHyphens/>
        <w:outlineLvl w:val="0"/>
        <w:rPr>
          <w:rFonts w:ascii="Times New Roman" w:hAnsi="Times New Roman"/>
          <w:b/>
          <w:bCs/>
          <w:spacing w:val="-3"/>
          <w:sz w:val="24"/>
          <w:szCs w:val="24"/>
        </w:rPr>
      </w:pPr>
    </w:p>
    <w:p w14:paraId="03BE6053" w14:textId="77777777" w:rsidR="00375BA4" w:rsidRPr="002F3D2A" w:rsidRDefault="00375BA4" w:rsidP="002F3D2A">
      <w:pPr>
        <w:keepLines/>
        <w:tabs>
          <w:tab w:val="left" w:pos="-720"/>
        </w:tabs>
        <w:suppressAutoHyphens/>
        <w:outlineLvl w:val="0"/>
        <w:rPr>
          <w:rFonts w:ascii="Times New Roman" w:hAnsi="Times New Roman"/>
          <w:b/>
          <w:bCs/>
          <w:spacing w:val="-3"/>
          <w:sz w:val="24"/>
          <w:szCs w:val="24"/>
        </w:rPr>
      </w:pPr>
    </w:p>
    <w:p w14:paraId="2045E5B5" w14:textId="27C13E07"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spacing w:val="-3"/>
          <w:sz w:val="24"/>
          <w:szCs w:val="24"/>
        </w:rPr>
        <w:t xml:space="preserve">Kelly JP, </w:t>
      </w:r>
      <w:r w:rsidRPr="002F3D2A">
        <w:rPr>
          <w:rFonts w:ascii="Times New Roman" w:hAnsi="Times New Roman"/>
          <w:b/>
          <w:bCs/>
          <w:spacing w:val="-3"/>
          <w:sz w:val="24"/>
          <w:szCs w:val="24"/>
        </w:rPr>
        <w:t>Filley CM</w:t>
      </w:r>
      <w:r w:rsidRPr="002F3D2A">
        <w:rPr>
          <w:rFonts w:ascii="Times New Roman" w:hAnsi="Times New Roman"/>
          <w:spacing w:val="-3"/>
          <w:sz w:val="24"/>
          <w:szCs w:val="24"/>
        </w:rPr>
        <w:t>. Neurological aspects of taste and smell. Oto 88, 1988; 2: 7-9.</w:t>
      </w:r>
    </w:p>
    <w:p w14:paraId="2F2FCD54" w14:textId="445C4DA0"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What does a neurologist want from a neuropsychologist? Colorado Psychological Association Bulletin, </w:t>
      </w:r>
      <w:r w:rsidR="00967E1D" w:rsidRPr="002F3D2A">
        <w:rPr>
          <w:rFonts w:ascii="Times New Roman" w:hAnsi="Times New Roman"/>
          <w:spacing w:val="-3"/>
          <w:sz w:val="24"/>
          <w:szCs w:val="24"/>
        </w:rPr>
        <w:t>July</w:t>
      </w:r>
      <w:r w:rsidRPr="002F3D2A">
        <w:rPr>
          <w:rFonts w:ascii="Times New Roman" w:hAnsi="Times New Roman"/>
          <w:spacing w:val="-3"/>
          <w:sz w:val="24"/>
          <w:szCs w:val="24"/>
        </w:rPr>
        <w:t xml:space="preserve"> 1988: 3-4.</w:t>
      </w:r>
    </w:p>
    <w:p w14:paraId="032CA17E" w14:textId="5304EEE6"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When dementia means Creutzfeldt-Jakob Disease. Geriatric Consultant, September/October 1991; 14-15.</w:t>
      </w:r>
    </w:p>
    <w:p w14:paraId="38131637" w14:textId="7A25AF8D"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Beating the heat. Courtlandt Forum 1993; 6: 50.</w:t>
      </w:r>
    </w:p>
    <w:p w14:paraId="19FB9C2A" w14:textId="17FB5BF1"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b/>
          <w:bCs/>
          <w:spacing w:val="-3"/>
          <w:sz w:val="24"/>
          <w:szCs w:val="24"/>
        </w:rPr>
        <w:lastRenderedPageBreak/>
        <w:t>Filley CM</w:t>
      </w:r>
      <w:r w:rsidRPr="002F3D2A">
        <w:rPr>
          <w:rFonts w:ascii="Times New Roman" w:hAnsi="Times New Roman"/>
          <w:spacing w:val="-3"/>
          <w:sz w:val="24"/>
          <w:szCs w:val="24"/>
        </w:rPr>
        <w:t xml:space="preserve">. Confronting Alzheimer's Disease: the physician's perspective. Alzheimer's </w:t>
      </w:r>
      <w:r w:rsidR="00D87876" w:rsidRPr="002F3D2A">
        <w:rPr>
          <w:rFonts w:ascii="Times New Roman" w:hAnsi="Times New Roman"/>
          <w:spacing w:val="-3"/>
          <w:sz w:val="24"/>
          <w:szCs w:val="24"/>
        </w:rPr>
        <w:t>A</w:t>
      </w:r>
      <w:r w:rsidRPr="002F3D2A">
        <w:rPr>
          <w:rFonts w:ascii="Times New Roman" w:hAnsi="Times New Roman"/>
          <w:spacing w:val="-3"/>
          <w:sz w:val="24"/>
          <w:szCs w:val="24"/>
        </w:rPr>
        <w:t>ssociation Rocky Mountain Chapter Newsletter 1996; 16(4): 4-5.</w:t>
      </w:r>
    </w:p>
    <w:p w14:paraId="51120DBC" w14:textId="141C7CA4" w:rsidR="004948AD" w:rsidRPr="002F3D2A" w:rsidRDefault="004948AD" w:rsidP="002F3D2A">
      <w:pPr>
        <w:pStyle w:val="ListParagraph"/>
        <w:keepLines/>
        <w:numPr>
          <w:ilvl w:val="0"/>
          <w:numId w:val="15"/>
        </w:numPr>
        <w:tabs>
          <w:tab w:val="left" w:pos="-720"/>
        </w:tabs>
        <w:suppressAutoHyphens/>
        <w:spacing w:afterLines="100"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International neurology. J Int Neuropsychol Soc 1997; 3: 300-301. (Review of Mohr JP, Gautier JC. </w:t>
      </w:r>
      <w:r w:rsidRPr="002F3D2A">
        <w:rPr>
          <w:rFonts w:ascii="Times New Roman" w:hAnsi="Times New Roman"/>
          <w:i/>
          <w:spacing w:val="-3"/>
          <w:sz w:val="24"/>
          <w:szCs w:val="24"/>
        </w:rPr>
        <w:t>Guide to Clinical Neurology</w:t>
      </w:r>
      <w:r w:rsidRPr="002F3D2A">
        <w:rPr>
          <w:rFonts w:ascii="Times New Roman" w:hAnsi="Times New Roman"/>
          <w:spacing w:val="-3"/>
          <w:sz w:val="24"/>
          <w:szCs w:val="24"/>
        </w:rPr>
        <w:t>).</w:t>
      </w:r>
    </w:p>
    <w:p w14:paraId="3CB99DDD" w14:textId="047B3B38" w:rsidR="004948AD" w:rsidRPr="002F3D2A" w:rsidRDefault="004948AD" w:rsidP="002F3D2A">
      <w:pPr>
        <w:pStyle w:val="BodyText"/>
        <w:keepLines/>
        <w:numPr>
          <w:ilvl w:val="0"/>
          <w:numId w:val="15"/>
        </w:numPr>
        <w:tabs>
          <w:tab w:val="clear" w:pos="0"/>
          <w:tab w:val="left" w:pos="-720"/>
        </w:tabs>
        <w:spacing w:afterLines="100" w:after="240"/>
        <w:jc w:val="left"/>
        <w:rPr>
          <w:rFonts w:ascii="Times New Roman" w:hAnsi="Times New Roman"/>
          <w:szCs w:val="24"/>
        </w:rPr>
      </w:pPr>
      <w:r w:rsidRPr="002F3D2A">
        <w:rPr>
          <w:rFonts w:ascii="Times New Roman" w:hAnsi="Times New Roman"/>
          <w:b/>
          <w:bCs/>
          <w:szCs w:val="24"/>
        </w:rPr>
        <w:t>Filley CM</w:t>
      </w:r>
      <w:r w:rsidRPr="002F3D2A">
        <w:rPr>
          <w:rFonts w:ascii="Times New Roman" w:hAnsi="Times New Roman"/>
          <w:szCs w:val="24"/>
        </w:rPr>
        <w:t>.  Summary and case overview: white matter dementia in CADASIL.  Review Series Dementia 2000; 3: 12-13.</w:t>
      </w:r>
    </w:p>
    <w:p w14:paraId="78884A61" w14:textId="069B8925" w:rsidR="004948AD" w:rsidRPr="002F3D2A" w:rsidRDefault="004948AD"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Kelly JP, Price BH.  Violence and the brain: an urgent need for research. The Scientist, April 2, 2001.</w:t>
      </w:r>
    </w:p>
    <w:p w14:paraId="02ED563B" w14:textId="674D302D" w:rsidR="004948AD" w:rsidRPr="002F3D2A" w:rsidRDefault="004948AD" w:rsidP="002F3D2A">
      <w:pPr>
        <w:pStyle w:val="ListParagraph"/>
        <w:keepLines/>
        <w:numPr>
          <w:ilvl w:val="0"/>
          <w:numId w:val="15"/>
        </w:numPr>
        <w:spacing w:afterLines="100" w:after="240"/>
        <w:rPr>
          <w:rFonts w:ascii="Times New Roman" w:hAnsi="Times New Roman"/>
          <w:bCs/>
          <w:spacing w:val="-3"/>
          <w:sz w:val="24"/>
          <w:szCs w:val="24"/>
        </w:rPr>
      </w:pPr>
      <w:r w:rsidRPr="002F3D2A">
        <w:rPr>
          <w:rFonts w:ascii="Times New Roman" w:hAnsi="Times New Roman"/>
          <w:bCs/>
          <w:spacing w:val="-3"/>
          <w:sz w:val="24"/>
          <w:szCs w:val="24"/>
        </w:rPr>
        <w:t xml:space="preserve">Hewitt B, </w:t>
      </w:r>
      <w:r w:rsidRPr="002F3D2A">
        <w:rPr>
          <w:rFonts w:ascii="Times New Roman" w:hAnsi="Times New Roman"/>
          <w:b/>
          <w:spacing w:val="-3"/>
          <w:sz w:val="24"/>
          <w:szCs w:val="24"/>
        </w:rPr>
        <w:t>Filley CM</w:t>
      </w:r>
      <w:r w:rsidRPr="002F3D2A">
        <w:rPr>
          <w:rFonts w:ascii="Times New Roman" w:hAnsi="Times New Roman"/>
          <w:bCs/>
          <w:spacing w:val="-3"/>
          <w:sz w:val="24"/>
          <w:szCs w:val="24"/>
        </w:rPr>
        <w:t xml:space="preserve">.  Clinical trials – what are they all about? Senior Focus Heather Gardens Edition, Denver, CO, June 2002: 8. </w:t>
      </w:r>
    </w:p>
    <w:p w14:paraId="549A35B4" w14:textId="0FECECA1" w:rsidR="004948AD" w:rsidRPr="002F3D2A" w:rsidRDefault="004948AD" w:rsidP="002F3D2A">
      <w:pPr>
        <w:pStyle w:val="BodyText2"/>
        <w:keepLines/>
        <w:numPr>
          <w:ilvl w:val="0"/>
          <w:numId w:val="15"/>
        </w:numPr>
        <w:tabs>
          <w:tab w:val="clear" w:pos="-720"/>
        </w:tabs>
        <w:suppressAutoHyphens w:val="0"/>
        <w:spacing w:afterLines="100" w:after="240"/>
        <w:rPr>
          <w:bCs/>
          <w:spacing w:val="-3"/>
          <w:szCs w:val="24"/>
        </w:rPr>
      </w:pPr>
      <w:r w:rsidRPr="002F3D2A">
        <w:rPr>
          <w:b/>
          <w:spacing w:val="-3"/>
          <w:szCs w:val="24"/>
        </w:rPr>
        <w:t>Filley CM</w:t>
      </w:r>
      <w:r w:rsidRPr="002F3D2A">
        <w:rPr>
          <w:bCs/>
          <w:spacing w:val="-3"/>
          <w:szCs w:val="24"/>
        </w:rPr>
        <w:t xml:space="preserve">.  What’s In A Name?  J Int Neuropsychol Soc 2002; 8: 868. (Review of Koehler PJ, Bruyn GW, Pearce JMS, eds. </w:t>
      </w:r>
      <w:r w:rsidRPr="002F3D2A">
        <w:rPr>
          <w:bCs/>
          <w:i/>
          <w:spacing w:val="-3"/>
          <w:szCs w:val="24"/>
        </w:rPr>
        <w:t>Neurological Eponyms</w:t>
      </w:r>
      <w:r w:rsidRPr="002F3D2A">
        <w:rPr>
          <w:bCs/>
          <w:spacing w:val="-3"/>
          <w:szCs w:val="24"/>
        </w:rPr>
        <w:t>)</w:t>
      </w:r>
      <w:r w:rsidR="001105E6">
        <w:rPr>
          <w:bCs/>
          <w:spacing w:val="-3"/>
          <w:szCs w:val="24"/>
        </w:rPr>
        <w:t>.</w:t>
      </w:r>
      <w:r w:rsidRPr="002F3D2A">
        <w:rPr>
          <w:bCs/>
          <w:spacing w:val="-3"/>
          <w:szCs w:val="24"/>
        </w:rPr>
        <w:t xml:space="preserve"> </w:t>
      </w:r>
    </w:p>
    <w:p w14:paraId="35A90F5D" w14:textId="0F3E85C7"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spacing w:val="-3"/>
          <w:sz w:val="24"/>
          <w:szCs w:val="24"/>
        </w:rPr>
        <w:t>Filley CM</w:t>
      </w:r>
      <w:r w:rsidRPr="002F3D2A">
        <w:rPr>
          <w:rFonts w:ascii="Times New Roman" w:hAnsi="Times New Roman"/>
          <w:bCs/>
          <w:spacing w:val="-3"/>
          <w:sz w:val="24"/>
          <w:szCs w:val="24"/>
        </w:rPr>
        <w:t>.  International thriller: “Eye Spy” meets neurology?  Neurology Today 2003; 3(</w:t>
      </w:r>
      <w:r w:rsidR="0050052B" w:rsidRPr="002F3D2A">
        <w:rPr>
          <w:rFonts w:ascii="Times New Roman" w:hAnsi="Times New Roman"/>
          <w:bCs/>
          <w:spacing w:val="-3"/>
          <w:sz w:val="24"/>
          <w:szCs w:val="24"/>
        </w:rPr>
        <w:t>7</w:t>
      </w:r>
      <w:r w:rsidRPr="002F3D2A">
        <w:rPr>
          <w:rFonts w:ascii="Times New Roman" w:hAnsi="Times New Roman"/>
          <w:bCs/>
          <w:spacing w:val="-3"/>
          <w:sz w:val="24"/>
          <w:szCs w:val="24"/>
        </w:rPr>
        <w:t>): 17. (Review of Rosenfie</w:t>
      </w:r>
      <w:r w:rsidR="00D9061D" w:rsidRPr="002F3D2A">
        <w:rPr>
          <w:rFonts w:ascii="Times New Roman" w:hAnsi="Times New Roman"/>
          <w:bCs/>
          <w:spacing w:val="-3"/>
          <w:sz w:val="24"/>
          <w:szCs w:val="24"/>
        </w:rPr>
        <w:t>l</w:t>
      </w:r>
      <w:r w:rsidRPr="002F3D2A">
        <w:rPr>
          <w:rFonts w:ascii="Times New Roman" w:hAnsi="Times New Roman"/>
          <w:bCs/>
          <w:spacing w:val="-3"/>
          <w:sz w:val="24"/>
          <w:szCs w:val="24"/>
        </w:rPr>
        <w:t xml:space="preserve">d DB.  </w:t>
      </w:r>
      <w:r w:rsidRPr="002F3D2A">
        <w:rPr>
          <w:rFonts w:ascii="Times New Roman" w:hAnsi="Times New Roman"/>
          <w:bCs/>
          <w:i/>
          <w:spacing w:val="-3"/>
          <w:sz w:val="24"/>
          <w:szCs w:val="24"/>
        </w:rPr>
        <w:t>Dick Swept, M.D.: Tomorrow the World</w:t>
      </w:r>
      <w:r w:rsidRPr="002F3D2A">
        <w:rPr>
          <w:rFonts w:ascii="Times New Roman" w:hAnsi="Times New Roman"/>
          <w:bCs/>
          <w:spacing w:val="-3"/>
          <w:sz w:val="24"/>
          <w:szCs w:val="24"/>
        </w:rPr>
        <w:t>)</w:t>
      </w:r>
      <w:r w:rsidR="001105E6">
        <w:rPr>
          <w:rFonts w:ascii="Times New Roman" w:hAnsi="Times New Roman"/>
          <w:bCs/>
          <w:spacing w:val="-3"/>
          <w:sz w:val="24"/>
          <w:szCs w:val="24"/>
        </w:rPr>
        <w:t>.</w:t>
      </w:r>
      <w:r w:rsidRPr="002F3D2A">
        <w:rPr>
          <w:rFonts w:ascii="Times New Roman" w:hAnsi="Times New Roman"/>
          <w:bCs/>
          <w:spacing w:val="-3"/>
          <w:sz w:val="24"/>
          <w:szCs w:val="24"/>
        </w:rPr>
        <w:t xml:space="preserve"> </w:t>
      </w:r>
    </w:p>
    <w:p w14:paraId="0C63C764" w14:textId="6C9ED9FD"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spacing w:val="-3"/>
          <w:sz w:val="24"/>
          <w:szCs w:val="24"/>
        </w:rPr>
        <w:t>Filley CM</w:t>
      </w:r>
      <w:r w:rsidRPr="002F3D2A">
        <w:rPr>
          <w:rFonts w:ascii="Times New Roman" w:hAnsi="Times New Roman"/>
          <w:bCs/>
          <w:spacing w:val="-3"/>
          <w:sz w:val="24"/>
          <w:szCs w:val="24"/>
        </w:rPr>
        <w:t xml:space="preserve">. A neurologist examines literary creativity.  Neurology Today 2004; 4(3): 32-41. (Review of Flaherty AW. </w:t>
      </w:r>
      <w:r w:rsidRPr="002F3D2A">
        <w:rPr>
          <w:rFonts w:ascii="Times New Roman" w:hAnsi="Times New Roman"/>
          <w:bCs/>
          <w:i/>
          <w:spacing w:val="-3"/>
          <w:sz w:val="24"/>
          <w:szCs w:val="24"/>
        </w:rPr>
        <w:t>The Midnight Disease: The Drive to Write, Writer’s Block, and the Creative Mind</w:t>
      </w:r>
      <w:r w:rsidRPr="002F3D2A">
        <w:rPr>
          <w:rFonts w:ascii="Times New Roman" w:hAnsi="Times New Roman"/>
          <w:bCs/>
          <w:spacing w:val="-3"/>
          <w:sz w:val="24"/>
          <w:szCs w:val="24"/>
        </w:rPr>
        <w:t>)</w:t>
      </w:r>
      <w:r w:rsidR="001105E6">
        <w:rPr>
          <w:rFonts w:ascii="Times New Roman" w:hAnsi="Times New Roman"/>
          <w:bCs/>
          <w:spacing w:val="-3"/>
          <w:sz w:val="24"/>
          <w:szCs w:val="24"/>
        </w:rPr>
        <w:t>.</w:t>
      </w:r>
      <w:r w:rsidRPr="002F3D2A">
        <w:rPr>
          <w:rFonts w:ascii="Times New Roman" w:hAnsi="Times New Roman"/>
          <w:bCs/>
          <w:spacing w:val="-3"/>
          <w:sz w:val="24"/>
          <w:szCs w:val="24"/>
        </w:rPr>
        <w:t xml:space="preserve">    </w:t>
      </w:r>
    </w:p>
    <w:p w14:paraId="7073201B" w14:textId="251DAFAE"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bCs/>
          <w:spacing w:val="-3"/>
          <w:sz w:val="24"/>
          <w:szCs w:val="24"/>
        </w:rPr>
        <w:t>Ramachandran offers new light on consciousness.  Neurology Today 2004</w:t>
      </w:r>
      <w:r w:rsidR="000313B2" w:rsidRPr="002F3D2A">
        <w:rPr>
          <w:rFonts w:ascii="Times New Roman" w:hAnsi="Times New Roman"/>
          <w:bCs/>
          <w:spacing w:val="-3"/>
          <w:sz w:val="24"/>
          <w:szCs w:val="24"/>
        </w:rPr>
        <w:t>;</w:t>
      </w:r>
      <w:r w:rsidRPr="002F3D2A">
        <w:rPr>
          <w:rFonts w:ascii="Times New Roman" w:hAnsi="Times New Roman"/>
          <w:bCs/>
          <w:spacing w:val="-3"/>
          <w:sz w:val="24"/>
          <w:szCs w:val="24"/>
        </w:rPr>
        <w:t xml:space="preserve"> </w:t>
      </w:r>
      <w:r w:rsidR="000313B2" w:rsidRPr="002F3D2A">
        <w:rPr>
          <w:rFonts w:ascii="Times New Roman" w:hAnsi="Times New Roman"/>
          <w:bCs/>
          <w:spacing w:val="-3"/>
          <w:sz w:val="24"/>
          <w:szCs w:val="24"/>
        </w:rPr>
        <w:t xml:space="preserve">4 </w:t>
      </w:r>
      <w:r w:rsidRPr="002F3D2A">
        <w:rPr>
          <w:rFonts w:ascii="Times New Roman" w:hAnsi="Times New Roman"/>
          <w:bCs/>
          <w:spacing w:val="-3"/>
          <w:sz w:val="24"/>
          <w:szCs w:val="24"/>
        </w:rPr>
        <w:t xml:space="preserve">(11); 78-79. (Review of Ramachandran VS. </w:t>
      </w:r>
      <w:r w:rsidRPr="002F3D2A">
        <w:rPr>
          <w:rFonts w:ascii="Times New Roman" w:hAnsi="Times New Roman"/>
          <w:bCs/>
          <w:i/>
          <w:spacing w:val="-3"/>
          <w:sz w:val="24"/>
          <w:szCs w:val="24"/>
        </w:rPr>
        <w:t>A Brief Tour of Human Consciousness: From Impostor Poodles to Purple Number</w:t>
      </w:r>
      <w:r w:rsidRPr="002F3D2A">
        <w:rPr>
          <w:rFonts w:ascii="Times New Roman" w:hAnsi="Times New Roman"/>
          <w:bCs/>
          <w:spacing w:val="-3"/>
          <w:sz w:val="24"/>
          <w:szCs w:val="24"/>
        </w:rPr>
        <w:t>s)</w:t>
      </w:r>
      <w:r w:rsidR="001105E6">
        <w:rPr>
          <w:rFonts w:ascii="Times New Roman" w:hAnsi="Times New Roman"/>
          <w:bCs/>
          <w:spacing w:val="-3"/>
          <w:sz w:val="24"/>
          <w:szCs w:val="24"/>
        </w:rPr>
        <w:t>.</w:t>
      </w:r>
    </w:p>
    <w:p w14:paraId="1DAC67A3" w14:textId="7EE967EB" w:rsidR="00BB2A92" w:rsidRPr="002F3D2A" w:rsidRDefault="00BB2A92"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bCs/>
          <w:spacing w:val="-3"/>
          <w:sz w:val="24"/>
          <w:szCs w:val="24"/>
        </w:rPr>
        <w:t>Filley CM.</w:t>
      </w:r>
      <w:r w:rsidRPr="002F3D2A">
        <w:rPr>
          <w:rFonts w:ascii="Times New Roman" w:hAnsi="Times New Roman"/>
          <w:bCs/>
          <w:spacing w:val="-3"/>
          <w:sz w:val="24"/>
          <w:szCs w:val="24"/>
        </w:rPr>
        <w:t xml:space="preserve"> The behavioral neurology of white matter: diagnosis of major disorders and syndromes. Psychiatric Times, April 9, 2005</w:t>
      </w:r>
      <w:r w:rsidR="001105E6">
        <w:rPr>
          <w:rFonts w:ascii="Times New Roman" w:hAnsi="Times New Roman"/>
          <w:bCs/>
          <w:spacing w:val="-3"/>
          <w:sz w:val="24"/>
          <w:szCs w:val="24"/>
        </w:rPr>
        <w:t>.</w:t>
      </w:r>
      <w:r w:rsidRPr="002F3D2A">
        <w:rPr>
          <w:rFonts w:ascii="Times New Roman" w:hAnsi="Times New Roman"/>
          <w:bCs/>
          <w:spacing w:val="-3"/>
          <w:sz w:val="24"/>
          <w:szCs w:val="24"/>
        </w:rPr>
        <w:t xml:space="preserve">  </w:t>
      </w:r>
    </w:p>
    <w:p w14:paraId="6A135CB8" w14:textId="6F0F7CC0"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spacing w:val="-3"/>
          <w:sz w:val="24"/>
          <w:szCs w:val="24"/>
        </w:rPr>
        <w:t>Filley CM</w:t>
      </w:r>
      <w:r w:rsidRPr="002F3D2A">
        <w:rPr>
          <w:rFonts w:ascii="Times New Roman" w:hAnsi="Times New Roman"/>
          <w:bCs/>
          <w:spacing w:val="-3"/>
          <w:sz w:val="24"/>
          <w:szCs w:val="24"/>
        </w:rPr>
        <w:t>. Why the white brain matters.  Cerebrum 2005; 7: 53-66.</w:t>
      </w:r>
    </w:p>
    <w:p w14:paraId="320BB717" w14:textId="66D8B0B8"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Cs/>
          <w:spacing w:val="-3"/>
          <w:sz w:val="24"/>
          <w:szCs w:val="24"/>
        </w:rPr>
      </w:pPr>
      <w:r w:rsidRPr="002F3D2A">
        <w:rPr>
          <w:rFonts w:ascii="Times New Roman" w:hAnsi="Times New Roman"/>
          <w:b/>
          <w:spacing w:val="-3"/>
          <w:sz w:val="24"/>
          <w:szCs w:val="24"/>
        </w:rPr>
        <w:t>Filley CM</w:t>
      </w:r>
      <w:r w:rsidRPr="002F3D2A">
        <w:rPr>
          <w:rFonts w:ascii="Times New Roman" w:hAnsi="Times New Roman"/>
          <w:bCs/>
          <w:spacing w:val="-3"/>
          <w:sz w:val="24"/>
          <w:szCs w:val="24"/>
        </w:rPr>
        <w:t xml:space="preserve">. Leukoencephalopathy, disconnection, and cognitive neuroscience. US Neurological Disease 2006; 64-65. </w:t>
      </w:r>
    </w:p>
    <w:p w14:paraId="54F4A214" w14:textId="5B44AE09" w:rsidR="004948AD" w:rsidRPr="002F3D2A" w:rsidRDefault="004948AD" w:rsidP="002F3D2A">
      <w:pPr>
        <w:pStyle w:val="BodyTextIndent"/>
        <w:keepLines/>
        <w:numPr>
          <w:ilvl w:val="0"/>
          <w:numId w:val="15"/>
        </w:numPr>
        <w:spacing w:afterLines="100" w:after="240"/>
        <w:jc w:val="left"/>
        <w:rPr>
          <w:bCs/>
          <w:szCs w:val="24"/>
        </w:rPr>
      </w:pPr>
      <w:r w:rsidRPr="002F3D2A">
        <w:rPr>
          <w:b/>
          <w:szCs w:val="24"/>
        </w:rPr>
        <w:t>Filley CM.</w:t>
      </w:r>
      <w:r w:rsidRPr="002F3D2A">
        <w:rPr>
          <w:bCs/>
          <w:szCs w:val="24"/>
        </w:rPr>
        <w:t xml:space="preserve">  Dementia through the eyes of a poet.  Neurology Today 2006; 6(1</w:t>
      </w:r>
      <w:r w:rsidR="00903562" w:rsidRPr="002F3D2A">
        <w:rPr>
          <w:bCs/>
          <w:szCs w:val="24"/>
        </w:rPr>
        <w:t>8</w:t>
      </w:r>
      <w:r w:rsidRPr="002F3D2A">
        <w:rPr>
          <w:bCs/>
          <w:szCs w:val="24"/>
        </w:rPr>
        <w:t xml:space="preserve">): 12-13. (Review of Skloot F. </w:t>
      </w:r>
      <w:r w:rsidRPr="002F3D2A">
        <w:rPr>
          <w:bCs/>
          <w:i/>
          <w:szCs w:val="24"/>
        </w:rPr>
        <w:t>A World of Light</w:t>
      </w:r>
      <w:r w:rsidRPr="002F3D2A">
        <w:rPr>
          <w:bCs/>
          <w:szCs w:val="24"/>
        </w:rPr>
        <w:t>)</w:t>
      </w:r>
      <w:r w:rsidR="001105E6">
        <w:rPr>
          <w:bCs/>
          <w:szCs w:val="24"/>
        </w:rPr>
        <w:t>.</w:t>
      </w:r>
    </w:p>
    <w:p w14:paraId="77BBA438" w14:textId="74D57F49"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 xml:space="preserve">Tracking white matter. Lancet Neurology 2007; 6: 27. (Review of Schmahmann JD, Pandya DN. </w:t>
      </w:r>
      <w:r w:rsidRPr="002F3D2A">
        <w:rPr>
          <w:rFonts w:ascii="Times New Roman" w:hAnsi="Times New Roman"/>
          <w:i/>
          <w:spacing w:val="-3"/>
          <w:sz w:val="24"/>
          <w:szCs w:val="24"/>
        </w:rPr>
        <w:t>Fiber Pathways of the Brain</w:t>
      </w:r>
      <w:r w:rsidRPr="002F3D2A">
        <w:rPr>
          <w:rFonts w:ascii="Times New Roman" w:hAnsi="Times New Roman"/>
          <w:spacing w:val="-3"/>
          <w:sz w:val="24"/>
          <w:szCs w:val="24"/>
        </w:rPr>
        <w:t>)</w:t>
      </w:r>
      <w:r w:rsidR="001105E6">
        <w:rPr>
          <w:rFonts w:ascii="Times New Roman" w:hAnsi="Times New Roman"/>
          <w:spacing w:val="-3"/>
          <w:sz w:val="24"/>
          <w:szCs w:val="24"/>
        </w:rPr>
        <w:t>.</w:t>
      </w:r>
    </w:p>
    <w:p w14:paraId="03D9739D" w14:textId="3D810290"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b/>
          <w:spacing w:val="-3"/>
          <w:sz w:val="24"/>
          <w:szCs w:val="24"/>
        </w:rPr>
      </w:pPr>
      <w:r w:rsidRPr="002F3D2A">
        <w:rPr>
          <w:rFonts w:ascii="Times New Roman" w:hAnsi="Times New Roman"/>
          <w:b/>
          <w:spacing w:val="-3"/>
          <w:sz w:val="24"/>
          <w:szCs w:val="24"/>
        </w:rPr>
        <w:lastRenderedPageBreak/>
        <w:t xml:space="preserve">Filley CM. </w:t>
      </w:r>
      <w:r w:rsidRPr="002F3D2A">
        <w:rPr>
          <w:rFonts w:ascii="Times New Roman" w:hAnsi="Times New Roman"/>
          <w:spacing w:val="-3"/>
          <w:sz w:val="24"/>
          <w:szCs w:val="24"/>
        </w:rPr>
        <w:t>Diseases of Cerebral White Matter. Syllabus for half-day course on Structure Function Correlations in Behavioral Neurology, 59</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of the American Academy of Neurology, Boston, Massachusetts</w:t>
      </w:r>
      <w:r w:rsidR="001105E6">
        <w:rPr>
          <w:rFonts w:ascii="Times New Roman" w:hAnsi="Times New Roman"/>
          <w:spacing w:val="-3"/>
          <w:sz w:val="24"/>
          <w:szCs w:val="24"/>
        </w:rPr>
        <w:t>.</w:t>
      </w:r>
      <w:r w:rsidRPr="002F3D2A">
        <w:rPr>
          <w:rFonts w:ascii="Times New Roman" w:hAnsi="Times New Roman"/>
          <w:spacing w:val="-3"/>
          <w:sz w:val="24"/>
          <w:szCs w:val="24"/>
        </w:rPr>
        <w:t xml:space="preserve"> </w:t>
      </w:r>
    </w:p>
    <w:p w14:paraId="326B6893" w14:textId="194C2FA6"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Embracing the peculiarities of Asperger’s Syndrome.  Neurology Today 2007; 7(9): 28 (Review of Tammet D. </w:t>
      </w:r>
      <w:r w:rsidRPr="002F3D2A">
        <w:rPr>
          <w:rFonts w:ascii="Times New Roman" w:hAnsi="Times New Roman"/>
          <w:i/>
          <w:spacing w:val="-3"/>
          <w:sz w:val="24"/>
          <w:szCs w:val="24"/>
        </w:rPr>
        <w:t>Born on a Blue Day: Inside the Extraordinary Mind of an Autistic Savant</w:t>
      </w:r>
      <w:r w:rsidRPr="002F3D2A">
        <w:rPr>
          <w:rFonts w:ascii="Times New Roman" w:hAnsi="Times New Roman"/>
          <w:spacing w:val="-3"/>
          <w:sz w:val="24"/>
          <w:szCs w:val="24"/>
        </w:rPr>
        <w:t>)</w:t>
      </w:r>
      <w:r w:rsidR="001105E6">
        <w:rPr>
          <w:rFonts w:ascii="Times New Roman" w:hAnsi="Times New Roman"/>
          <w:spacing w:val="-3"/>
          <w:sz w:val="24"/>
          <w:szCs w:val="24"/>
        </w:rPr>
        <w:t>.</w:t>
      </w:r>
    </w:p>
    <w:p w14:paraId="1F52B50A" w14:textId="2BA0C856"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A love story in the grip of Alzheimer’s Disease. Neurology Today 2007; 7(12): 20-22 (Review of </w:t>
      </w:r>
      <w:r w:rsidRPr="002F3D2A">
        <w:rPr>
          <w:rFonts w:ascii="Times New Roman" w:hAnsi="Times New Roman"/>
          <w:i/>
          <w:spacing w:val="-3"/>
          <w:sz w:val="24"/>
          <w:szCs w:val="24"/>
        </w:rPr>
        <w:t>Away From Her</w:t>
      </w:r>
      <w:r w:rsidRPr="002F3D2A">
        <w:rPr>
          <w:rFonts w:ascii="Times New Roman" w:hAnsi="Times New Roman"/>
          <w:spacing w:val="-3"/>
          <w:sz w:val="24"/>
          <w:szCs w:val="24"/>
        </w:rPr>
        <w:t xml:space="preserve">, a film by Sarah Polley). </w:t>
      </w:r>
    </w:p>
    <w:p w14:paraId="42F81647" w14:textId="52325BF0"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Diseases of Cerebral White Matter. Syllabus for half-day course on Structure Function Correlations in Behavioral Neurology. American Academy of Neurology 60th Annual Meeting, Chicago, Illinois. </w:t>
      </w:r>
    </w:p>
    <w:p w14:paraId="140C8101" w14:textId="1ACCA4E9" w:rsidR="004948AD" w:rsidRPr="002F3D2A" w:rsidRDefault="004948AD"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Caregivers take center stage in “The Savages.” Neurology Today 2008; 8(3): 20. (Review of </w:t>
      </w:r>
      <w:r w:rsidRPr="002F3D2A">
        <w:rPr>
          <w:rFonts w:ascii="Times New Roman" w:hAnsi="Times New Roman"/>
          <w:i/>
          <w:spacing w:val="-3"/>
          <w:sz w:val="24"/>
          <w:szCs w:val="24"/>
        </w:rPr>
        <w:t>The Savages</w:t>
      </w:r>
      <w:r w:rsidRPr="002F3D2A">
        <w:rPr>
          <w:rFonts w:ascii="Times New Roman" w:hAnsi="Times New Roman"/>
          <w:spacing w:val="-3"/>
          <w:sz w:val="24"/>
          <w:szCs w:val="24"/>
        </w:rPr>
        <w:t>, a film by Tamara Jenkins)</w:t>
      </w:r>
      <w:r w:rsidR="001105E6">
        <w:rPr>
          <w:rFonts w:ascii="Times New Roman" w:hAnsi="Times New Roman"/>
          <w:spacing w:val="-3"/>
          <w:sz w:val="24"/>
          <w:szCs w:val="24"/>
        </w:rPr>
        <w:t>.</w:t>
      </w:r>
    </w:p>
    <w:p w14:paraId="0FF97DD3" w14:textId="0D0BEFEB" w:rsidR="004948AD" w:rsidRPr="002F3D2A" w:rsidRDefault="004948AD"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A compelling synthesis of literature and science makes for a poignant exploration of familial Alzheimer Disease. Neurology Today 2008; 8(15): 24 (Review of Block SM. </w:t>
      </w:r>
      <w:r w:rsidRPr="002F3D2A">
        <w:rPr>
          <w:rFonts w:ascii="Times New Roman" w:hAnsi="Times New Roman"/>
          <w:i/>
          <w:spacing w:val="-3"/>
          <w:sz w:val="24"/>
          <w:szCs w:val="24"/>
        </w:rPr>
        <w:t>The Story of Forgetting</w:t>
      </w:r>
      <w:r w:rsidRPr="002F3D2A">
        <w:rPr>
          <w:rFonts w:ascii="Times New Roman" w:hAnsi="Times New Roman"/>
          <w:spacing w:val="-3"/>
          <w:sz w:val="24"/>
          <w:szCs w:val="24"/>
        </w:rPr>
        <w:t>).</w:t>
      </w:r>
    </w:p>
    <w:p w14:paraId="0BE2E56A" w14:textId="7C92344A" w:rsidR="004948AD" w:rsidRPr="002F3D2A" w:rsidRDefault="004948AD"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The singularity of being human – and the paragon of animals. Neurology Today 2008; 8(21): 10. (Review of Gazzaniga MS. </w:t>
      </w:r>
      <w:r w:rsidRPr="002F3D2A">
        <w:rPr>
          <w:rFonts w:ascii="Times New Roman" w:hAnsi="Times New Roman"/>
          <w:i/>
          <w:spacing w:val="-3"/>
          <w:sz w:val="24"/>
          <w:szCs w:val="24"/>
        </w:rPr>
        <w:t>Human.</w:t>
      </w:r>
      <w:r w:rsidRPr="002F3D2A">
        <w:rPr>
          <w:rFonts w:ascii="Times New Roman" w:hAnsi="Times New Roman"/>
          <w:spacing w:val="-3"/>
          <w:sz w:val="24"/>
          <w:szCs w:val="24"/>
        </w:rPr>
        <w:t xml:space="preserve"> </w:t>
      </w:r>
      <w:r w:rsidRPr="002F3D2A">
        <w:rPr>
          <w:rFonts w:ascii="Times New Roman" w:hAnsi="Times New Roman"/>
          <w:i/>
          <w:spacing w:val="-3"/>
          <w:sz w:val="24"/>
          <w:szCs w:val="24"/>
        </w:rPr>
        <w:t>The Science Behind What Makes Us Unique</w:t>
      </w:r>
      <w:r w:rsidRPr="002F3D2A">
        <w:rPr>
          <w:rFonts w:ascii="Times New Roman" w:hAnsi="Times New Roman"/>
          <w:spacing w:val="-3"/>
          <w:sz w:val="24"/>
          <w:szCs w:val="24"/>
        </w:rPr>
        <w:t xml:space="preserve">). </w:t>
      </w:r>
    </w:p>
    <w:p w14:paraId="692B1DB6" w14:textId="1FA8C3B1"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What it is like to have Alzheimer Disease: dementia from the inside out</w:t>
      </w:r>
      <w:r w:rsidRPr="002F3D2A">
        <w:rPr>
          <w:rFonts w:ascii="Times New Roman" w:hAnsi="Times New Roman"/>
          <w:b/>
          <w:spacing w:val="-3"/>
          <w:sz w:val="24"/>
          <w:szCs w:val="24"/>
        </w:rPr>
        <w:t xml:space="preserve">. </w:t>
      </w:r>
      <w:r w:rsidRPr="002F3D2A">
        <w:rPr>
          <w:rFonts w:ascii="Times New Roman" w:hAnsi="Times New Roman"/>
          <w:spacing w:val="-3"/>
          <w:sz w:val="24"/>
          <w:szCs w:val="24"/>
        </w:rPr>
        <w:t xml:space="preserve">Neurology Today 2009; 9(11): 24. (Review of Harvey S. </w:t>
      </w:r>
      <w:r w:rsidRPr="002F3D2A">
        <w:rPr>
          <w:rFonts w:ascii="Times New Roman" w:hAnsi="Times New Roman"/>
          <w:i/>
          <w:spacing w:val="-3"/>
          <w:sz w:val="24"/>
          <w:szCs w:val="24"/>
        </w:rPr>
        <w:t>The Wilderness</w:t>
      </w:r>
      <w:r w:rsidRPr="002F3D2A">
        <w:rPr>
          <w:rFonts w:ascii="Times New Roman" w:hAnsi="Times New Roman"/>
          <w:spacing w:val="-3"/>
          <w:sz w:val="24"/>
          <w:szCs w:val="24"/>
        </w:rPr>
        <w:t xml:space="preserve">). </w:t>
      </w:r>
    </w:p>
    <w:p w14:paraId="7C6FD952" w14:textId="63D84642"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A critical reconsideration of Alzheimer Disease. Neurology Today 2010; 10(4): 15-16. (Review of Ballenger JF, Lyketsos CG,  Whitehouse PJ, Rabins PV, and Karlawish JHT. </w:t>
      </w:r>
      <w:r w:rsidRPr="002F3D2A">
        <w:rPr>
          <w:rFonts w:ascii="Times New Roman" w:hAnsi="Times New Roman"/>
          <w:i/>
          <w:spacing w:val="-3"/>
          <w:sz w:val="24"/>
          <w:szCs w:val="24"/>
        </w:rPr>
        <w:t>Treating Dementia: Do We Have a Pill For It?</w:t>
      </w:r>
      <w:r w:rsidRPr="002F3D2A">
        <w:rPr>
          <w:rFonts w:ascii="Times New Roman" w:hAnsi="Times New Roman"/>
          <w:spacing w:val="-3"/>
          <w:sz w:val="24"/>
          <w:szCs w:val="24"/>
        </w:rPr>
        <w:t>).</w:t>
      </w:r>
    </w:p>
    <w:p w14:paraId="6250073E" w14:textId="19D4AF4C" w:rsidR="004948AD" w:rsidRPr="002F3D2A" w:rsidRDefault="004948AD"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White Matter Dementia.  Syllabus for half-day course on Non-Alzheimer’s Dementia. American Academy of Neurology 62</w:t>
      </w:r>
      <w:r w:rsidRPr="002F3D2A">
        <w:rPr>
          <w:rFonts w:ascii="Times New Roman" w:hAnsi="Times New Roman"/>
          <w:spacing w:val="-3"/>
          <w:sz w:val="24"/>
          <w:szCs w:val="24"/>
          <w:vertAlign w:val="superscript"/>
        </w:rPr>
        <w:t>nd</w:t>
      </w:r>
      <w:r w:rsidRPr="002F3D2A">
        <w:rPr>
          <w:rFonts w:ascii="Times New Roman" w:hAnsi="Times New Roman"/>
          <w:spacing w:val="-3"/>
          <w:sz w:val="24"/>
          <w:szCs w:val="24"/>
        </w:rPr>
        <w:t xml:space="preserve"> Annual Meeting, Toronto, Ontario.</w:t>
      </w:r>
    </w:p>
    <w:p w14:paraId="3D8391AB" w14:textId="37DF3B90" w:rsidR="00266A72" w:rsidRPr="002F3D2A" w:rsidRDefault="00266A72" w:rsidP="002F3D2A">
      <w:pPr>
        <w:pStyle w:val="ListParagraph"/>
        <w:keepLines/>
        <w:numPr>
          <w:ilvl w:val="0"/>
          <w:numId w:val="15"/>
        </w:numPr>
        <w:tabs>
          <w:tab w:val="left" w:pos="-72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Two personal explorations of visual dysfunction. Neurology Today 2011; 11(2): 24-25. (Review of Sacks O. </w:t>
      </w:r>
      <w:r w:rsidRPr="002F3D2A">
        <w:rPr>
          <w:rFonts w:ascii="Times New Roman" w:hAnsi="Times New Roman"/>
          <w:i/>
          <w:spacing w:val="-3"/>
          <w:sz w:val="24"/>
          <w:szCs w:val="24"/>
        </w:rPr>
        <w:t>The Mind’s Eye</w:t>
      </w:r>
      <w:r w:rsidRPr="002F3D2A">
        <w:rPr>
          <w:rFonts w:ascii="Times New Roman" w:hAnsi="Times New Roman"/>
          <w:spacing w:val="-3"/>
          <w:sz w:val="24"/>
          <w:szCs w:val="24"/>
        </w:rPr>
        <w:t xml:space="preserve"> and Sellers H. </w:t>
      </w:r>
      <w:r w:rsidRPr="002F3D2A">
        <w:rPr>
          <w:rFonts w:ascii="Times New Roman" w:hAnsi="Times New Roman"/>
          <w:i/>
          <w:spacing w:val="-3"/>
          <w:sz w:val="24"/>
          <w:szCs w:val="24"/>
        </w:rPr>
        <w:t>You Don’t Look Like Anyone I Know</w:t>
      </w:r>
      <w:r w:rsidRPr="002F3D2A">
        <w:rPr>
          <w:rFonts w:ascii="Times New Roman" w:hAnsi="Times New Roman"/>
          <w:spacing w:val="-3"/>
          <w:sz w:val="24"/>
          <w:szCs w:val="24"/>
        </w:rPr>
        <w:t>)</w:t>
      </w:r>
      <w:r w:rsidR="001105E6">
        <w:rPr>
          <w:rFonts w:ascii="Times New Roman" w:hAnsi="Times New Roman"/>
          <w:spacing w:val="-3"/>
          <w:sz w:val="24"/>
          <w:szCs w:val="24"/>
        </w:rPr>
        <w:t>.</w:t>
      </w:r>
    </w:p>
    <w:p w14:paraId="4C0296F6" w14:textId="420BC1E6" w:rsidR="00266A72" w:rsidRPr="002F3D2A" w:rsidRDefault="00BF2ADB"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White Matter Dementia. </w:t>
      </w:r>
      <w:r w:rsidR="006802FA" w:rsidRPr="002F3D2A">
        <w:rPr>
          <w:rFonts w:ascii="Times New Roman" w:hAnsi="Times New Roman"/>
          <w:spacing w:val="-3"/>
          <w:sz w:val="24"/>
          <w:szCs w:val="24"/>
        </w:rPr>
        <w:t xml:space="preserve"> </w:t>
      </w:r>
      <w:r w:rsidRPr="002F3D2A">
        <w:rPr>
          <w:rFonts w:ascii="Times New Roman" w:hAnsi="Times New Roman"/>
          <w:spacing w:val="-3"/>
          <w:sz w:val="24"/>
          <w:szCs w:val="24"/>
        </w:rPr>
        <w:t>Syllabus for half-day course on Non-Alzheimer’s Dementia. American Academy of Neurology 63</w:t>
      </w:r>
      <w:r w:rsidRPr="002F3D2A">
        <w:rPr>
          <w:rFonts w:ascii="Times New Roman" w:hAnsi="Times New Roman"/>
          <w:spacing w:val="-3"/>
          <w:sz w:val="24"/>
          <w:szCs w:val="24"/>
          <w:vertAlign w:val="superscript"/>
        </w:rPr>
        <w:t>rd</w:t>
      </w:r>
      <w:r w:rsidRPr="002F3D2A">
        <w:rPr>
          <w:rFonts w:ascii="Times New Roman" w:hAnsi="Times New Roman"/>
          <w:spacing w:val="-3"/>
          <w:sz w:val="24"/>
          <w:szCs w:val="24"/>
        </w:rPr>
        <w:t xml:space="preserve"> Annual Meeting, Honolulu, Hawaii.  </w:t>
      </w:r>
    </w:p>
    <w:p w14:paraId="5DBDC7CE" w14:textId="55DA22BF" w:rsidR="009452DC" w:rsidRPr="002F3D2A" w:rsidRDefault="009452DC"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White Matter Dementia.  Syllabus for half-day course on Non-Alzheimer’s Dementia. American Academy of Neurology 64</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New Orleans, Louisiana.  </w:t>
      </w:r>
    </w:p>
    <w:p w14:paraId="277B478E" w14:textId="09FCD0A4" w:rsidR="00546F26" w:rsidRPr="002F3D2A" w:rsidRDefault="00546F26"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lastRenderedPageBreak/>
        <w:t xml:space="preserve">Filley CM. </w:t>
      </w:r>
      <w:r w:rsidRPr="002F3D2A">
        <w:rPr>
          <w:rFonts w:ascii="Times New Roman" w:hAnsi="Times New Roman"/>
          <w:spacing w:val="-3"/>
          <w:sz w:val="24"/>
          <w:szCs w:val="24"/>
        </w:rPr>
        <w:t xml:space="preserve">Bridging the gap between science and art. Neurology Today 2012, 12 (11): 38-39. (Review of Kandel ER. </w:t>
      </w:r>
      <w:r w:rsidRPr="002F3D2A">
        <w:rPr>
          <w:rFonts w:ascii="Times New Roman" w:hAnsi="Times New Roman"/>
          <w:i/>
          <w:spacing w:val="-3"/>
          <w:sz w:val="24"/>
          <w:szCs w:val="24"/>
        </w:rPr>
        <w:t>The Age of Insight: The Quest to Understand the Unconscious in Art, Mind, and Brain, From Vienna 1900 to the Present</w:t>
      </w:r>
      <w:r w:rsidRPr="002F3D2A">
        <w:rPr>
          <w:rFonts w:ascii="Times New Roman" w:hAnsi="Times New Roman"/>
          <w:spacing w:val="-3"/>
          <w:sz w:val="24"/>
          <w:szCs w:val="24"/>
        </w:rPr>
        <w:t>)</w:t>
      </w:r>
      <w:r w:rsidR="001105E6">
        <w:rPr>
          <w:rFonts w:ascii="Times New Roman" w:hAnsi="Times New Roman"/>
          <w:spacing w:val="-3"/>
          <w:sz w:val="24"/>
          <w:szCs w:val="24"/>
        </w:rPr>
        <w:t>.</w:t>
      </w:r>
      <w:r w:rsidRPr="002F3D2A">
        <w:rPr>
          <w:rFonts w:ascii="Times New Roman" w:hAnsi="Times New Roman"/>
          <w:spacing w:val="-3"/>
          <w:sz w:val="24"/>
          <w:szCs w:val="24"/>
        </w:rPr>
        <w:t xml:space="preserve"> </w:t>
      </w:r>
      <w:r w:rsidRPr="002F3D2A">
        <w:rPr>
          <w:rFonts w:ascii="Times New Roman" w:hAnsi="Times New Roman"/>
          <w:b/>
          <w:spacing w:val="-3"/>
          <w:sz w:val="24"/>
          <w:szCs w:val="24"/>
        </w:rPr>
        <w:tab/>
      </w:r>
    </w:p>
    <w:p w14:paraId="00184BE2" w14:textId="0A4588B4" w:rsidR="00D86D2E" w:rsidRPr="002F3D2A" w:rsidRDefault="00D86D2E"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On seeing and hearing things that are not there. Neurology Today 2012; 12 (24): 26-27.  (Review of Sacks O. </w:t>
      </w:r>
      <w:r w:rsidRPr="002F3D2A">
        <w:rPr>
          <w:rFonts w:ascii="Times New Roman" w:hAnsi="Times New Roman"/>
          <w:i/>
          <w:spacing w:val="-3"/>
          <w:sz w:val="24"/>
          <w:szCs w:val="24"/>
        </w:rPr>
        <w:t>Hallucinations</w:t>
      </w:r>
      <w:r w:rsidRPr="002F3D2A">
        <w:rPr>
          <w:rFonts w:ascii="Times New Roman" w:hAnsi="Times New Roman"/>
          <w:spacing w:val="-3"/>
          <w:sz w:val="24"/>
          <w:szCs w:val="24"/>
        </w:rPr>
        <w:t>).</w:t>
      </w:r>
    </w:p>
    <w:p w14:paraId="5A67A20F" w14:textId="3AAEB732" w:rsidR="0019654F" w:rsidRPr="002F3D2A" w:rsidRDefault="0019654F"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White Matter and Dementia</w:t>
      </w:r>
      <w:r w:rsidR="00520404" w:rsidRPr="002F3D2A">
        <w:rPr>
          <w:rFonts w:ascii="Times New Roman" w:hAnsi="Times New Roman"/>
          <w:spacing w:val="-3"/>
          <w:sz w:val="24"/>
          <w:szCs w:val="24"/>
        </w:rPr>
        <w:t>.</w:t>
      </w:r>
      <w:r w:rsidRPr="002F3D2A">
        <w:rPr>
          <w:rFonts w:ascii="Times New Roman" w:hAnsi="Times New Roman"/>
          <w:spacing w:val="-3"/>
          <w:sz w:val="24"/>
          <w:szCs w:val="24"/>
        </w:rPr>
        <w:t xml:space="preserve"> Syllabus for half-day course on Non-Alzheimer’s Dementia</w:t>
      </w:r>
      <w:r w:rsidR="00187103" w:rsidRPr="002F3D2A">
        <w:rPr>
          <w:rFonts w:ascii="Times New Roman" w:hAnsi="Times New Roman"/>
          <w:spacing w:val="-3"/>
          <w:sz w:val="24"/>
          <w:szCs w:val="24"/>
        </w:rPr>
        <w:t>.  A</w:t>
      </w:r>
      <w:r w:rsidRPr="002F3D2A">
        <w:rPr>
          <w:rFonts w:ascii="Times New Roman" w:hAnsi="Times New Roman"/>
          <w:spacing w:val="-3"/>
          <w:sz w:val="24"/>
          <w:szCs w:val="24"/>
        </w:rPr>
        <w:t>merican Academy of Neurology 65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San Diego, California </w:t>
      </w:r>
    </w:p>
    <w:p w14:paraId="54C11275" w14:textId="42DCE870" w:rsidR="00BE626E" w:rsidRPr="002F3D2A" w:rsidRDefault="00BE626E" w:rsidP="002F3D2A">
      <w:pPr>
        <w:pStyle w:val="ListParagraph"/>
        <w:keepLines/>
        <w:numPr>
          <w:ilvl w:val="0"/>
          <w:numId w:val="15"/>
        </w:numPr>
        <w:spacing w:afterLines="100" w:after="240"/>
        <w:rPr>
          <w:rFonts w:ascii="Times New Roman" w:hAnsi="Times New Roman"/>
          <w:b/>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A lively tale of proteins gone awry. Neurology Today 2013; 13(10): 16. (Review of Ingram J.</w:t>
      </w:r>
      <w:r w:rsidRPr="002F3D2A">
        <w:rPr>
          <w:rFonts w:ascii="Times New Roman" w:hAnsi="Times New Roman"/>
          <w:i/>
          <w:spacing w:val="-3"/>
          <w:sz w:val="24"/>
          <w:szCs w:val="24"/>
        </w:rPr>
        <w:t xml:space="preserve"> Fatal Flaws: How a Misfolded Protein Baffled Scientists and Changed the Way We Look at the Brain</w:t>
      </w:r>
      <w:r w:rsidRPr="002F3D2A">
        <w:rPr>
          <w:rFonts w:ascii="Times New Roman" w:hAnsi="Times New Roman"/>
          <w:spacing w:val="-3"/>
          <w:sz w:val="24"/>
          <w:szCs w:val="24"/>
        </w:rPr>
        <w:t>)</w:t>
      </w:r>
      <w:r w:rsidR="001105E6">
        <w:rPr>
          <w:rFonts w:ascii="Times New Roman" w:hAnsi="Times New Roman"/>
          <w:spacing w:val="-3"/>
          <w:sz w:val="24"/>
          <w:szCs w:val="24"/>
        </w:rPr>
        <w:t>.</w:t>
      </w:r>
      <w:r w:rsidRPr="002F3D2A">
        <w:rPr>
          <w:rFonts w:ascii="Times New Roman" w:hAnsi="Times New Roman"/>
          <w:spacing w:val="-3"/>
          <w:sz w:val="24"/>
          <w:szCs w:val="24"/>
        </w:rPr>
        <w:t xml:space="preserve">   </w:t>
      </w:r>
    </w:p>
    <w:p w14:paraId="7D93467D" w14:textId="531362F1" w:rsidR="005A1816" w:rsidRPr="002F3D2A" w:rsidRDefault="005A1816"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 xml:space="preserve">Intelligence training: promise or hype? Neurology Today 2014; 14(4): 12. (Review of Hurley D. </w:t>
      </w:r>
      <w:r w:rsidRPr="002F3D2A">
        <w:rPr>
          <w:rFonts w:ascii="Times New Roman" w:hAnsi="Times New Roman"/>
          <w:i/>
          <w:spacing w:val="-3"/>
          <w:sz w:val="24"/>
          <w:szCs w:val="24"/>
        </w:rPr>
        <w:t>Smarter: The New Science of Building Brain Power</w:t>
      </w:r>
      <w:r w:rsidRPr="002F3D2A">
        <w:rPr>
          <w:rFonts w:ascii="Times New Roman" w:hAnsi="Times New Roman"/>
          <w:spacing w:val="-3"/>
          <w:sz w:val="24"/>
          <w:szCs w:val="24"/>
        </w:rPr>
        <w:t xml:space="preserve">). </w:t>
      </w:r>
    </w:p>
    <w:p w14:paraId="375BAD9D" w14:textId="2FCDE7C1" w:rsidR="004F4D70" w:rsidRPr="002F3D2A" w:rsidRDefault="004F4D70" w:rsidP="002F3D2A">
      <w:pPr>
        <w:pStyle w:val="ListParagraph"/>
        <w:keepLines/>
        <w:numPr>
          <w:ilvl w:val="0"/>
          <w:numId w:val="15"/>
        </w:numPr>
        <w:spacing w:afterLines="100" w:after="240"/>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White Matter and Dementia. Syllabus for half-day course on Non-Alzheimer’s </w:t>
      </w:r>
      <w:r w:rsidR="002C18A9" w:rsidRPr="002F3D2A">
        <w:rPr>
          <w:rFonts w:ascii="Times New Roman" w:hAnsi="Times New Roman"/>
          <w:spacing w:val="-3"/>
          <w:sz w:val="24"/>
          <w:szCs w:val="24"/>
        </w:rPr>
        <w:t xml:space="preserve"> </w:t>
      </w:r>
      <w:r w:rsidRPr="002F3D2A">
        <w:rPr>
          <w:rFonts w:ascii="Times New Roman" w:hAnsi="Times New Roman"/>
          <w:spacing w:val="-3"/>
          <w:sz w:val="24"/>
          <w:szCs w:val="24"/>
        </w:rPr>
        <w:t>Dementia</w:t>
      </w:r>
      <w:r w:rsidR="008A0725"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 American Academy of Neurology 66</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Philadelphia, </w:t>
      </w:r>
      <w:r w:rsidR="002C18A9" w:rsidRPr="002F3D2A">
        <w:rPr>
          <w:rFonts w:ascii="Times New Roman" w:hAnsi="Times New Roman"/>
          <w:spacing w:val="-3"/>
          <w:sz w:val="24"/>
          <w:szCs w:val="24"/>
        </w:rPr>
        <w:t>Pennsyl</w:t>
      </w:r>
      <w:r w:rsidRPr="002F3D2A">
        <w:rPr>
          <w:rFonts w:ascii="Times New Roman" w:hAnsi="Times New Roman"/>
          <w:spacing w:val="-3"/>
          <w:sz w:val="24"/>
          <w:szCs w:val="24"/>
        </w:rPr>
        <w:t>vania</w:t>
      </w:r>
      <w:r w:rsidR="001105E6">
        <w:rPr>
          <w:rFonts w:ascii="Times New Roman" w:hAnsi="Times New Roman"/>
          <w:spacing w:val="-3"/>
          <w:sz w:val="24"/>
          <w:szCs w:val="24"/>
        </w:rPr>
        <w:t>.</w:t>
      </w:r>
    </w:p>
    <w:p w14:paraId="17812ABB" w14:textId="08EDF9B6" w:rsidR="002C18A9" w:rsidRPr="002F3D2A" w:rsidRDefault="002C18A9" w:rsidP="002F3D2A">
      <w:pPr>
        <w:pStyle w:val="ListParagraph"/>
        <w:keepLines/>
        <w:numPr>
          <w:ilvl w:val="0"/>
          <w:numId w:val="15"/>
        </w:numPr>
        <w:spacing w:afterLines="100" w:after="240"/>
        <w:rPr>
          <w:rFonts w:ascii="Times New Roman" w:hAnsi="Times New Roman"/>
          <w:b/>
          <w:spacing w:val="-3"/>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Proteins, prions, and paradigm shift – persistence and a little self-promotion help. Neurology Today 2014; 14(9): 38-40. (Review of Prusiner SB. </w:t>
      </w:r>
      <w:r w:rsidRPr="002F3D2A">
        <w:rPr>
          <w:rFonts w:ascii="Times New Roman" w:hAnsi="Times New Roman"/>
          <w:i/>
          <w:sz w:val="24"/>
          <w:szCs w:val="24"/>
        </w:rPr>
        <w:t>Madness and Memory: A New Biological Principle of Disease</w:t>
      </w:r>
      <w:r w:rsidRPr="002F3D2A">
        <w:rPr>
          <w:rFonts w:ascii="Times New Roman" w:hAnsi="Times New Roman"/>
          <w:sz w:val="24"/>
          <w:szCs w:val="24"/>
        </w:rPr>
        <w:t>).</w:t>
      </w:r>
    </w:p>
    <w:p w14:paraId="2A59A1DD" w14:textId="0940B381" w:rsidR="00643FCD" w:rsidRPr="002F3D2A" w:rsidRDefault="00643FCD" w:rsidP="002F3D2A">
      <w:pPr>
        <w:pStyle w:val="ListParagraph"/>
        <w:keepLines/>
        <w:numPr>
          <w:ilvl w:val="0"/>
          <w:numId w:val="15"/>
        </w:numPr>
        <w:spacing w:afterLines="100" w:after="240"/>
        <w:rPr>
          <w:rFonts w:ascii="Times New Roman" w:hAnsi="Times New Roman"/>
          <w:sz w:val="24"/>
          <w:szCs w:val="24"/>
        </w:rPr>
      </w:pPr>
      <w:r w:rsidRPr="002F3D2A">
        <w:rPr>
          <w:rFonts w:ascii="Times New Roman" w:hAnsi="Times New Roman"/>
          <w:b/>
          <w:sz w:val="24"/>
          <w:szCs w:val="24"/>
        </w:rPr>
        <w:t xml:space="preserve">Filley CM. </w:t>
      </w:r>
      <w:r w:rsidRPr="002F3D2A">
        <w:rPr>
          <w:rFonts w:ascii="Times New Roman" w:hAnsi="Times New Roman"/>
          <w:sz w:val="24"/>
          <w:szCs w:val="24"/>
        </w:rPr>
        <w:t xml:space="preserve">Oliver Sacks: </w:t>
      </w:r>
      <w:r w:rsidR="00C56655" w:rsidRPr="002F3D2A">
        <w:rPr>
          <w:rFonts w:ascii="Times New Roman" w:hAnsi="Times New Roman"/>
          <w:sz w:val="24"/>
          <w:szCs w:val="24"/>
        </w:rPr>
        <w:t>r</w:t>
      </w:r>
      <w:r w:rsidRPr="002F3D2A">
        <w:rPr>
          <w:rFonts w:ascii="Times New Roman" w:hAnsi="Times New Roman"/>
          <w:sz w:val="24"/>
          <w:szCs w:val="24"/>
        </w:rPr>
        <w:t xml:space="preserve">eflections on a </w:t>
      </w:r>
      <w:r w:rsidR="00C56655" w:rsidRPr="002F3D2A">
        <w:rPr>
          <w:rFonts w:ascii="Times New Roman" w:hAnsi="Times New Roman"/>
          <w:sz w:val="24"/>
          <w:szCs w:val="24"/>
        </w:rPr>
        <w:t>l</w:t>
      </w:r>
      <w:r w:rsidRPr="002F3D2A">
        <w:rPr>
          <w:rFonts w:ascii="Times New Roman" w:hAnsi="Times New Roman"/>
          <w:sz w:val="24"/>
          <w:szCs w:val="24"/>
        </w:rPr>
        <w:t>ife well-</w:t>
      </w:r>
      <w:r w:rsidR="00C56655" w:rsidRPr="002F3D2A">
        <w:rPr>
          <w:rFonts w:ascii="Times New Roman" w:hAnsi="Times New Roman"/>
          <w:sz w:val="24"/>
          <w:szCs w:val="24"/>
        </w:rPr>
        <w:t>l</w:t>
      </w:r>
      <w:r w:rsidRPr="002F3D2A">
        <w:rPr>
          <w:rFonts w:ascii="Times New Roman" w:hAnsi="Times New Roman"/>
          <w:sz w:val="24"/>
          <w:szCs w:val="24"/>
        </w:rPr>
        <w:t xml:space="preserve">ived. Neurology Today 2015; 15(12): 15. </w:t>
      </w:r>
      <w:r w:rsidR="00262595" w:rsidRPr="002F3D2A">
        <w:rPr>
          <w:rFonts w:ascii="Times New Roman" w:hAnsi="Times New Roman"/>
          <w:vanish/>
          <w:sz w:val="24"/>
          <w:szCs w:val="24"/>
        </w:rPr>
        <w:t xml:space="preserve">2015; 15(18): 15-16 2015; 15(18): 15-16 </w:t>
      </w:r>
      <w:r w:rsidR="00262595" w:rsidRPr="002F3D2A">
        <w:rPr>
          <w:rFonts w:ascii="Times New Roman" w:hAnsi="Times New Roman"/>
          <w:sz w:val="24"/>
          <w:szCs w:val="24"/>
        </w:rPr>
        <w:t>and 2015; 15(18): 15-16 (</w:t>
      </w:r>
      <w:r w:rsidRPr="002F3D2A">
        <w:rPr>
          <w:rFonts w:ascii="Times New Roman" w:hAnsi="Times New Roman"/>
          <w:sz w:val="24"/>
          <w:szCs w:val="24"/>
        </w:rPr>
        <w:t xml:space="preserve">Review of Sacks O. </w:t>
      </w:r>
      <w:r w:rsidRPr="002F3D2A">
        <w:rPr>
          <w:rFonts w:ascii="Times New Roman" w:hAnsi="Times New Roman"/>
          <w:i/>
          <w:sz w:val="24"/>
          <w:szCs w:val="24"/>
        </w:rPr>
        <w:t>On the Move: A Life</w:t>
      </w:r>
      <w:r w:rsidRPr="002F3D2A">
        <w:rPr>
          <w:rFonts w:ascii="Times New Roman" w:hAnsi="Times New Roman"/>
          <w:sz w:val="24"/>
          <w:szCs w:val="24"/>
        </w:rPr>
        <w:t>)</w:t>
      </w:r>
      <w:r w:rsidR="001105E6">
        <w:rPr>
          <w:rFonts w:ascii="Times New Roman" w:hAnsi="Times New Roman"/>
          <w:sz w:val="24"/>
          <w:szCs w:val="24"/>
        </w:rPr>
        <w:t>.</w:t>
      </w:r>
    </w:p>
    <w:p w14:paraId="5416F4BE" w14:textId="063AB9AB" w:rsidR="00C56655" w:rsidRPr="002F3D2A" w:rsidRDefault="00C56655" w:rsidP="002F3D2A">
      <w:pPr>
        <w:pStyle w:val="ListParagraph"/>
        <w:keepLines/>
        <w:numPr>
          <w:ilvl w:val="0"/>
          <w:numId w:val="15"/>
        </w:numPr>
        <w:spacing w:afterLines="100" w:after="24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xml:space="preserve"> In the tradition of Oliver Sacks, “The Brain with David Eagleman” brings the wonders of neuroscience to a wide audience. Neurology Today 2015; 15</w:t>
      </w:r>
      <w:r w:rsidR="00AF4654" w:rsidRPr="002F3D2A">
        <w:rPr>
          <w:rFonts w:ascii="Times New Roman" w:hAnsi="Times New Roman"/>
          <w:sz w:val="24"/>
          <w:szCs w:val="24"/>
        </w:rPr>
        <w:t>(</w:t>
      </w:r>
      <w:r w:rsidRPr="002F3D2A">
        <w:rPr>
          <w:rFonts w:ascii="Times New Roman" w:hAnsi="Times New Roman"/>
          <w:sz w:val="24"/>
          <w:szCs w:val="24"/>
        </w:rPr>
        <w:t xml:space="preserve">24): 7 (Review of Eagleman D. </w:t>
      </w:r>
      <w:r w:rsidRPr="002F3D2A">
        <w:rPr>
          <w:rFonts w:ascii="Times New Roman" w:hAnsi="Times New Roman"/>
          <w:i/>
          <w:sz w:val="24"/>
          <w:szCs w:val="24"/>
        </w:rPr>
        <w:t>The Brain with David Eagleman</w:t>
      </w:r>
      <w:r w:rsidRPr="002F3D2A">
        <w:rPr>
          <w:rFonts w:ascii="Times New Roman" w:hAnsi="Times New Roman"/>
          <w:sz w:val="24"/>
          <w:szCs w:val="24"/>
        </w:rPr>
        <w:t xml:space="preserve">).  </w:t>
      </w:r>
    </w:p>
    <w:p w14:paraId="20BF9FDD" w14:textId="12330DEB" w:rsidR="00AD6E84" w:rsidRPr="002F3D2A" w:rsidRDefault="00AD6E84" w:rsidP="002F3D2A">
      <w:pPr>
        <w:pStyle w:val="ListParagraph"/>
        <w:keepLines/>
        <w:numPr>
          <w:ilvl w:val="0"/>
          <w:numId w:val="15"/>
        </w:numPr>
        <w:spacing w:afterLines="100" w:after="24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Across the great two-cultures divide. Neurology Today</w:t>
      </w:r>
      <w:r w:rsidR="00AE4E1F" w:rsidRPr="002F3D2A">
        <w:rPr>
          <w:rFonts w:ascii="Times New Roman" w:hAnsi="Times New Roman"/>
          <w:sz w:val="24"/>
          <w:szCs w:val="24"/>
        </w:rPr>
        <w:t xml:space="preserve"> 2016; 16(20): 14-15</w:t>
      </w:r>
      <w:r w:rsidRPr="002F3D2A">
        <w:rPr>
          <w:rFonts w:ascii="Times New Roman" w:hAnsi="Times New Roman"/>
          <w:sz w:val="24"/>
          <w:szCs w:val="24"/>
        </w:rPr>
        <w:t xml:space="preserve">. (review of Kandel ED. </w:t>
      </w:r>
      <w:r w:rsidRPr="002F3D2A">
        <w:rPr>
          <w:rFonts w:ascii="Times New Roman" w:hAnsi="Times New Roman"/>
          <w:i/>
          <w:sz w:val="24"/>
          <w:szCs w:val="24"/>
        </w:rPr>
        <w:t>Reductionism in Art and Brain Sci</w:t>
      </w:r>
      <w:r w:rsidR="00906383" w:rsidRPr="002F3D2A">
        <w:rPr>
          <w:rFonts w:ascii="Times New Roman" w:hAnsi="Times New Roman"/>
          <w:i/>
          <w:sz w:val="24"/>
          <w:szCs w:val="24"/>
        </w:rPr>
        <w:t>ence</w:t>
      </w:r>
      <w:r w:rsidRPr="002F3D2A">
        <w:rPr>
          <w:rFonts w:ascii="Times New Roman" w:hAnsi="Times New Roman"/>
          <w:i/>
          <w:sz w:val="24"/>
          <w:szCs w:val="24"/>
        </w:rPr>
        <w:t>: Bridging the Two Cultures</w:t>
      </w:r>
      <w:r w:rsidRPr="002F3D2A">
        <w:rPr>
          <w:rFonts w:ascii="Times New Roman" w:hAnsi="Times New Roman"/>
          <w:sz w:val="24"/>
          <w:szCs w:val="24"/>
        </w:rPr>
        <w:t>)</w:t>
      </w:r>
      <w:r w:rsidR="001105E6">
        <w:rPr>
          <w:rFonts w:ascii="Times New Roman" w:hAnsi="Times New Roman"/>
          <w:sz w:val="24"/>
          <w:szCs w:val="24"/>
        </w:rPr>
        <w:t>.</w:t>
      </w:r>
      <w:r w:rsidRPr="002F3D2A">
        <w:rPr>
          <w:rFonts w:ascii="Times New Roman" w:hAnsi="Times New Roman"/>
          <w:sz w:val="24"/>
          <w:szCs w:val="24"/>
        </w:rPr>
        <w:t xml:space="preserve">  </w:t>
      </w:r>
    </w:p>
    <w:p w14:paraId="1946DC05" w14:textId="37CC89BD" w:rsidR="00E248D9" w:rsidRPr="002F3D2A" w:rsidRDefault="00E248D9" w:rsidP="002F3D2A">
      <w:pPr>
        <w:pStyle w:val="ListParagraph"/>
        <w:keepLines/>
        <w:numPr>
          <w:ilvl w:val="0"/>
          <w:numId w:val="15"/>
        </w:numPr>
        <w:tabs>
          <w:tab w:val="left" w:pos="0"/>
        </w:tabs>
        <w:suppressAutoHyphens/>
        <w:spacing w:afterLines="100" w:after="240"/>
        <w:outlineLvl w:val="0"/>
        <w:rPr>
          <w:rFonts w:ascii="Times New Roman" w:hAnsi="Times New Roman"/>
          <w:b/>
          <w:spacing w:val="-3"/>
          <w:sz w:val="24"/>
          <w:szCs w:val="24"/>
        </w:rPr>
      </w:pPr>
      <w:r w:rsidRPr="002F3D2A">
        <w:rPr>
          <w:rFonts w:ascii="Times New Roman" w:hAnsi="Times New Roman"/>
          <w:b/>
          <w:bCs/>
          <w:sz w:val="24"/>
          <w:szCs w:val="24"/>
        </w:rPr>
        <w:t>Filley CM</w:t>
      </w:r>
      <w:r w:rsidRPr="002F3D2A">
        <w:rPr>
          <w:rFonts w:ascii="Times New Roman" w:hAnsi="Times New Roman"/>
          <w:sz w:val="24"/>
          <w:szCs w:val="24"/>
        </w:rPr>
        <w:t xml:space="preserve">. Postscript for Bawmann B. </w:t>
      </w:r>
      <w:r w:rsidRPr="002F3D2A">
        <w:rPr>
          <w:rFonts w:ascii="Times New Roman" w:hAnsi="Times New Roman"/>
          <w:i/>
          <w:iCs/>
          <w:sz w:val="24"/>
          <w:szCs w:val="24"/>
        </w:rPr>
        <w:t>Beagle On Board</w:t>
      </w:r>
      <w:r w:rsidRPr="002F3D2A">
        <w:rPr>
          <w:rFonts w:ascii="Times New Roman" w:hAnsi="Times New Roman"/>
          <w:sz w:val="24"/>
          <w:szCs w:val="24"/>
        </w:rPr>
        <w:t xml:space="preserve">. </w:t>
      </w:r>
      <w:r w:rsidR="006D21D5" w:rsidRPr="002F3D2A">
        <w:rPr>
          <w:rFonts w:ascii="Times New Roman" w:hAnsi="Times New Roman"/>
          <w:sz w:val="24"/>
          <w:szCs w:val="24"/>
        </w:rPr>
        <w:t xml:space="preserve">Pittsburgh: Dorrance </w:t>
      </w:r>
      <w:r w:rsidR="008D7974" w:rsidRPr="002F3D2A">
        <w:rPr>
          <w:rFonts w:ascii="Times New Roman" w:hAnsi="Times New Roman"/>
          <w:sz w:val="24"/>
          <w:szCs w:val="24"/>
        </w:rPr>
        <w:t>P</w:t>
      </w:r>
      <w:r w:rsidR="006D21D5" w:rsidRPr="002F3D2A">
        <w:rPr>
          <w:rFonts w:ascii="Times New Roman" w:hAnsi="Times New Roman"/>
          <w:sz w:val="24"/>
          <w:szCs w:val="24"/>
        </w:rPr>
        <w:t>ublishing Co., 2018</w:t>
      </w:r>
      <w:r w:rsidRPr="002F3D2A">
        <w:rPr>
          <w:rFonts w:ascii="Times New Roman" w:hAnsi="Times New Roman"/>
          <w:sz w:val="24"/>
          <w:szCs w:val="24"/>
        </w:rPr>
        <w:t>.</w:t>
      </w:r>
    </w:p>
    <w:p w14:paraId="49D80562" w14:textId="2BD87CE1" w:rsidR="00577A66" w:rsidRPr="002F3D2A" w:rsidRDefault="00577A66" w:rsidP="002F3D2A">
      <w:pPr>
        <w:pStyle w:val="ListParagraph"/>
        <w:keepLines/>
        <w:numPr>
          <w:ilvl w:val="0"/>
          <w:numId w:val="15"/>
        </w:numPr>
        <w:tabs>
          <w:tab w:val="left" w:pos="0"/>
        </w:tabs>
        <w:suppressAutoHyphens/>
        <w:spacing w:afterLines="100" w:after="240"/>
        <w:outlineLvl w:val="0"/>
        <w:rPr>
          <w:rFonts w:ascii="Times New Roman" w:hAnsi="Times New Roman"/>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What are white matter lesions, and when are they a problem?</w:t>
      </w:r>
      <w:r w:rsidRPr="002F3D2A">
        <w:rPr>
          <w:rFonts w:ascii="Times New Roman" w:hAnsi="Times New Roman"/>
          <w:b/>
          <w:spacing w:val="-3"/>
          <w:sz w:val="24"/>
          <w:szCs w:val="24"/>
        </w:rPr>
        <w:t xml:space="preserve">  </w:t>
      </w:r>
      <w:r w:rsidRPr="002F3D2A">
        <w:rPr>
          <w:rFonts w:ascii="Times New Roman" w:hAnsi="Times New Roman"/>
          <w:spacing w:val="-3"/>
          <w:sz w:val="24"/>
          <w:szCs w:val="24"/>
        </w:rPr>
        <w:t xml:space="preserve">Brain &amp; Life February/March 2022; 15. </w:t>
      </w:r>
    </w:p>
    <w:p w14:paraId="4A993BC4" w14:textId="4BA9B0BC" w:rsidR="00C12076" w:rsidRPr="002F3D2A" w:rsidRDefault="00C12076" w:rsidP="002F3D2A">
      <w:pPr>
        <w:pStyle w:val="NormalWeb"/>
        <w:keepLines/>
        <w:numPr>
          <w:ilvl w:val="0"/>
          <w:numId w:val="15"/>
        </w:numPr>
        <w:spacing w:afterLines="100" w:after="240" w:afterAutospacing="0"/>
      </w:pPr>
      <w:r w:rsidRPr="002F3D2A">
        <w:rPr>
          <w:b/>
          <w:spacing w:val="-3"/>
        </w:rPr>
        <w:lastRenderedPageBreak/>
        <w:t>Filley C</w:t>
      </w:r>
      <w:r w:rsidRPr="002F3D2A">
        <w:rPr>
          <w:spacing w:val="-3"/>
        </w:rPr>
        <w:t>. You’ve likely heard of the brain’s gray matte</w:t>
      </w:r>
      <w:r w:rsidR="00FC7910" w:rsidRPr="002F3D2A">
        <w:rPr>
          <w:spacing w:val="-3"/>
        </w:rPr>
        <w:t>r</w:t>
      </w:r>
      <w:r w:rsidRPr="002F3D2A">
        <w:rPr>
          <w:spacing w:val="-3"/>
        </w:rPr>
        <w:t xml:space="preserve"> – here’s why the white matter is important too. The Conversation, May 5, 2022. </w:t>
      </w:r>
      <w:hyperlink r:id="rId13" w:history="1">
        <w:r w:rsidRPr="002F3D2A">
          <w:rPr>
            <w:rStyle w:val="Hyperlink"/>
            <w:color w:val="0B6698"/>
          </w:rPr>
          <w:t>https://theconversation.com/youve-likely-heard-of-the-brains-gray-matter-heres-why-the-white-matter-is-important-too-180945</w:t>
        </w:r>
      </w:hyperlink>
      <w:r w:rsidR="001105E6">
        <w:rPr>
          <w:rStyle w:val="Hyperlink"/>
          <w:color w:val="0B6698"/>
        </w:rPr>
        <w:t>.</w:t>
      </w:r>
    </w:p>
    <w:p w14:paraId="4B5B4234" w14:textId="77777777" w:rsidR="004943D6" w:rsidRPr="002F3D2A" w:rsidRDefault="004943D6" w:rsidP="002F3D2A">
      <w:pPr>
        <w:keepLines/>
        <w:tabs>
          <w:tab w:val="left" w:pos="0"/>
        </w:tabs>
        <w:suppressAutoHyphens/>
        <w:outlineLvl w:val="0"/>
        <w:rPr>
          <w:rFonts w:ascii="Times New Roman" w:hAnsi="Times New Roman"/>
          <w:b/>
          <w:spacing w:val="-3"/>
          <w:sz w:val="24"/>
          <w:szCs w:val="24"/>
        </w:rPr>
      </w:pPr>
    </w:p>
    <w:p w14:paraId="604AEE8D" w14:textId="599BDC32" w:rsidR="009304B6" w:rsidRPr="002F3D2A" w:rsidRDefault="00F74858" w:rsidP="002F3D2A">
      <w:pPr>
        <w:keepLines/>
        <w:tabs>
          <w:tab w:val="left" w:pos="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O</w:t>
      </w:r>
      <w:r w:rsidR="009304B6" w:rsidRPr="002F3D2A">
        <w:rPr>
          <w:rFonts w:ascii="Times New Roman" w:hAnsi="Times New Roman"/>
          <w:b/>
          <w:spacing w:val="-3"/>
          <w:sz w:val="24"/>
          <w:szCs w:val="24"/>
        </w:rPr>
        <w:t>ther Scholarship (Teaching Videotapes)</w:t>
      </w:r>
      <w:r w:rsidR="009304B6" w:rsidRPr="002F3D2A">
        <w:rPr>
          <w:rFonts w:ascii="Times New Roman" w:hAnsi="Times New Roman"/>
          <w:b/>
          <w:spacing w:val="-3"/>
          <w:sz w:val="24"/>
          <w:szCs w:val="24"/>
        </w:rPr>
        <w:tab/>
      </w:r>
      <w:r w:rsidR="009304B6" w:rsidRPr="002F3D2A">
        <w:rPr>
          <w:rFonts w:ascii="Times New Roman" w:hAnsi="Times New Roman"/>
          <w:b/>
          <w:spacing w:val="-3"/>
          <w:sz w:val="24"/>
          <w:szCs w:val="24"/>
        </w:rPr>
        <w:tab/>
      </w:r>
    </w:p>
    <w:p w14:paraId="35AE915B" w14:textId="77777777" w:rsidR="009304B6" w:rsidRDefault="009304B6" w:rsidP="002F3D2A">
      <w:pPr>
        <w:keepLines/>
        <w:tabs>
          <w:tab w:val="left" w:pos="0"/>
        </w:tabs>
        <w:suppressAutoHyphens/>
        <w:rPr>
          <w:rFonts w:ascii="Times New Roman" w:hAnsi="Times New Roman"/>
          <w:spacing w:val="-3"/>
          <w:sz w:val="24"/>
          <w:szCs w:val="24"/>
        </w:rPr>
      </w:pPr>
    </w:p>
    <w:p w14:paraId="4D13FAAD" w14:textId="77777777" w:rsidR="00375BA4" w:rsidRPr="002F3D2A" w:rsidRDefault="00375BA4" w:rsidP="002F3D2A">
      <w:pPr>
        <w:keepLines/>
        <w:tabs>
          <w:tab w:val="left" w:pos="0"/>
        </w:tabs>
        <w:suppressAutoHyphens/>
        <w:rPr>
          <w:rFonts w:ascii="Times New Roman" w:hAnsi="Times New Roman"/>
          <w:spacing w:val="-3"/>
          <w:sz w:val="24"/>
          <w:szCs w:val="24"/>
        </w:rPr>
      </w:pPr>
    </w:p>
    <w:p w14:paraId="18C06951" w14:textId="652E7357" w:rsidR="009304B6" w:rsidRPr="002F3D2A" w:rsidRDefault="009304B6" w:rsidP="002F3D2A">
      <w:pPr>
        <w:pStyle w:val="ListParagraph"/>
        <w:keepLines/>
        <w:numPr>
          <w:ilvl w:val="0"/>
          <w:numId w:val="16"/>
        </w:numPr>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“Alzheimer’s Disease Patient Demonstration.”  University of Colorado School of Medicine, 1985.</w:t>
      </w:r>
    </w:p>
    <w:p w14:paraId="7606A4CB" w14:textId="544E9171" w:rsidR="009304B6" w:rsidRPr="002F3D2A" w:rsidRDefault="009304B6" w:rsidP="002F3D2A">
      <w:pPr>
        <w:pStyle w:val="ListParagraph"/>
        <w:keepLines/>
        <w:numPr>
          <w:ilvl w:val="0"/>
          <w:numId w:val="16"/>
        </w:numPr>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“Dementia Patient Demonstration.”  University of Colorado School of Medicine, 1985.</w:t>
      </w:r>
    </w:p>
    <w:p w14:paraId="5AF89574" w14:textId="7DDE4D76" w:rsidR="009304B6" w:rsidRPr="002F3D2A" w:rsidRDefault="009304B6" w:rsidP="002F3D2A">
      <w:pPr>
        <w:pStyle w:val="ListParagraph"/>
        <w:keepLines/>
        <w:numPr>
          <w:ilvl w:val="0"/>
          <w:numId w:val="16"/>
        </w:numPr>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“Alzheimer’s Disease.”  Employee Grand Rounds, Glaser Auditorium, University of Colorado Health Sciences Center, 1987.</w:t>
      </w:r>
    </w:p>
    <w:p w14:paraId="11658C1E" w14:textId="604623F5" w:rsidR="009304B6" w:rsidRPr="002F3D2A" w:rsidRDefault="009304B6" w:rsidP="002F3D2A">
      <w:pPr>
        <w:pStyle w:val="ListParagraph"/>
        <w:keepLines/>
        <w:numPr>
          <w:ilvl w:val="0"/>
          <w:numId w:val="16"/>
        </w:numPr>
        <w:tabs>
          <w:tab w:val="left" w:pos="0"/>
        </w:tabs>
        <w:suppressAutoHyphens/>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"A Case of Bifrontal Meningioma with Abulia."  University of Colorado School of Medicine, 1989. </w:t>
      </w:r>
    </w:p>
    <w:p w14:paraId="1161DB9F" w14:textId="5953007A" w:rsidR="009304B6" w:rsidRPr="002F3D2A" w:rsidRDefault="009304B6" w:rsidP="002F3D2A">
      <w:pPr>
        <w:pStyle w:val="ListParagraph"/>
        <w:keepLines/>
        <w:numPr>
          <w:ilvl w:val="0"/>
          <w:numId w:val="16"/>
        </w:numPr>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"Living with Alzheimer's Disease:  The Patient, The Family, The Role of the </w:t>
      </w:r>
      <w:r w:rsidR="0037328A" w:rsidRPr="002F3D2A">
        <w:rPr>
          <w:rFonts w:ascii="Times New Roman" w:hAnsi="Times New Roman"/>
          <w:spacing w:val="-3"/>
          <w:sz w:val="24"/>
          <w:szCs w:val="24"/>
        </w:rPr>
        <w:t>p</w:t>
      </w:r>
      <w:r w:rsidRPr="002F3D2A">
        <w:rPr>
          <w:rFonts w:ascii="Times New Roman" w:hAnsi="Times New Roman"/>
          <w:spacing w:val="-3"/>
          <w:sz w:val="24"/>
          <w:szCs w:val="24"/>
        </w:rPr>
        <w:t>hysician."  University of Colorado School of Medicine, 1993.</w:t>
      </w:r>
    </w:p>
    <w:p w14:paraId="2FB2CE3C" w14:textId="77777777" w:rsidR="00BB1163" w:rsidRPr="002F3D2A" w:rsidRDefault="00BB1163" w:rsidP="002F3D2A">
      <w:pPr>
        <w:keepLines/>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6813724B" w14:textId="5D3E0781" w:rsidR="004948AD" w:rsidRPr="002F3D2A" w:rsidRDefault="0037328A" w:rsidP="002F3D2A">
      <w:pPr>
        <w:keepLines/>
        <w:tabs>
          <w:tab w:val="left" w:pos="0"/>
          <w:tab w:val="left" w:pos="720"/>
          <w:tab w:val="left" w:pos="1440"/>
          <w:tab w:val="left" w:pos="2160"/>
        </w:tabs>
        <w:suppressAutoHyphens/>
        <w:ind w:left="2880" w:hanging="2880"/>
        <w:outlineLvl w:val="0"/>
        <w:rPr>
          <w:rFonts w:ascii="Times New Roman" w:hAnsi="Times New Roman"/>
          <w:b/>
          <w:spacing w:val="-3"/>
          <w:sz w:val="24"/>
          <w:szCs w:val="24"/>
        </w:rPr>
      </w:pPr>
      <w:r w:rsidRPr="002F3D2A">
        <w:rPr>
          <w:rFonts w:ascii="Times New Roman" w:hAnsi="Times New Roman"/>
          <w:b/>
          <w:spacing w:val="-3"/>
          <w:sz w:val="24"/>
          <w:szCs w:val="24"/>
        </w:rPr>
        <w:t>L</w:t>
      </w:r>
      <w:r w:rsidR="009304B6" w:rsidRPr="002F3D2A">
        <w:rPr>
          <w:rFonts w:ascii="Times New Roman" w:hAnsi="Times New Roman"/>
          <w:b/>
          <w:spacing w:val="-3"/>
          <w:sz w:val="24"/>
          <w:szCs w:val="24"/>
        </w:rPr>
        <w:t xml:space="preserve">etters to the </w:t>
      </w:r>
      <w:r w:rsidR="004948AD" w:rsidRPr="002F3D2A">
        <w:rPr>
          <w:rFonts w:ascii="Times New Roman" w:hAnsi="Times New Roman"/>
          <w:b/>
          <w:spacing w:val="-3"/>
          <w:sz w:val="24"/>
          <w:szCs w:val="24"/>
        </w:rPr>
        <w:t>E</w:t>
      </w:r>
      <w:r w:rsidR="009304B6" w:rsidRPr="002F3D2A">
        <w:rPr>
          <w:rFonts w:ascii="Times New Roman" w:hAnsi="Times New Roman"/>
          <w:b/>
          <w:spacing w:val="-3"/>
          <w:sz w:val="24"/>
          <w:szCs w:val="24"/>
        </w:rPr>
        <w:t>ditor</w:t>
      </w:r>
      <w:r w:rsidR="004948AD" w:rsidRPr="002F3D2A">
        <w:rPr>
          <w:rFonts w:ascii="Times New Roman" w:hAnsi="Times New Roman"/>
          <w:b/>
          <w:spacing w:val="-3"/>
          <w:sz w:val="24"/>
          <w:szCs w:val="24"/>
        </w:rPr>
        <w:tab/>
      </w:r>
    </w:p>
    <w:p w14:paraId="4D14A460" w14:textId="77777777" w:rsidR="004948AD" w:rsidRDefault="004948AD" w:rsidP="002F3D2A">
      <w:pPr>
        <w:keepLines/>
        <w:tabs>
          <w:tab w:val="left" w:pos="0"/>
          <w:tab w:val="left" w:pos="720"/>
          <w:tab w:val="left" w:pos="1440"/>
          <w:tab w:val="left" w:pos="2160"/>
        </w:tabs>
        <w:suppressAutoHyphens/>
        <w:ind w:left="2880" w:hanging="2880"/>
        <w:rPr>
          <w:rFonts w:ascii="Times New Roman" w:hAnsi="Times New Roman"/>
          <w:spacing w:val="-3"/>
          <w:sz w:val="24"/>
          <w:szCs w:val="24"/>
        </w:rPr>
      </w:pPr>
    </w:p>
    <w:p w14:paraId="03A32C75" w14:textId="77777777" w:rsidR="00375BA4" w:rsidRPr="002F3D2A" w:rsidRDefault="00375BA4" w:rsidP="002F3D2A">
      <w:pPr>
        <w:keepLines/>
        <w:tabs>
          <w:tab w:val="left" w:pos="0"/>
          <w:tab w:val="left" w:pos="720"/>
          <w:tab w:val="left" w:pos="1440"/>
          <w:tab w:val="left" w:pos="2160"/>
        </w:tabs>
        <w:suppressAutoHyphens/>
        <w:ind w:left="2880" w:hanging="2880"/>
        <w:rPr>
          <w:rFonts w:ascii="Times New Roman" w:hAnsi="Times New Roman"/>
          <w:spacing w:val="-3"/>
          <w:sz w:val="24"/>
          <w:szCs w:val="24"/>
        </w:rPr>
      </w:pPr>
    </w:p>
    <w:p w14:paraId="1F31F7A7" w14:textId="51D5ABC0" w:rsidR="004948AD" w:rsidRPr="002F3D2A" w:rsidRDefault="004948AD" w:rsidP="002F3D2A">
      <w:pPr>
        <w:pStyle w:val="ListParagraph"/>
        <w:keepLines/>
        <w:numPr>
          <w:ilvl w:val="0"/>
          <w:numId w:val="17"/>
        </w:numPr>
        <w:tabs>
          <w:tab w:val="left" w:pos="0"/>
          <w:tab w:val="left" w:pos="720"/>
          <w:tab w:val="left" w:pos="1440"/>
          <w:tab w:val="left" w:pos="2160"/>
        </w:tabs>
        <w:suppressAutoHyphens/>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Serpents two will not do. N Engl J Med 1979; 300: 929.</w:t>
      </w:r>
    </w:p>
    <w:p w14:paraId="3DADCA75" w14:textId="7A8C75AB" w:rsidR="004948AD" w:rsidRPr="002F3D2A" w:rsidRDefault="004948AD" w:rsidP="002F3D2A">
      <w:pPr>
        <w:pStyle w:val="ListParagraph"/>
        <w:keepLines/>
        <w:numPr>
          <w:ilvl w:val="0"/>
          <w:numId w:val="17"/>
        </w:numPr>
        <w:tabs>
          <w:tab w:val="left" w:pos="0"/>
        </w:tabs>
        <w:suppressAutoHyphens/>
        <w:spacing w:after="240"/>
        <w:rPr>
          <w:rFonts w:ascii="Times New Roman" w:hAnsi="Times New Roman"/>
          <w:sz w:val="24"/>
          <w:szCs w:val="24"/>
        </w:rPr>
      </w:pPr>
      <w:r w:rsidRPr="002F3D2A">
        <w:rPr>
          <w:rFonts w:ascii="Times New Roman" w:hAnsi="Times New Roman"/>
          <w:sz w:val="24"/>
          <w:szCs w:val="24"/>
        </w:rPr>
        <w:t xml:space="preserve">Rosenberg NL, </w:t>
      </w:r>
      <w:r w:rsidRPr="002F3D2A">
        <w:rPr>
          <w:rFonts w:ascii="Times New Roman" w:hAnsi="Times New Roman"/>
          <w:b/>
          <w:bCs/>
          <w:sz w:val="24"/>
          <w:szCs w:val="24"/>
        </w:rPr>
        <w:t>Filley CM</w:t>
      </w:r>
      <w:r w:rsidRPr="002F3D2A">
        <w:rPr>
          <w:rFonts w:ascii="Times New Roman" w:hAnsi="Times New Roman"/>
          <w:sz w:val="24"/>
          <w:szCs w:val="24"/>
        </w:rPr>
        <w:t>, Hormes JT. Toluene abuse and neurologic impairment (reply). Neurology 1987; 37: 356.</w:t>
      </w:r>
    </w:p>
    <w:p w14:paraId="67510C24" w14:textId="33ED426D" w:rsidR="004948AD" w:rsidRPr="002F3D2A" w:rsidRDefault="004948AD" w:rsidP="002F3D2A">
      <w:pPr>
        <w:pStyle w:val="ListParagraph"/>
        <w:keepLines/>
        <w:numPr>
          <w:ilvl w:val="0"/>
          <w:numId w:val="17"/>
        </w:numPr>
        <w:tabs>
          <w:tab w:val="left" w:pos="0"/>
        </w:tabs>
        <w:suppressAutoHyphens/>
        <w:spacing w:after="240"/>
        <w:rPr>
          <w:rFonts w:ascii="Times New Roman" w:hAnsi="Times New Roman"/>
          <w:sz w:val="24"/>
          <w:szCs w:val="24"/>
          <w:lang w:val="de-DE"/>
        </w:rPr>
      </w:pPr>
      <w:r w:rsidRPr="002F3D2A">
        <w:rPr>
          <w:rFonts w:ascii="Times New Roman" w:hAnsi="Times New Roman"/>
          <w:b/>
          <w:bCs/>
          <w:sz w:val="24"/>
          <w:szCs w:val="24"/>
        </w:rPr>
        <w:t>Filley CM</w:t>
      </w:r>
      <w:r w:rsidRPr="002F3D2A">
        <w:rPr>
          <w:rFonts w:ascii="Times New Roman" w:hAnsi="Times New Roman"/>
          <w:sz w:val="24"/>
          <w:szCs w:val="24"/>
        </w:rPr>
        <w:t xml:space="preserve">, Heaton RK. Neuropsychological features of early- and late-onset Alzheimer's Disease (reply). </w:t>
      </w:r>
      <w:r w:rsidRPr="002F3D2A">
        <w:rPr>
          <w:rFonts w:ascii="Times New Roman" w:hAnsi="Times New Roman"/>
          <w:sz w:val="24"/>
          <w:szCs w:val="24"/>
          <w:lang w:val="de-DE"/>
        </w:rPr>
        <w:t>Arch Neurol 1987; 44: 797-798.</w:t>
      </w:r>
    </w:p>
    <w:p w14:paraId="399DA056" w14:textId="506A5EAB" w:rsidR="004948AD" w:rsidRPr="002F3D2A" w:rsidRDefault="004948AD" w:rsidP="002F3D2A">
      <w:pPr>
        <w:pStyle w:val="ListParagraph"/>
        <w:keepLines/>
        <w:numPr>
          <w:ilvl w:val="0"/>
          <w:numId w:val="17"/>
        </w:numPr>
        <w:tabs>
          <w:tab w:val="left" w:pos="0"/>
          <w:tab w:val="left" w:pos="720"/>
          <w:tab w:val="left" w:pos="1440"/>
          <w:tab w:val="left" w:pos="2160"/>
        </w:tabs>
        <w:suppressAutoHyphens/>
        <w:spacing w:after="240"/>
        <w:rPr>
          <w:rFonts w:ascii="Times New Roman" w:hAnsi="Times New Roman"/>
          <w:spacing w:val="-3"/>
          <w:sz w:val="24"/>
          <w:szCs w:val="24"/>
        </w:rPr>
      </w:pPr>
      <w:r w:rsidRPr="002F3D2A">
        <w:rPr>
          <w:rFonts w:ascii="Times New Roman" w:hAnsi="Times New Roman"/>
          <w:spacing w:val="-3"/>
          <w:sz w:val="24"/>
          <w:szCs w:val="24"/>
          <w:lang w:val="de-DE"/>
        </w:rPr>
        <w:t xml:space="preserve">Schneck SA, Burkhardt CR,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Kleinschmidt-DeMasters BK. </w:t>
      </w:r>
      <w:r w:rsidRPr="002F3D2A">
        <w:rPr>
          <w:rFonts w:ascii="Times New Roman" w:hAnsi="Times New Roman"/>
          <w:spacing w:val="-3"/>
          <w:sz w:val="24"/>
          <w:szCs w:val="24"/>
        </w:rPr>
        <w:t>Lewy body disease</w:t>
      </w:r>
      <w:r w:rsidR="00B74BB4" w:rsidRPr="002F3D2A">
        <w:rPr>
          <w:rFonts w:ascii="Times New Roman" w:hAnsi="Times New Roman"/>
          <w:spacing w:val="-3"/>
          <w:sz w:val="24"/>
          <w:szCs w:val="24"/>
        </w:rPr>
        <w:t xml:space="preserve"> </w:t>
      </w:r>
      <w:r w:rsidRPr="002F3D2A">
        <w:rPr>
          <w:rFonts w:ascii="Times New Roman" w:hAnsi="Times New Roman"/>
          <w:spacing w:val="-3"/>
          <w:sz w:val="24"/>
          <w:szCs w:val="24"/>
        </w:rPr>
        <w:t>(reply). Neurology 1989; 39: 878-879.</w:t>
      </w:r>
    </w:p>
    <w:p w14:paraId="41E719F7" w14:textId="1F7DD979" w:rsidR="004948AD" w:rsidRPr="002F3D2A" w:rsidRDefault="004948AD" w:rsidP="002F3D2A">
      <w:pPr>
        <w:pStyle w:val="ListParagraph"/>
        <w:keepLines/>
        <w:numPr>
          <w:ilvl w:val="0"/>
          <w:numId w:val="17"/>
        </w:numPr>
        <w:tabs>
          <w:tab w:val="left" w:pos="0"/>
          <w:tab w:val="left" w:pos="720"/>
          <w:tab w:val="left" w:pos="1440"/>
          <w:tab w:val="left" w:pos="2160"/>
        </w:tabs>
        <w:suppressAutoHyphens/>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Rosenberg NL. Toluene dementia (reply). Neurology 1990; 40: 1321.</w:t>
      </w:r>
    </w:p>
    <w:p w14:paraId="64632ED1" w14:textId="75A4F4FD" w:rsidR="004948AD" w:rsidRPr="002F3D2A" w:rsidRDefault="004948AD" w:rsidP="002F3D2A">
      <w:pPr>
        <w:pStyle w:val="ListParagraph"/>
        <w:keepLines/>
        <w:numPr>
          <w:ilvl w:val="0"/>
          <w:numId w:val="17"/>
        </w:numPr>
        <w:tabs>
          <w:tab w:val="left" w:pos="0"/>
        </w:tabs>
        <w:suppressAutoHyphens/>
        <w:spacing w:after="240"/>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Mitchell WD, Thompson TL, Culig KM, Byyny RL, LoVerde M. Lack of efficacy of Hydergine in Alzheimer's Disease (reply). N Engl J Med 1991; 324: 197-198.</w:t>
      </w:r>
    </w:p>
    <w:p w14:paraId="65952C10" w14:textId="63FA5DBA" w:rsidR="004948AD" w:rsidRPr="002F3D2A" w:rsidRDefault="004948AD" w:rsidP="002F3D2A">
      <w:pPr>
        <w:pStyle w:val="ListParagraph"/>
        <w:keepLines/>
        <w:numPr>
          <w:ilvl w:val="0"/>
          <w:numId w:val="17"/>
        </w:numPr>
        <w:tabs>
          <w:tab w:val="left" w:pos="0"/>
        </w:tabs>
        <w:suppressAutoHyphens/>
        <w:spacing w:after="240"/>
        <w:rPr>
          <w:rFonts w:ascii="Times New Roman" w:hAnsi="Times New Roman"/>
          <w:spacing w:val="-3"/>
          <w:sz w:val="24"/>
          <w:szCs w:val="24"/>
        </w:rPr>
      </w:pPr>
      <w:r w:rsidRPr="002F3D2A">
        <w:rPr>
          <w:rFonts w:ascii="Times New Roman" w:hAnsi="Times New Roman"/>
          <w:spacing w:val="-3"/>
          <w:sz w:val="24"/>
          <w:szCs w:val="24"/>
        </w:rPr>
        <w:t xml:space="preserve">Mitchell WD, </w:t>
      </w:r>
      <w:r w:rsidRPr="002F3D2A">
        <w:rPr>
          <w:rFonts w:ascii="Times New Roman" w:hAnsi="Times New Roman"/>
          <w:b/>
          <w:bCs/>
          <w:spacing w:val="-3"/>
          <w:sz w:val="24"/>
          <w:szCs w:val="24"/>
        </w:rPr>
        <w:t>Filley CM</w:t>
      </w:r>
      <w:r w:rsidRPr="002F3D2A">
        <w:rPr>
          <w:rFonts w:ascii="Times New Roman" w:hAnsi="Times New Roman"/>
          <w:spacing w:val="-3"/>
          <w:sz w:val="24"/>
          <w:szCs w:val="24"/>
        </w:rPr>
        <w:t>, Thompson TL. Hydergine in Alzheimer's Disease (reply). J Geriatr Psychiatr Neurol 1991; 4: 122-123.</w:t>
      </w:r>
    </w:p>
    <w:p w14:paraId="6D6E2744" w14:textId="73B87A5D" w:rsidR="004948AD" w:rsidRPr="002F3D2A" w:rsidRDefault="004948AD" w:rsidP="002F3D2A">
      <w:pPr>
        <w:pStyle w:val="ListParagraph"/>
        <w:keepLines/>
        <w:numPr>
          <w:ilvl w:val="0"/>
          <w:numId w:val="17"/>
        </w:numPr>
        <w:tabs>
          <w:tab w:val="left" w:pos="0"/>
        </w:tabs>
        <w:suppressAutoHyphens/>
        <w:spacing w:after="240"/>
        <w:rPr>
          <w:rFonts w:ascii="Times New Roman" w:hAnsi="Times New Roman"/>
          <w:spacing w:val="-3"/>
          <w:sz w:val="24"/>
          <w:szCs w:val="24"/>
        </w:rPr>
      </w:pPr>
      <w:r w:rsidRPr="002F3D2A">
        <w:rPr>
          <w:rFonts w:ascii="Times New Roman" w:hAnsi="Times New Roman"/>
          <w:b/>
          <w:bCs/>
          <w:spacing w:val="-3"/>
          <w:sz w:val="24"/>
          <w:szCs w:val="24"/>
        </w:rPr>
        <w:lastRenderedPageBreak/>
        <w:t>Filley CM</w:t>
      </w:r>
      <w:r w:rsidRPr="002F3D2A">
        <w:rPr>
          <w:rFonts w:ascii="Times New Roman" w:hAnsi="Times New Roman"/>
          <w:spacing w:val="-3"/>
          <w:sz w:val="24"/>
          <w:szCs w:val="24"/>
        </w:rPr>
        <w:t xml:space="preserve">, Chapman MM, Dubovsky SL. Anticoagulant therapy for Alzheimer's Disease (reply). J Neuropsychiatry Clin Neurosci 1996; 8: 361-362.  </w:t>
      </w:r>
    </w:p>
    <w:p w14:paraId="37439039" w14:textId="7536FB48" w:rsidR="004948AD" w:rsidRPr="002F3D2A" w:rsidRDefault="004948AD" w:rsidP="002F3D2A">
      <w:pPr>
        <w:pStyle w:val="ListParagraph"/>
        <w:keepLines/>
        <w:numPr>
          <w:ilvl w:val="0"/>
          <w:numId w:val="17"/>
        </w:numPr>
        <w:spacing w:after="240"/>
        <w:rPr>
          <w:rFonts w:ascii="Times New Roman" w:hAnsi="Times New Roman"/>
          <w:sz w:val="24"/>
          <w:szCs w:val="24"/>
        </w:rPr>
      </w:pPr>
      <w:r w:rsidRPr="002F3D2A">
        <w:rPr>
          <w:rFonts w:ascii="Times New Roman" w:hAnsi="Times New Roman"/>
          <w:sz w:val="24"/>
          <w:szCs w:val="24"/>
        </w:rPr>
        <w:t xml:space="preserve">Kelly JP, </w:t>
      </w:r>
      <w:r w:rsidRPr="002F3D2A">
        <w:rPr>
          <w:rFonts w:ascii="Times New Roman" w:hAnsi="Times New Roman"/>
          <w:b/>
          <w:sz w:val="24"/>
          <w:szCs w:val="24"/>
        </w:rPr>
        <w:t>Filley CM</w:t>
      </w:r>
      <w:r w:rsidRPr="002F3D2A">
        <w:rPr>
          <w:rFonts w:ascii="Times New Roman" w:hAnsi="Times New Roman"/>
          <w:sz w:val="24"/>
          <w:szCs w:val="24"/>
        </w:rPr>
        <w:t xml:space="preserve">. Proneness to psychological distress is associated with the risk of Alzheimer’s Disease.  Neurology 2004; 63: 941. </w:t>
      </w:r>
    </w:p>
    <w:p w14:paraId="54630D4C" w14:textId="25C5BD4A" w:rsidR="004948AD" w:rsidRPr="002F3D2A" w:rsidRDefault="004948AD" w:rsidP="002F3D2A">
      <w:pPr>
        <w:pStyle w:val="ListParagraph"/>
        <w:keepLines/>
        <w:numPr>
          <w:ilvl w:val="0"/>
          <w:numId w:val="17"/>
        </w:numPr>
        <w:spacing w:after="240"/>
        <w:rPr>
          <w:rFonts w:ascii="Times New Roman" w:hAnsi="Times New Roman"/>
          <w:sz w:val="24"/>
          <w:szCs w:val="24"/>
        </w:rPr>
      </w:pPr>
      <w:r w:rsidRPr="002F3D2A">
        <w:rPr>
          <w:rFonts w:ascii="Times New Roman" w:hAnsi="Times New Roman"/>
          <w:b/>
          <w:sz w:val="24"/>
          <w:szCs w:val="24"/>
        </w:rPr>
        <w:t>Filley CM</w:t>
      </w:r>
      <w:r w:rsidRPr="002F3D2A">
        <w:rPr>
          <w:rFonts w:ascii="Times New Roman" w:hAnsi="Times New Roman"/>
          <w:sz w:val="24"/>
          <w:szCs w:val="24"/>
        </w:rPr>
        <w:t>. Cognitively impaired, but voting: where’s the right balance?  Cerebrum 2004; 6: 5-6.</w:t>
      </w:r>
    </w:p>
    <w:p w14:paraId="46C01AB1" w14:textId="77777777" w:rsidR="00927339" w:rsidRPr="002F3D2A" w:rsidRDefault="00927339" w:rsidP="002F3D2A">
      <w:pPr>
        <w:keepLines/>
        <w:tabs>
          <w:tab w:val="left" w:pos="-720"/>
        </w:tabs>
        <w:suppressAutoHyphens/>
        <w:outlineLvl w:val="0"/>
        <w:rPr>
          <w:rFonts w:ascii="Times New Roman" w:hAnsi="Times New Roman"/>
          <w:b/>
          <w:spacing w:val="-3"/>
          <w:sz w:val="24"/>
          <w:szCs w:val="24"/>
        </w:rPr>
      </w:pPr>
    </w:p>
    <w:p w14:paraId="1CC1114C" w14:textId="2B2B1986" w:rsidR="0032101A" w:rsidRPr="002F3D2A" w:rsidRDefault="00437F3E" w:rsidP="002F3D2A">
      <w:pPr>
        <w:keepLines/>
        <w:tabs>
          <w:tab w:val="left" w:pos="-720"/>
        </w:tabs>
        <w:suppressAutoHyphens/>
        <w:outlineLvl w:val="0"/>
        <w:rPr>
          <w:rFonts w:ascii="Times New Roman" w:hAnsi="Times New Roman"/>
          <w:b/>
          <w:spacing w:val="-3"/>
          <w:sz w:val="24"/>
          <w:szCs w:val="24"/>
        </w:rPr>
      </w:pPr>
      <w:r w:rsidRPr="002F3D2A">
        <w:rPr>
          <w:rFonts w:ascii="Times New Roman" w:hAnsi="Times New Roman"/>
          <w:b/>
          <w:spacing w:val="-3"/>
          <w:sz w:val="24"/>
          <w:szCs w:val="24"/>
        </w:rPr>
        <w:t>A</w:t>
      </w:r>
      <w:r w:rsidR="009304B6" w:rsidRPr="002F3D2A">
        <w:rPr>
          <w:rFonts w:ascii="Times New Roman" w:hAnsi="Times New Roman"/>
          <w:b/>
          <w:spacing w:val="-3"/>
          <w:sz w:val="24"/>
          <w:szCs w:val="24"/>
        </w:rPr>
        <w:t>bstra</w:t>
      </w:r>
      <w:r w:rsidRPr="002F3D2A">
        <w:rPr>
          <w:rFonts w:ascii="Times New Roman" w:hAnsi="Times New Roman"/>
          <w:b/>
          <w:spacing w:val="-3"/>
          <w:sz w:val="24"/>
          <w:szCs w:val="24"/>
        </w:rPr>
        <w:t>c</w:t>
      </w:r>
      <w:r w:rsidR="009304B6" w:rsidRPr="002F3D2A">
        <w:rPr>
          <w:rFonts w:ascii="Times New Roman" w:hAnsi="Times New Roman"/>
          <w:b/>
          <w:spacing w:val="-3"/>
          <w:sz w:val="24"/>
          <w:szCs w:val="24"/>
        </w:rPr>
        <w:t>ts</w:t>
      </w:r>
      <w:r w:rsidR="0032101A" w:rsidRPr="002F3D2A">
        <w:rPr>
          <w:rFonts w:ascii="Times New Roman" w:hAnsi="Times New Roman"/>
          <w:b/>
          <w:spacing w:val="-3"/>
          <w:sz w:val="24"/>
          <w:szCs w:val="24"/>
        </w:rPr>
        <w:tab/>
      </w:r>
      <w:r w:rsidR="0032101A" w:rsidRPr="002F3D2A">
        <w:rPr>
          <w:rFonts w:ascii="Times New Roman" w:hAnsi="Times New Roman"/>
          <w:b/>
          <w:spacing w:val="-3"/>
          <w:sz w:val="24"/>
          <w:szCs w:val="24"/>
        </w:rPr>
        <w:tab/>
      </w:r>
    </w:p>
    <w:p w14:paraId="35C15326" w14:textId="0311297E" w:rsidR="0032101A" w:rsidRDefault="0032101A" w:rsidP="002F3D2A">
      <w:pPr>
        <w:keepLines/>
        <w:tabs>
          <w:tab w:val="left" w:pos="-720"/>
        </w:tabs>
        <w:suppressAutoHyphens/>
        <w:rPr>
          <w:rFonts w:ascii="Times New Roman" w:hAnsi="Times New Roman"/>
          <w:spacing w:val="-3"/>
          <w:sz w:val="24"/>
          <w:szCs w:val="24"/>
        </w:rPr>
      </w:pPr>
    </w:p>
    <w:p w14:paraId="1A8ED294" w14:textId="77777777" w:rsidR="00375BA4" w:rsidRPr="002F3D2A" w:rsidRDefault="00375BA4" w:rsidP="002F3D2A">
      <w:pPr>
        <w:keepLines/>
        <w:tabs>
          <w:tab w:val="left" w:pos="-720"/>
        </w:tabs>
        <w:suppressAutoHyphens/>
        <w:rPr>
          <w:rFonts w:ascii="Times New Roman" w:hAnsi="Times New Roman"/>
          <w:spacing w:val="-3"/>
          <w:sz w:val="24"/>
          <w:szCs w:val="24"/>
        </w:rPr>
      </w:pPr>
    </w:p>
    <w:p w14:paraId="098A642D" w14:textId="4BAA12C0"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Graff-Radford NR, Lacy JR, Heitner M, Earnest MP. Central and peripheral neurotoxicity of podophyllin resin.  Neurology 1981;31(Suppl 2):149.</w:t>
      </w:r>
    </w:p>
    <w:p w14:paraId="4486AD91" w14:textId="10961374"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sz w:val="24"/>
          <w:szCs w:val="24"/>
          <w:lang w:val="da-DK"/>
        </w:rPr>
        <w:t xml:space="preserve">Cranberg LD, </w:t>
      </w:r>
      <w:r w:rsidRPr="002F3D2A">
        <w:rPr>
          <w:rFonts w:ascii="Times New Roman" w:hAnsi="Times New Roman"/>
          <w:b/>
          <w:bCs/>
          <w:sz w:val="24"/>
          <w:szCs w:val="24"/>
          <w:lang w:val="da-DK"/>
        </w:rPr>
        <w:t>Filley CM</w:t>
      </w:r>
      <w:r w:rsidRPr="002F3D2A">
        <w:rPr>
          <w:rFonts w:ascii="Times New Roman" w:hAnsi="Times New Roman"/>
          <w:sz w:val="24"/>
          <w:szCs w:val="24"/>
          <w:lang w:val="da-DK"/>
        </w:rPr>
        <w:t xml:space="preserve">, Hart EJ, Alexander MP. </w:t>
      </w:r>
      <w:r w:rsidRPr="002F3D2A">
        <w:rPr>
          <w:rFonts w:ascii="Times New Roman" w:hAnsi="Times New Roman"/>
          <w:sz w:val="24"/>
          <w:szCs w:val="24"/>
        </w:rPr>
        <w:t>Acquired aphasia in childhood: clinical and CT investigations. Neurology 1984;</w:t>
      </w:r>
      <w:r w:rsidR="00F73953">
        <w:rPr>
          <w:rFonts w:ascii="Times New Roman" w:hAnsi="Times New Roman"/>
          <w:sz w:val="24"/>
          <w:szCs w:val="24"/>
        </w:rPr>
        <w:t>3</w:t>
      </w:r>
      <w:r w:rsidRPr="002F3D2A">
        <w:rPr>
          <w:rFonts w:ascii="Times New Roman" w:hAnsi="Times New Roman"/>
          <w:sz w:val="24"/>
          <w:szCs w:val="24"/>
        </w:rPr>
        <w:t>4(Suppl 1):275.</w:t>
      </w:r>
    </w:p>
    <w:p w14:paraId="671C52C1" w14:textId="481B4031"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Kelly MA, Hwang PALS, Earnest MP. An analysis of typical and "indeterminate" PLEDs. EEG Clin Neurophysiol 1984;58:32P.</w:t>
      </w:r>
    </w:p>
    <w:p w14:paraId="1D754207" w14:textId="0AAB4FE8" w:rsidR="00B74BB4"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pacing w:val="-3"/>
          <w:sz w:val="24"/>
          <w:szCs w:val="24"/>
          <w:lang w:val="de-DE"/>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Cranberg LD, Hart EJ, Alexander MP. Closed head injury in childhood: neurobehavioral outcome. </w:t>
      </w:r>
      <w:r w:rsidRPr="002F3D2A">
        <w:rPr>
          <w:rFonts w:ascii="Times New Roman" w:hAnsi="Times New Roman"/>
          <w:spacing w:val="-3"/>
          <w:sz w:val="24"/>
          <w:szCs w:val="24"/>
          <w:lang w:val="de-DE"/>
        </w:rPr>
        <w:t>Ann Neurol 1985;18:</w:t>
      </w:r>
      <w:r w:rsidR="00F73953">
        <w:rPr>
          <w:rFonts w:ascii="Times New Roman" w:hAnsi="Times New Roman"/>
          <w:spacing w:val="-3"/>
          <w:sz w:val="24"/>
          <w:szCs w:val="24"/>
          <w:lang w:val="de-DE"/>
        </w:rPr>
        <w:t>1</w:t>
      </w:r>
      <w:r w:rsidRPr="002F3D2A">
        <w:rPr>
          <w:rFonts w:ascii="Times New Roman" w:hAnsi="Times New Roman"/>
          <w:spacing w:val="-3"/>
          <w:sz w:val="24"/>
          <w:szCs w:val="24"/>
          <w:lang w:val="de-DE"/>
        </w:rPr>
        <w:t>46-147.</w:t>
      </w:r>
    </w:p>
    <w:p w14:paraId="10C55582" w14:textId="7F62D285" w:rsidR="0032101A" w:rsidRPr="002F3D2A" w:rsidRDefault="0032101A" w:rsidP="00F73953">
      <w:pPr>
        <w:pStyle w:val="ListParagraph"/>
        <w:keepLines/>
        <w:numPr>
          <w:ilvl w:val="0"/>
          <w:numId w:val="18"/>
        </w:numPr>
        <w:tabs>
          <w:tab w:val="left" w:pos="-720"/>
        </w:tabs>
        <w:suppressAutoHyphens/>
        <w:spacing w:afterLines="120" w:after="288"/>
        <w:rPr>
          <w:rFonts w:ascii="Times New Roman" w:hAnsi="Times New Roman"/>
          <w:spacing w:val="-3"/>
          <w:sz w:val="24"/>
          <w:szCs w:val="24"/>
          <w:lang w:val="de-DE"/>
        </w:rPr>
      </w:pPr>
      <w:r w:rsidRPr="002F3D2A">
        <w:rPr>
          <w:rFonts w:ascii="Times New Roman" w:hAnsi="Times New Roman"/>
          <w:spacing w:val="-3"/>
          <w:sz w:val="24"/>
          <w:szCs w:val="24"/>
          <w:lang w:val="de-DE"/>
        </w:rPr>
        <w:t xml:space="preserve">Franklin  GM,  Heaton  RK,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Seibert  CE,   Nelson LM, Walford DR. </w:t>
      </w:r>
      <w:r w:rsidRPr="002F3D2A">
        <w:rPr>
          <w:rFonts w:ascii="Times New Roman" w:hAnsi="Times New Roman"/>
          <w:spacing w:val="-3"/>
          <w:sz w:val="24"/>
          <w:szCs w:val="24"/>
        </w:rPr>
        <w:t>Correlation of</w:t>
      </w:r>
      <w:r w:rsidR="00F73953">
        <w:rPr>
          <w:rFonts w:ascii="Times New Roman" w:hAnsi="Times New Roman"/>
          <w:spacing w:val="-3"/>
          <w:sz w:val="24"/>
          <w:szCs w:val="24"/>
        </w:rPr>
        <w:t xml:space="preserve"> </w:t>
      </w:r>
      <w:r w:rsidRPr="002F3D2A">
        <w:rPr>
          <w:rFonts w:ascii="Times New Roman" w:hAnsi="Times New Roman"/>
          <w:spacing w:val="-3"/>
          <w:sz w:val="24"/>
          <w:szCs w:val="24"/>
        </w:rPr>
        <w:t xml:space="preserve">neuropsychological and magnetic resonance imaging (MRI) findings in chronic/progressive MS </w:t>
      </w:r>
      <w:r w:rsidRPr="002F3D2A">
        <w:rPr>
          <w:rFonts w:ascii="Times New Roman" w:hAnsi="Times New Roman"/>
          <w:spacing w:val="-3"/>
          <w:sz w:val="24"/>
          <w:szCs w:val="24"/>
          <w:lang w:val="de-DE"/>
        </w:rPr>
        <w:t>Neurology 1986;36(Suppl 1):185.</w:t>
      </w:r>
    </w:p>
    <w:p w14:paraId="029C7B39" w14:textId="164E98A5"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lang w:val="de-DE"/>
        </w:rPr>
        <w:t xml:space="preserve">Rosenberg NL, Kleinschmidt-DeMasters BK,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Dreisbach JN. </w:t>
      </w:r>
      <w:r w:rsidRPr="002F3D2A">
        <w:rPr>
          <w:rFonts w:ascii="Times New Roman" w:hAnsi="Times New Roman"/>
          <w:spacing w:val="-3"/>
          <w:sz w:val="24"/>
          <w:szCs w:val="24"/>
        </w:rPr>
        <w:t>Diffuse CNS demyelination due to chronic toluene inhalation: MRI and neuropathologic studies. Neurology 1986;36(Suppl 1):286.</w:t>
      </w:r>
    </w:p>
    <w:p w14:paraId="6F830E94" w14:textId="405B4870"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Davis KA, Schmitz SP, Stears JC, Heaton RK, Kelly J, Culig KM, Eaves-Herrera MR. MRI findings in normal aging and Alzheimer's Disease. Neurology 1987;37(Suppl 1):157-158.</w:t>
      </w:r>
    </w:p>
    <w:p w14:paraId="6C5CE6E2" w14:textId="2F9DB9B9" w:rsidR="00142A39"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sz w:val="24"/>
          <w:szCs w:val="24"/>
        </w:rPr>
        <w:t xml:space="preserve">Burkhardt CR, </w:t>
      </w:r>
      <w:r w:rsidRPr="002F3D2A">
        <w:rPr>
          <w:rFonts w:ascii="Times New Roman" w:hAnsi="Times New Roman"/>
          <w:b/>
          <w:bCs/>
          <w:sz w:val="24"/>
          <w:szCs w:val="24"/>
        </w:rPr>
        <w:t>Filley CM</w:t>
      </w:r>
      <w:r w:rsidRPr="002F3D2A">
        <w:rPr>
          <w:rFonts w:ascii="Times New Roman" w:hAnsi="Times New Roman"/>
          <w:sz w:val="24"/>
          <w:szCs w:val="24"/>
        </w:rPr>
        <w:t>, Kleinschmidt-DeMasters BK, de la Monte S, Norenberg MD, Schneck SA. Diffuse Lewy Body Disease and progressive dementia. Neurology 1987;37(Suppl 1):331.</w:t>
      </w:r>
    </w:p>
    <w:p w14:paraId="30AD0DE1" w14:textId="09784FA2"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sz w:val="24"/>
          <w:szCs w:val="24"/>
          <w:lang w:val="de-DE"/>
        </w:rPr>
        <w:t xml:space="preserve">Rosenberg NL, Spitz MC, </w:t>
      </w:r>
      <w:r w:rsidRPr="002F3D2A">
        <w:rPr>
          <w:rFonts w:ascii="Times New Roman" w:hAnsi="Times New Roman"/>
          <w:b/>
          <w:bCs/>
          <w:sz w:val="24"/>
          <w:szCs w:val="24"/>
          <w:lang w:val="de-DE"/>
        </w:rPr>
        <w:t>Filley CM</w:t>
      </w:r>
      <w:r w:rsidRPr="002F3D2A">
        <w:rPr>
          <w:rFonts w:ascii="Times New Roman" w:hAnsi="Times New Roman"/>
          <w:sz w:val="24"/>
          <w:szCs w:val="24"/>
          <w:lang w:val="de-DE"/>
        </w:rPr>
        <w:t xml:space="preserve">, Schaumburg HH. </w:t>
      </w:r>
      <w:r w:rsidRPr="002F3D2A">
        <w:rPr>
          <w:rFonts w:ascii="Times New Roman" w:hAnsi="Times New Roman"/>
          <w:sz w:val="24"/>
          <w:szCs w:val="24"/>
        </w:rPr>
        <w:t>Central nervous system effects of chronic toluene inhalation: clinical, brainstem evoked response, and MRI studies.  Neurology 1988;38(Suppl 1):113.</w:t>
      </w:r>
    </w:p>
    <w:p w14:paraId="11FD8216" w14:textId="4FFEB5B7"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sz w:val="24"/>
          <w:szCs w:val="24"/>
        </w:rPr>
        <w:lastRenderedPageBreak/>
        <w:t xml:space="preserve">Franklin GM, Nelson LM, </w:t>
      </w:r>
      <w:r w:rsidRPr="002F3D2A">
        <w:rPr>
          <w:rFonts w:ascii="Times New Roman" w:hAnsi="Times New Roman"/>
          <w:b/>
          <w:bCs/>
          <w:sz w:val="24"/>
          <w:szCs w:val="24"/>
        </w:rPr>
        <w:t>Filley CM</w:t>
      </w:r>
      <w:r w:rsidRPr="002F3D2A">
        <w:rPr>
          <w:rFonts w:ascii="Times New Roman" w:hAnsi="Times New Roman"/>
          <w:sz w:val="24"/>
          <w:szCs w:val="24"/>
        </w:rPr>
        <w:t>, Heaton RK. Prominent dementia in MS with minimal neurologic disability. Neurology 1988;38(Suppl 1):381.</w:t>
      </w:r>
    </w:p>
    <w:p w14:paraId="19D59F5A" w14:textId="1E5FA2C8" w:rsidR="0032101A" w:rsidRPr="002F3D2A" w:rsidRDefault="0032101A" w:rsidP="00571BE9">
      <w:pPr>
        <w:pStyle w:val="ListParagraph"/>
        <w:keepLines/>
        <w:numPr>
          <w:ilvl w:val="0"/>
          <w:numId w:val="18"/>
        </w:numPr>
        <w:tabs>
          <w:tab w:val="left" w:pos="-720"/>
        </w:tabs>
        <w:suppressAutoHyphens/>
        <w:spacing w:afterLines="120" w:after="288"/>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Heaton RK, Rosenberg NL. Neuropsychological impairment in chronic toluene abuse. Neurology 1989;39(Suppl 1):177.</w:t>
      </w:r>
    </w:p>
    <w:p w14:paraId="76BCB1B0" w14:textId="2C708D3F"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Heaton R, Montague J, </w:t>
      </w:r>
      <w:r w:rsidRPr="002F3D2A">
        <w:rPr>
          <w:rFonts w:ascii="Times New Roman" w:hAnsi="Times New Roman"/>
          <w:b/>
          <w:bCs/>
          <w:sz w:val="24"/>
          <w:szCs w:val="24"/>
        </w:rPr>
        <w:t>Filley C</w:t>
      </w:r>
      <w:r w:rsidRPr="002F3D2A">
        <w:rPr>
          <w:rFonts w:ascii="Times New Roman" w:hAnsi="Times New Roman"/>
          <w:sz w:val="24"/>
          <w:szCs w:val="24"/>
        </w:rPr>
        <w:t>, Avitable N. A test of Rourke's nonverbal learning disabilities model in dementia. J Clin Exp Neuropsychol 1990;12:29.</w:t>
      </w:r>
    </w:p>
    <w:p w14:paraId="6793D9E9" w14:textId="0090235C"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Kelly JP, Nichols J, Lillehei KO, </w:t>
      </w:r>
      <w:r w:rsidRPr="002F3D2A">
        <w:rPr>
          <w:rFonts w:ascii="Times New Roman" w:hAnsi="Times New Roman"/>
          <w:b/>
          <w:bCs/>
          <w:sz w:val="24"/>
          <w:szCs w:val="24"/>
        </w:rPr>
        <w:t>Filley CM</w:t>
      </w:r>
      <w:r w:rsidRPr="002F3D2A">
        <w:rPr>
          <w:rFonts w:ascii="Times New Roman" w:hAnsi="Times New Roman"/>
          <w:sz w:val="24"/>
          <w:szCs w:val="24"/>
        </w:rPr>
        <w:t>. Catastrophic outcome after repeated minor head injury in sports.  Neurology 1990</w:t>
      </w:r>
      <w:r w:rsidR="00F73953">
        <w:rPr>
          <w:rFonts w:ascii="Times New Roman" w:hAnsi="Times New Roman"/>
          <w:sz w:val="24"/>
          <w:szCs w:val="24"/>
        </w:rPr>
        <w:t>;</w:t>
      </w:r>
      <w:r w:rsidRPr="002F3D2A">
        <w:rPr>
          <w:rFonts w:ascii="Times New Roman" w:hAnsi="Times New Roman"/>
          <w:sz w:val="24"/>
          <w:szCs w:val="24"/>
        </w:rPr>
        <w:t>40(Suppl 1):252.</w:t>
      </w:r>
    </w:p>
    <w:p w14:paraId="7703B760" w14:textId="03C8D9E5"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Parker, WD, </w:t>
      </w:r>
      <w:r w:rsidRPr="002F3D2A">
        <w:rPr>
          <w:rFonts w:ascii="Times New Roman" w:hAnsi="Times New Roman"/>
          <w:b/>
          <w:bCs/>
          <w:sz w:val="24"/>
          <w:szCs w:val="24"/>
        </w:rPr>
        <w:t>Filley CM</w:t>
      </w:r>
      <w:r w:rsidRPr="002F3D2A">
        <w:rPr>
          <w:rFonts w:ascii="Times New Roman" w:hAnsi="Times New Roman"/>
          <w:sz w:val="24"/>
          <w:szCs w:val="24"/>
        </w:rPr>
        <w:t>, Parks JK. Reduced cytochrome oxidase activity in Alzheimer's Disease. Neurology 1990;40(Suppl 1):405.</w:t>
      </w:r>
    </w:p>
    <w:p w14:paraId="3C982426" w14:textId="7197975E"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Burkhardt C, Kelly JP, Lim YH, </w:t>
      </w:r>
      <w:r w:rsidRPr="002F3D2A">
        <w:rPr>
          <w:rFonts w:ascii="Times New Roman" w:hAnsi="Times New Roman"/>
          <w:b/>
          <w:bCs/>
          <w:sz w:val="24"/>
          <w:szCs w:val="24"/>
        </w:rPr>
        <w:t>Filley CM</w:t>
      </w:r>
      <w:r w:rsidRPr="002F3D2A">
        <w:rPr>
          <w:rFonts w:ascii="Times New Roman" w:hAnsi="Times New Roman"/>
          <w:sz w:val="24"/>
          <w:szCs w:val="24"/>
        </w:rPr>
        <w:t>, Parker WD. MPTP-like toxicity of neuroleptic medications. Ann Neurol 1991;30:296.</w:t>
      </w:r>
    </w:p>
    <w:p w14:paraId="74B4614A" w14:textId="1FF3C84B"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Jafek BW, </w:t>
      </w:r>
      <w:r w:rsidRPr="002F3D2A">
        <w:rPr>
          <w:rFonts w:ascii="Times New Roman" w:hAnsi="Times New Roman"/>
          <w:b/>
          <w:bCs/>
          <w:sz w:val="24"/>
          <w:szCs w:val="24"/>
        </w:rPr>
        <w:t>Filley CM</w:t>
      </w:r>
      <w:r w:rsidRPr="002F3D2A">
        <w:rPr>
          <w:rFonts w:ascii="Times New Roman" w:hAnsi="Times New Roman"/>
          <w:sz w:val="24"/>
          <w:szCs w:val="24"/>
        </w:rPr>
        <w:t>, Eller PM, Chapman MM, Johnson EW, Moran DT. Abnormal olfactory epithelium in biopsies of Alzheimer's patients. Chem Senses 1991;16:538-539.</w:t>
      </w:r>
    </w:p>
    <w:p w14:paraId="320786B5" w14:textId="7244321B"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sz w:val="24"/>
          <w:szCs w:val="24"/>
        </w:rPr>
        <w:t xml:space="preserve">Johnson EW, Jafek BW, Eller PM, </w:t>
      </w:r>
      <w:r w:rsidRPr="002F3D2A">
        <w:rPr>
          <w:rFonts w:ascii="Times New Roman" w:hAnsi="Times New Roman"/>
          <w:b/>
          <w:bCs/>
          <w:sz w:val="24"/>
          <w:szCs w:val="24"/>
        </w:rPr>
        <w:t>Filley CM</w:t>
      </w:r>
      <w:r w:rsidRPr="002F3D2A">
        <w:rPr>
          <w:rFonts w:ascii="Times New Roman" w:hAnsi="Times New Roman"/>
          <w:sz w:val="24"/>
          <w:szCs w:val="24"/>
        </w:rPr>
        <w:t>, Chapman MM, Kinnamon JC. Abnormalities in olfactory biopsies of Alzheimer's patients. Soc Neurosci Abstracts 1991;17:351.</w:t>
      </w:r>
    </w:p>
    <w:p w14:paraId="387AD81F" w14:textId="49C6CF45"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lang w:val="de-DE"/>
        </w:rPr>
      </w:pPr>
      <w:r w:rsidRPr="002F3D2A">
        <w:rPr>
          <w:rFonts w:ascii="Times New Roman" w:hAnsi="Times New Roman"/>
          <w:sz w:val="24"/>
          <w:szCs w:val="24"/>
        </w:rPr>
        <w:t xml:space="preserve">Cullum CM, </w:t>
      </w:r>
      <w:r w:rsidRPr="002F3D2A">
        <w:rPr>
          <w:rFonts w:ascii="Times New Roman" w:hAnsi="Times New Roman"/>
          <w:b/>
          <w:bCs/>
          <w:sz w:val="24"/>
          <w:szCs w:val="24"/>
        </w:rPr>
        <w:t>Filley CM</w:t>
      </w:r>
      <w:r w:rsidRPr="002F3D2A">
        <w:rPr>
          <w:rFonts w:ascii="Times New Roman" w:hAnsi="Times New Roman"/>
          <w:sz w:val="24"/>
          <w:szCs w:val="24"/>
        </w:rPr>
        <w:t xml:space="preserve">, Kelly JP, Schneck SA. Utility of cognitive screening tests in patients with mild Alzheimer's disease. </w:t>
      </w:r>
      <w:r w:rsidRPr="002F3D2A">
        <w:rPr>
          <w:rFonts w:ascii="Times New Roman" w:hAnsi="Times New Roman"/>
          <w:sz w:val="24"/>
          <w:szCs w:val="24"/>
          <w:lang w:val="de-DE"/>
        </w:rPr>
        <w:t>J Clin Exp Neuropsychol 1992;14:22-23.</w:t>
      </w:r>
    </w:p>
    <w:p w14:paraId="3C6AC405" w14:textId="06F14222"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Kleinschmidt-DeMasters BK, Gross KF. </w:t>
      </w:r>
      <w:r w:rsidRPr="002F3D2A">
        <w:rPr>
          <w:rFonts w:ascii="Times New Roman" w:hAnsi="Times New Roman"/>
          <w:spacing w:val="-3"/>
          <w:sz w:val="24"/>
          <w:szCs w:val="24"/>
        </w:rPr>
        <w:t>Neurobehavioral and pathologic features of frontotemporal degeneration. Neurology 1992;42(Suppl 3):411.</w:t>
      </w:r>
    </w:p>
    <w:p w14:paraId="73EF8535" w14:textId="258E1CAB"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Eller PM, Jafek BW, Johnson EW, Bennett MC, </w:t>
      </w:r>
      <w:r w:rsidRPr="002F3D2A">
        <w:rPr>
          <w:rFonts w:ascii="Times New Roman" w:hAnsi="Times New Roman"/>
          <w:b/>
          <w:bCs/>
          <w:spacing w:val="-3"/>
          <w:sz w:val="24"/>
          <w:szCs w:val="24"/>
        </w:rPr>
        <w:t>Filley CM</w:t>
      </w:r>
      <w:r w:rsidRPr="002F3D2A">
        <w:rPr>
          <w:rFonts w:ascii="Times New Roman" w:hAnsi="Times New Roman"/>
          <w:spacing w:val="-3"/>
          <w:sz w:val="24"/>
          <w:szCs w:val="24"/>
        </w:rPr>
        <w:t>. A preliminary study of ultrastructural changes in the olfactory epithelium of a rat model for Alzheimer's disease. Chem Senses 1992;17:617.</w:t>
      </w:r>
    </w:p>
    <w:p w14:paraId="229B4CE1" w14:textId="61A9CA22"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Hughes D, </w:t>
      </w:r>
      <w:r w:rsidRPr="002F3D2A">
        <w:rPr>
          <w:rFonts w:ascii="Times New Roman" w:hAnsi="Times New Roman"/>
          <w:b/>
          <w:bCs/>
          <w:spacing w:val="-3"/>
          <w:sz w:val="24"/>
          <w:szCs w:val="24"/>
        </w:rPr>
        <w:t>Filley CM</w:t>
      </w:r>
      <w:r w:rsidRPr="002F3D2A">
        <w:rPr>
          <w:rFonts w:ascii="Times New Roman" w:hAnsi="Times New Roman"/>
          <w:spacing w:val="-3"/>
          <w:sz w:val="24"/>
          <w:szCs w:val="24"/>
        </w:rPr>
        <w:t>, Cullum CM. Brief recall tasks in the assessment of memory function in Alzheimer's disease. J Clin Exp Neuropsychol 1993;15:64.</w:t>
      </w:r>
    </w:p>
    <w:p w14:paraId="68C71928" w14:textId="2DEFC0CE"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Hughes D, </w:t>
      </w:r>
      <w:r w:rsidRPr="002F3D2A">
        <w:rPr>
          <w:rFonts w:ascii="Times New Roman" w:hAnsi="Times New Roman"/>
          <w:b/>
          <w:bCs/>
          <w:spacing w:val="-3"/>
          <w:sz w:val="24"/>
          <w:szCs w:val="24"/>
        </w:rPr>
        <w:t>Filley CM</w:t>
      </w:r>
      <w:r w:rsidRPr="002F3D2A">
        <w:rPr>
          <w:rFonts w:ascii="Times New Roman" w:hAnsi="Times New Roman"/>
          <w:spacing w:val="-3"/>
          <w:sz w:val="24"/>
          <w:szCs w:val="24"/>
        </w:rPr>
        <w:t>, Sherman SE, Cullum CM. Evaluation of premorbid intelligence indices in Alzheimer's Disease. Arch Clin Neuropsychol 1994;9:141-142.</w:t>
      </w:r>
    </w:p>
    <w:p w14:paraId="26BF7C31" w14:textId="6E1A35E6"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Cullum CM, </w:t>
      </w:r>
      <w:r w:rsidRPr="002F3D2A">
        <w:rPr>
          <w:rFonts w:ascii="Times New Roman" w:hAnsi="Times New Roman"/>
          <w:b/>
          <w:bCs/>
          <w:spacing w:val="-3"/>
          <w:sz w:val="24"/>
          <w:szCs w:val="24"/>
        </w:rPr>
        <w:t>Filley CM</w:t>
      </w:r>
      <w:r w:rsidRPr="002F3D2A">
        <w:rPr>
          <w:rFonts w:ascii="Times New Roman" w:hAnsi="Times New Roman"/>
          <w:spacing w:val="-3"/>
          <w:sz w:val="24"/>
          <w:szCs w:val="24"/>
        </w:rPr>
        <w:t>, Kozora E. Episodic memory functions in advanced aging and early Alzheimer's Disease. J Int Neuropsychol Soc 1995;1:131.</w:t>
      </w:r>
    </w:p>
    <w:p w14:paraId="3ED3B7B1" w14:textId="328C2617"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lastRenderedPageBreak/>
        <w:t xml:space="preserve">Hughes D,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Cullum CM. </w:t>
      </w:r>
      <w:r w:rsidR="004B1C46" w:rsidRPr="002F3D2A">
        <w:rPr>
          <w:rFonts w:ascii="Times New Roman" w:hAnsi="Times New Roman"/>
          <w:spacing w:val="-3"/>
          <w:sz w:val="24"/>
          <w:szCs w:val="24"/>
        </w:rPr>
        <w:t>Executive,</w:t>
      </w:r>
      <w:r w:rsidRPr="002F3D2A">
        <w:rPr>
          <w:rFonts w:ascii="Times New Roman" w:hAnsi="Times New Roman"/>
          <w:spacing w:val="-3"/>
          <w:sz w:val="24"/>
          <w:szCs w:val="24"/>
        </w:rPr>
        <w:t xml:space="preserve"> and memory functions in delusional and non-delusional patients with Alzheimer's Disease. J Int Neuropsychol Soc 1995;1:387.</w:t>
      </w:r>
    </w:p>
    <w:p w14:paraId="7AFBB0FF" w14:textId="41BC9616"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Reardon MR, Wilkening GN, </w:t>
      </w:r>
      <w:r w:rsidRPr="002F3D2A">
        <w:rPr>
          <w:rFonts w:ascii="Times New Roman" w:hAnsi="Times New Roman"/>
          <w:b/>
          <w:bCs/>
          <w:spacing w:val="-3"/>
          <w:sz w:val="24"/>
          <w:szCs w:val="24"/>
        </w:rPr>
        <w:t>Filley CM</w:t>
      </w:r>
      <w:r w:rsidRPr="002F3D2A">
        <w:rPr>
          <w:rFonts w:ascii="Times New Roman" w:hAnsi="Times New Roman"/>
          <w:spacing w:val="-3"/>
          <w:sz w:val="24"/>
          <w:szCs w:val="24"/>
        </w:rPr>
        <w:t>. Neuropsychological effects of damage to prefrontal cortex during childhood.  J Invest</w:t>
      </w:r>
      <w:r w:rsidR="005E0C11" w:rsidRPr="002F3D2A">
        <w:rPr>
          <w:rFonts w:ascii="Times New Roman" w:hAnsi="Times New Roman"/>
          <w:spacing w:val="-3"/>
          <w:sz w:val="24"/>
          <w:szCs w:val="24"/>
        </w:rPr>
        <w:t>ig</w:t>
      </w:r>
      <w:r w:rsidRPr="002F3D2A">
        <w:rPr>
          <w:rFonts w:ascii="Times New Roman" w:hAnsi="Times New Roman"/>
          <w:spacing w:val="-3"/>
          <w:sz w:val="24"/>
          <w:szCs w:val="24"/>
        </w:rPr>
        <w:t xml:space="preserve"> Med 1995;43(Suppl 1):94A.</w:t>
      </w:r>
    </w:p>
    <w:p w14:paraId="494461D0" w14:textId="5CEEB189"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Cullum CM. Education and cognitive function in Alzheimer's Disease.  Neurology 1995;45 (Suppl 4):A356.  </w:t>
      </w:r>
    </w:p>
    <w:p w14:paraId="640B5C40" w14:textId="099F6DCB" w:rsidR="0032101A" w:rsidRPr="002F3D2A" w:rsidRDefault="0032101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Filipek PA, Pennington BF, Holmes JL, Lefly D, Kennedy DN, Meyer JW, Lang JE, Gayan J, Galaburda AM, Simon JM, </w:t>
      </w:r>
      <w:r w:rsidRPr="002F3D2A">
        <w:rPr>
          <w:rFonts w:ascii="Times New Roman" w:hAnsi="Times New Roman"/>
          <w:b/>
          <w:bCs/>
          <w:sz w:val="24"/>
          <w:szCs w:val="24"/>
        </w:rPr>
        <w:t>Filley CM</w:t>
      </w:r>
      <w:r w:rsidRPr="002F3D2A">
        <w:rPr>
          <w:rFonts w:ascii="Times New Roman" w:hAnsi="Times New Roman"/>
          <w:sz w:val="24"/>
          <w:szCs w:val="24"/>
        </w:rPr>
        <w:t xml:space="preserve">, Caviness VS, DeFries JC. Developmental dyslexia: cortical and subcortical anomalies by magnetic resonance imaging-based morphometry. Ann Neurol 1995;38:509. </w:t>
      </w:r>
      <w:r w:rsidRPr="002F3D2A">
        <w:rPr>
          <w:rFonts w:ascii="Times New Roman" w:hAnsi="Times New Roman"/>
          <w:sz w:val="24"/>
          <w:szCs w:val="24"/>
        </w:rPr>
        <w:tab/>
      </w:r>
      <w:r w:rsidRPr="002F3D2A">
        <w:rPr>
          <w:rFonts w:ascii="Times New Roman" w:hAnsi="Times New Roman"/>
          <w:sz w:val="24"/>
          <w:szCs w:val="24"/>
        </w:rPr>
        <w:tab/>
      </w:r>
    </w:p>
    <w:p w14:paraId="4BB36377" w14:textId="330D3965"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z w:val="24"/>
          <w:szCs w:val="24"/>
        </w:rPr>
      </w:pPr>
      <w:r w:rsidRPr="002F3D2A">
        <w:rPr>
          <w:rFonts w:ascii="Times New Roman" w:hAnsi="Times New Roman"/>
          <w:b/>
          <w:bCs/>
          <w:sz w:val="24"/>
          <w:szCs w:val="24"/>
        </w:rPr>
        <w:t>Filley CM</w:t>
      </w:r>
      <w:r w:rsidRPr="002F3D2A">
        <w:rPr>
          <w:rFonts w:ascii="Times New Roman" w:hAnsi="Times New Roman"/>
          <w:sz w:val="24"/>
          <w:szCs w:val="24"/>
        </w:rPr>
        <w:t>. Alzheimer's Disease: It's irreversible but not untreatable. Parkinson/Alzheimer Digest, March 1996.</w:t>
      </w:r>
      <w:r w:rsidRPr="002F3D2A">
        <w:rPr>
          <w:rFonts w:ascii="Times New Roman" w:hAnsi="Times New Roman"/>
          <w:sz w:val="24"/>
          <w:szCs w:val="24"/>
        </w:rPr>
        <w:tab/>
      </w:r>
    </w:p>
    <w:p w14:paraId="42D672EA" w14:textId="25A2560E" w:rsidR="0032101A" w:rsidRPr="002F3D2A" w:rsidRDefault="0032101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Wilkening GN, Reardon M, </w:t>
      </w:r>
      <w:r w:rsidRPr="002F3D2A">
        <w:rPr>
          <w:rFonts w:ascii="Times New Roman" w:hAnsi="Times New Roman"/>
          <w:b/>
          <w:bCs/>
          <w:sz w:val="24"/>
          <w:szCs w:val="24"/>
        </w:rPr>
        <w:t>Filley CM</w:t>
      </w:r>
      <w:r w:rsidRPr="002F3D2A">
        <w:rPr>
          <w:rFonts w:ascii="Times New Roman" w:hAnsi="Times New Roman"/>
          <w:sz w:val="24"/>
          <w:szCs w:val="24"/>
        </w:rPr>
        <w:t xml:space="preserve">, Shipman MS. Wisconsin Card Sort Performance in children with acquired frontal lobe lesions. Arch Clin Neuropsychol 1996;11:463-464. </w:t>
      </w:r>
    </w:p>
    <w:p w14:paraId="72CF5B05" w14:textId="450C1DF5"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Julian L, </w:t>
      </w:r>
      <w:r w:rsidRPr="002F3D2A">
        <w:rPr>
          <w:rFonts w:ascii="Times New Roman" w:hAnsi="Times New Roman"/>
          <w:b/>
          <w:bCs/>
          <w:spacing w:val="-3"/>
          <w:sz w:val="24"/>
          <w:szCs w:val="24"/>
        </w:rPr>
        <w:t>Filley C</w:t>
      </w:r>
      <w:r w:rsidRPr="002F3D2A">
        <w:rPr>
          <w:rFonts w:ascii="Times New Roman" w:hAnsi="Times New Roman"/>
          <w:spacing w:val="-3"/>
          <w:sz w:val="24"/>
          <w:szCs w:val="24"/>
        </w:rPr>
        <w:t xml:space="preserve">, Cullum CM. Cognitive functioning in patients with chronic obstructive pulmonary disease compared to mild Alzheimer Disease and normal control subjects. Arch Clin Neuropsychol 1996;11:412. </w:t>
      </w:r>
    </w:p>
    <w:p w14:paraId="16312B1B" w14:textId="531918C7" w:rsidR="0032101A" w:rsidRPr="002F3D2A" w:rsidRDefault="0032101A" w:rsidP="00571BE9">
      <w:pPr>
        <w:pStyle w:val="BodyText"/>
        <w:keepLines/>
        <w:numPr>
          <w:ilvl w:val="0"/>
          <w:numId w:val="18"/>
        </w:numPr>
        <w:spacing w:afterLines="120" w:after="288"/>
        <w:jc w:val="left"/>
        <w:rPr>
          <w:rFonts w:ascii="Times New Roman" w:hAnsi="Times New Roman"/>
          <w:szCs w:val="24"/>
        </w:rPr>
      </w:pPr>
      <w:r w:rsidRPr="002F3D2A">
        <w:rPr>
          <w:rFonts w:ascii="Times New Roman" w:hAnsi="Times New Roman"/>
          <w:szCs w:val="24"/>
        </w:rPr>
        <w:t xml:space="preserve">Miyake A, Ramsberger G, Menn L, Reilly K, </w:t>
      </w:r>
      <w:r w:rsidRPr="002F3D2A">
        <w:rPr>
          <w:rFonts w:ascii="Times New Roman" w:hAnsi="Times New Roman"/>
          <w:b/>
          <w:bCs/>
          <w:szCs w:val="24"/>
        </w:rPr>
        <w:t>Filley C</w:t>
      </w:r>
      <w:r w:rsidRPr="002F3D2A">
        <w:rPr>
          <w:rFonts w:ascii="Times New Roman" w:hAnsi="Times New Roman"/>
          <w:szCs w:val="24"/>
        </w:rPr>
        <w:t xml:space="preserve">. A selective preservation of numbers and geographic information in a severe anomic patient: a consequence of degraded visual knowledge base? Brain Lang 1996;55:34-37. </w:t>
      </w:r>
    </w:p>
    <w:p w14:paraId="3BEC3C2A" w14:textId="11495379"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Anderson CA, Wilkening GN,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Reardon M, Winston KR, Kleinschmidt-DeMasters BK. Neurobehavioral outcome in pediatric craniopharyngioma.  Cancer and the Nervous System: </w:t>
      </w:r>
      <w:r w:rsidR="0004728C" w:rsidRPr="002F3D2A">
        <w:rPr>
          <w:rFonts w:ascii="Times New Roman" w:hAnsi="Times New Roman"/>
          <w:spacing w:val="-3"/>
          <w:sz w:val="24"/>
          <w:szCs w:val="24"/>
        </w:rPr>
        <w:t>40th</w:t>
      </w:r>
      <w:r w:rsidRPr="002F3D2A">
        <w:rPr>
          <w:rFonts w:ascii="Times New Roman" w:hAnsi="Times New Roman"/>
          <w:spacing w:val="-3"/>
          <w:sz w:val="24"/>
          <w:szCs w:val="24"/>
        </w:rPr>
        <w:t xml:space="preserve"> Annual Clinical Conference.  The University of Texas MD Anderson Cancer Center, Houston, Texas, </w:t>
      </w:r>
      <w:r w:rsidR="004B1C46" w:rsidRPr="002F3D2A">
        <w:rPr>
          <w:rFonts w:ascii="Times New Roman" w:hAnsi="Times New Roman"/>
          <w:spacing w:val="-3"/>
          <w:sz w:val="24"/>
          <w:szCs w:val="24"/>
        </w:rPr>
        <w:t>March</w:t>
      </w:r>
      <w:r w:rsidRPr="002F3D2A">
        <w:rPr>
          <w:rFonts w:ascii="Times New Roman" w:hAnsi="Times New Roman"/>
          <w:spacing w:val="-3"/>
          <w:sz w:val="24"/>
          <w:szCs w:val="24"/>
        </w:rPr>
        <w:t xml:space="preserve"> 1997. </w:t>
      </w:r>
    </w:p>
    <w:p w14:paraId="014A1DC2" w14:textId="60C3DDA8" w:rsidR="008B7D67"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Anderson CA, Camp J,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Erotomania after aneurysmal subarachnoid hemorrhage: neuropsychiatric aspects. J Neuropsychiatry Clin Neurosci 1997;9:642.</w:t>
      </w:r>
    </w:p>
    <w:p w14:paraId="0A2A38D6" w14:textId="45950850"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Yee AS, Spitz MC, Shantz DL, Kelly JP, </w:t>
      </w:r>
      <w:r w:rsidRPr="002F3D2A">
        <w:rPr>
          <w:rFonts w:ascii="Times New Roman" w:hAnsi="Times New Roman"/>
          <w:b/>
          <w:bCs/>
          <w:spacing w:val="-3"/>
          <w:sz w:val="24"/>
          <w:szCs w:val="24"/>
        </w:rPr>
        <w:t>Filley CM</w:t>
      </w:r>
      <w:r w:rsidRPr="002F3D2A">
        <w:rPr>
          <w:rFonts w:ascii="Times New Roman" w:hAnsi="Times New Roman"/>
          <w:spacing w:val="-3"/>
          <w:sz w:val="24"/>
          <w:szCs w:val="24"/>
        </w:rPr>
        <w:t>. Postictal mania. Epilepsia 1998;39 (Suppl 6):241.</w:t>
      </w:r>
    </w:p>
    <w:p w14:paraId="0C7561B5" w14:textId="2A1BC15D"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Meis JL, Noll EL, Hewitt BM, Dubovsky SL, </w:t>
      </w:r>
      <w:r w:rsidRPr="002F3D2A">
        <w:rPr>
          <w:rFonts w:ascii="Times New Roman" w:hAnsi="Times New Roman"/>
          <w:b/>
          <w:bCs/>
          <w:spacing w:val="-3"/>
          <w:sz w:val="24"/>
          <w:szCs w:val="24"/>
        </w:rPr>
        <w:t>Filley CM</w:t>
      </w:r>
      <w:r w:rsidRPr="002F3D2A">
        <w:rPr>
          <w:rFonts w:ascii="Times New Roman" w:hAnsi="Times New Roman"/>
          <w:spacing w:val="-3"/>
          <w:sz w:val="24"/>
          <w:szCs w:val="24"/>
        </w:rPr>
        <w:t>. Visuospatial dysfunction in Alzheimer's Disease. J Invest</w:t>
      </w:r>
      <w:r w:rsidR="005E0C11" w:rsidRPr="002F3D2A">
        <w:rPr>
          <w:rFonts w:ascii="Times New Roman" w:hAnsi="Times New Roman"/>
          <w:spacing w:val="-3"/>
          <w:sz w:val="24"/>
          <w:szCs w:val="24"/>
        </w:rPr>
        <w:t>ig</w:t>
      </w:r>
      <w:r w:rsidRPr="002F3D2A">
        <w:rPr>
          <w:rFonts w:ascii="Times New Roman" w:hAnsi="Times New Roman"/>
          <w:spacing w:val="-3"/>
          <w:sz w:val="24"/>
          <w:szCs w:val="24"/>
        </w:rPr>
        <w:t xml:space="preserve"> Med 1999;47:80A.</w:t>
      </w:r>
    </w:p>
    <w:p w14:paraId="31B54865" w14:textId="66373042"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bCs/>
          <w:spacing w:val="-3"/>
          <w:sz w:val="24"/>
          <w:szCs w:val="24"/>
        </w:rPr>
        <w:lastRenderedPageBreak/>
        <w:t>Filley CM</w:t>
      </w:r>
      <w:r w:rsidRPr="002F3D2A">
        <w:rPr>
          <w:rFonts w:ascii="Times New Roman" w:hAnsi="Times New Roman"/>
          <w:spacing w:val="-3"/>
          <w:sz w:val="24"/>
          <w:szCs w:val="24"/>
        </w:rPr>
        <w:t>, Thompson LL, Sze C-I, Simon JA, Paskavitz JF, Kleinschmidt-DeMasters BK. CADASIL: Neurobehavioral features in a confirmed case. J Neuropsychiatry Clin Neurosci 1999;11:139.</w:t>
      </w:r>
    </w:p>
    <w:p w14:paraId="309A5DDE" w14:textId="020392C2"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lang w:val="de-DE"/>
        </w:rPr>
      </w:pPr>
      <w:r w:rsidRPr="002F3D2A">
        <w:rPr>
          <w:rFonts w:ascii="Times New Roman" w:hAnsi="Times New Roman"/>
          <w:spacing w:val="-3"/>
          <w:sz w:val="24"/>
          <w:szCs w:val="24"/>
        </w:rPr>
        <w:t xml:space="preserve">Sze C-I, Bi H, DeMasters BK,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Martin LJ.  Selective loss of synaptic vesicle proteins in Alzheimer's Disease.  </w:t>
      </w:r>
      <w:r w:rsidRPr="002F3D2A">
        <w:rPr>
          <w:rFonts w:ascii="Times New Roman" w:hAnsi="Times New Roman"/>
          <w:spacing w:val="-3"/>
          <w:sz w:val="24"/>
          <w:szCs w:val="24"/>
          <w:lang w:val="de-DE"/>
        </w:rPr>
        <w:t>FASEB J 1999;13</w:t>
      </w:r>
      <w:r w:rsidR="00BF693D">
        <w:rPr>
          <w:rFonts w:ascii="Times New Roman" w:hAnsi="Times New Roman"/>
          <w:spacing w:val="-3"/>
          <w:sz w:val="24"/>
          <w:szCs w:val="24"/>
          <w:lang w:val="de-DE"/>
        </w:rPr>
        <w:t>(4)</w:t>
      </w:r>
      <w:r w:rsidRPr="002F3D2A">
        <w:rPr>
          <w:rFonts w:ascii="Times New Roman" w:hAnsi="Times New Roman"/>
          <w:spacing w:val="-3"/>
          <w:sz w:val="24"/>
          <w:szCs w:val="24"/>
          <w:lang w:val="de-DE"/>
        </w:rPr>
        <w:t>:A145.</w:t>
      </w:r>
    </w:p>
    <w:p w14:paraId="56ECBF9C" w14:textId="0FFD767D"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lang w:val="de-DE"/>
        </w:rPr>
        <w:t xml:space="preserve">Bi H, Sze C-I, Kleinschmidt-DeMasters BK,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Martin LJ.  </w:t>
      </w:r>
      <w:r w:rsidRPr="002F3D2A">
        <w:rPr>
          <w:rFonts w:ascii="Times New Roman" w:hAnsi="Times New Roman"/>
          <w:spacing w:val="-3"/>
          <w:sz w:val="24"/>
          <w:szCs w:val="24"/>
        </w:rPr>
        <w:t>Synaptobrevin may be an early marker for Alzheimer's Disease. J Neuropathol Exp Neurol 1999;58:532.</w:t>
      </w:r>
    </w:p>
    <w:p w14:paraId="6463EE5C" w14:textId="16C9A0E4"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lang w:val="de-DE"/>
        </w:rPr>
        <w:t xml:space="preserve">Sze C-I, Bi H, Kleinschmidt-DeMasters BK,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Martin LJ.  </w:t>
      </w:r>
      <w:r w:rsidRPr="002F3D2A">
        <w:rPr>
          <w:rFonts w:ascii="Times New Roman" w:hAnsi="Times New Roman"/>
          <w:spacing w:val="-3"/>
          <w:sz w:val="24"/>
          <w:szCs w:val="24"/>
        </w:rPr>
        <w:t xml:space="preserve">Selective regional alteration of N-methyl-D-aspartate (NMDA) receptor proteins NR2A and NR2B in Alzheimer's Disease (AD) and correlation with memory impairment. J Neuropathol Exp Neurol 1999;58:558. </w:t>
      </w:r>
    </w:p>
    <w:p w14:paraId="1458630C" w14:textId="1B956195"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Harris JG, </w:t>
      </w:r>
      <w:r w:rsidRPr="002F3D2A">
        <w:rPr>
          <w:rFonts w:ascii="Times New Roman" w:hAnsi="Times New Roman"/>
          <w:b/>
          <w:bCs/>
          <w:spacing w:val="-3"/>
          <w:sz w:val="24"/>
          <w:szCs w:val="24"/>
        </w:rPr>
        <w:t>Filley CM</w:t>
      </w:r>
      <w:r w:rsidRPr="002F3D2A">
        <w:rPr>
          <w:rFonts w:ascii="Times New Roman" w:hAnsi="Times New Roman"/>
          <w:spacing w:val="-3"/>
          <w:sz w:val="24"/>
          <w:szCs w:val="24"/>
        </w:rPr>
        <w:t>. CADASIL: Familial neuropsychological deficits in a rare genetic vascular disorder. Arch Clin Neuropsychol 1999;8:806-807.</w:t>
      </w:r>
    </w:p>
    <w:p w14:paraId="3000E7CF" w14:textId="1EF91F41"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Arciniegas DB, Olincy A, Topkoff J, McRae K, Cawthra E, </w:t>
      </w:r>
      <w:r w:rsidRPr="002F3D2A">
        <w:rPr>
          <w:rFonts w:ascii="Times New Roman" w:hAnsi="Times New Roman"/>
          <w:b/>
          <w:bCs/>
          <w:spacing w:val="-3"/>
          <w:sz w:val="24"/>
          <w:szCs w:val="24"/>
        </w:rPr>
        <w:t>Filley CM</w:t>
      </w:r>
      <w:r w:rsidRPr="002F3D2A">
        <w:rPr>
          <w:rFonts w:ascii="Times New Roman" w:hAnsi="Times New Roman"/>
          <w:spacing w:val="-3"/>
          <w:sz w:val="24"/>
          <w:szCs w:val="24"/>
        </w:rPr>
        <w:t>, Reite M, Adler LE. Impaired auditory gating and P50 nonsuppression following traumatic brain injury. J Neuropsychiatry Clin Neurosci 2000;12:158.</w:t>
      </w:r>
    </w:p>
    <w:p w14:paraId="2FBAC5EE" w14:textId="7144DAF8"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Lafosse JM, Corboy JR, Leehey MA, McCulley F, Bouhall D, Carey CL, England DB, </w:t>
      </w:r>
      <w:r w:rsidRPr="002F3D2A">
        <w:rPr>
          <w:rFonts w:ascii="Times New Roman" w:hAnsi="Times New Roman"/>
          <w:b/>
          <w:bCs/>
          <w:spacing w:val="-3"/>
          <w:sz w:val="24"/>
          <w:szCs w:val="24"/>
        </w:rPr>
        <w:t>Filley CM</w:t>
      </w:r>
      <w:r w:rsidRPr="002F3D2A">
        <w:rPr>
          <w:rFonts w:ascii="Times New Roman" w:hAnsi="Times New Roman"/>
          <w:spacing w:val="-3"/>
          <w:sz w:val="24"/>
          <w:szCs w:val="24"/>
        </w:rPr>
        <w:t>. Neuropsychological distinction between subcortical white and gray matter dementia.  J Int Neuropsychol Soc 2001;7:195.</w:t>
      </w:r>
    </w:p>
    <w:p w14:paraId="0446E09A" w14:textId="79ABE78E"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England DB, Lafosse JM, Corboy JR, </w:t>
      </w:r>
      <w:r w:rsidRPr="002F3D2A">
        <w:rPr>
          <w:rFonts w:ascii="Times New Roman" w:hAnsi="Times New Roman"/>
          <w:b/>
          <w:bCs/>
          <w:spacing w:val="-3"/>
          <w:sz w:val="24"/>
          <w:szCs w:val="24"/>
        </w:rPr>
        <w:t>Filley CM</w:t>
      </w:r>
      <w:r w:rsidRPr="002F3D2A">
        <w:rPr>
          <w:rFonts w:ascii="Times New Roman" w:hAnsi="Times New Roman"/>
          <w:spacing w:val="-3"/>
          <w:sz w:val="24"/>
          <w:szCs w:val="24"/>
        </w:rPr>
        <w:t>, Bouhall D, McCulley E, Carey CL. The impact of neuropsychological and psychiatric symptoms in MS on caregiving spouses.  J Int Neuropsychol Soc 2001;7:195-196.</w:t>
      </w:r>
    </w:p>
    <w:p w14:paraId="14D1B5BD" w14:textId="4DF845E1"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Arciniegas DB, Topkoff JL, Anderson CA, </w:t>
      </w:r>
      <w:r w:rsidRPr="002F3D2A">
        <w:rPr>
          <w:rFonts w:ascii="Times New Roman" w:hAnsi="Times New Roman"/>
          <w:b/>
          <w:bCs/>
          <w:spacing w:val="-3"/>
          <w:sz w:val="24"/>
          <w:szCs w:val="24"/>
        </w:rPr>
        <w:t>Filley CM</w:t>
      </w:r>
      <w:r w:rsidRPr="002F3D2A">
        <w:rPr>
          <w:rFonts w:ascii="Times New Roman" w:hAnsi="Times New Roman"/>
          <w:spacing w:val="-3"/>
          <w:sz w:val="24"/>
          <w:szCs w:val="24"/>
        </w:rPr>
        <w:t>, Adler LE. Normalization of P50 physiology by donepezil hydrochloride in traumatic brain injury patients.  J Neuropsychiatry Clin Neurosci 2001;13:140.</w:t>
      </w:r>
    </w:p>
    <w:p w14:paraId="4705914D" w14:textId="3F6FDEE0"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Kleinschmidt-DeMasters BK, Novins DK, Manson SM. Toxic leukoencephalopathy. October 14, 2001.  </w:t>
      </w:r>
      <w:hyperlink r:id="rId14" w:history="1">
        <w:r w:rsidRPr="002F3D2A">
          <w:rPr>
            <w:rStyle w:val="Hyperlink"/>
            <w:rFonts w:ascii="Times New Roman" w:hAnsi="Times New Roman"/>
            <w:spacing w:val="-3"/>
            <w:sz w:val="24"/>
            <w:szCs w:val="24"/>
          </w:rPr>
          <w:t>www.cu.edu/ColemanInstitute</w:t>
        </w:r>
      </w:hyperlink>
      <w:r w:rsidRPr="002F3D2A">
        <w:rPr>
          <w:rFonts w:ascii="Times New Roman" w:hAnsi="Times New Roman"/>
          <w:spacing w:val="-3"/>
          <w:sz w:val="24"/>
          <w:szCs w:val="24"/>
        </w:rPr>
        <w:t xml:space="preserve">. </w:t>
      </w:r>
    </w:p>
    <w:p w14:paraId="1DE6E71A" w14:textId="6EB5F19E"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Arciniegas DB, Wood GV, Anderson CA, Cheney E, Dygert CR, Summerall L, Goos RB.  Geriatric treatment center:  a contemporary model for collaboration between psychiatry and neurology.  J Neuropsychiatry Clin Neurosci 2002;14:104. </w:t>
      </w:r>
    </w:p>
    <w:p w14:paraId="3555671C" w14:textId="2B9A81CF"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lastRenderedPageBreak/>
        <w:t xml:space="preserve">Arciniegas DB, Topkoff JL, Anderson CA, </w:t>
      </w:r>
      <w:r w:rsidRPr="002F3D2A">
        <w:rPr>
          <w:rFonts w:ascii="Times New Roman" w:hAnsi="Times New Roman"/>
          <w:b/>
          <w:bCs/>
          <w:spacing w:val="-3"/>
          <w:sz w:val="24"/>
          <w:szCs w:val="24"/>
        </w:rPr>
        <w:t>Filley CM</w:t>
      </w:r>
      <w:r w:rsidRPr="002F3D2A">
        <w:rPr>
          <w:rFonts w:ascii="Times New Roman" w:hAnsi="Times New Roman"/>
          <w:spacing w:val="-3"/>
          <w:sz w:val="24"/>
          <w:szCs w:val="24"/>
        </w:rPr>
        <w:t>, Adler LE. Low-dose donepezil normalizes P50 physiology in traumatic brain injury patients.  J Neuropsychiatry Clin Neurosci 2002;14:115.</w:t>
      </w:r>
    </w:p>
    <w:p w14:paraId="3E140048" w14:textId="195D1648"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Frey LC, Ringel SP, </w:t>
      </w:r>
      <w:r w:rsidRPr="002F3D2A">
        <w:rPr>
          <w:rFonts w:ascii="Times New Roman" w:hAnsi="Times New Roman"/>
          <w:b/>
          <w:bCs/>
          <w:spacing w:val="-3"/>
          <w:sz w:val="24"/>
          <w:szCs w:val="24"/>
        </w:rPr>
        <w:t>Filley CM</w:t>
      </w:r>
      <w:r w:rsidRPr="002F3D2A">
        <w:rPr>
          <w:rFonts w:ascii="Times New Roman" w:hAnsi="Times New Roman"/>
          <w:spacing w:val="-3"/>
          <w:sz w:val="24"/>
          <w:szCs w:val="24"/>
        </w:rPr>
        <w:t>. Cognitive dysfunction in adult GM2 gangliosidosis.  Neurology 2002;53 (Suppl 3):A353.</w:t>
      </w:r>
    </w:p>
    <w:p w14:paraId="7356A5D8" w14:textId="2E709748"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Lafosse JM, Corboy JR, Leehey MA, Seeberger L,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Neuropsychological support </w:t>
      </w:r>
      <w:r w:rsidR="005836A1" w:rsidRPr="002F3D2A">
        <w:rPr>
          <w:rFonts w:ascii="Times New Roman" w:hAnsi="Times New Roman"/>
          <w:spacing w:val="-3"/>
          <w:sz w:val="24"/>
          <w:szCs w:val="24"/>
        </w:rPr>
        <w:t>f</w:t>
      </w:r>
      <w:r w:rsidRPr="002F3D2A">
        <w:rPr>
          <w:rFonts w:ascii="Times New Roman" w:hAnsi="Times New Roman"/>
          <w:spacing w:val="-3"/>
          <w:sz w:val="24"/>
          <w:szCs w:val="24"/>
        </w:rPr>
        <w:t>or the concept of white matter dementia. Neurology 2002;53 (Suppl 3):A355-A356.</w:t>
      </w:r>
    </w:p>
    <w:p w14:paraId="586E4B3B" w14:textId="68CCC645"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Rollins YD, </w:t>
      </w:r>
      <w:r w:rsidRPr="002F3D2A">
        <w:rPr>
          <w:rFonts w:ascii="Times New Roman" w:hAnsi="Times New Roman"/>
          <w:b/>
          <w:bCs/>
          <w:spacing w:val="-3"/>
          <w:sz w:val="24"/>
          <w:szCs w:val="24"/>
        </w:rPr>
        <w:t>Filley CM</w:t>
      </w:r>
      <w:r w:rsidRPr="002F3D2A">
        <w:rPr>
          <w:rFonts w:ascii="Times New Roman" w:hAnsi="Times New Roman"/>
          <w:spacing w:val="-3"/>
          <w:sz w:val="24"/>
          <w:szCs w:val="24"/>
        </w:rPr>
        <w:t>, Chalal S, Kleinschmidt-DeMasters BK. Fulminating ascending paralysis as a delayed sequela of Sterno ingestion. J Neuropathol Exp Neurol 2002;61:462.</w:t>
      </w:r>
    </w:p>
    <w:p w14:paraId="7C3093D9" w14:textId="4DEBB5FE"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Lafosse JM, Corboy JR, Leehey MA, Seeberger L,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Neuropsychological support for the concept of white matter dementia. September 26, 2002. </w:t>
      </w:r>
      <w:hyperlink r:id="rId15" w:history="1">
        <w:r w:rsidR="004B1C46" w:rsidRPr="002A4FCB">
          <w:rPr>
            <w:rStyle w:val="Hyperlink"/>
            <w:rFonts w:ascii="Times New Roman" w:hAnsi="Times New Roman"/>
            <w:spacing w:val="-3"/>
            <w:sz w:val="24"/>
            <w:szCs w:val="24"/>
          </w:rPr>
          <w:t>www.cu.edu/ColemanInstitute</w:t>
        </w:r>
      </w:hyperlink>
      <w:r w:rsidRPr="002F3D2A">
        <w:rPr>
          <w:rFonts w:ascii="Times New Roman" w:hAnsi="Times New Roman"/>
          <w:spacing w:val="-3"/>
          <w:sz w:val="24"/>
          <w:szCs w:val="24"/>
        </w:rPr>
        <w:t xml:space="preserve">.  </w:t>
      </w:r>
    </w:p>
    <w:p w14:paraId="6AF5D306" w14:textId="23303050"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Pelak VS,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Cutter G. Visual cognition in Alzheimer’s Disease: The Intersecting </w:t>
      </w:r>
      <w:r w:rsidR="008B5669" w:rsidRPr="002F3D2A">
        <w:rPr>
          <w:rFonts w:ascii="Times New Roman" w:hAnsi="Times New Roman"/>
          <w:spacing w:val="-3"/>
          <w:sz w:val="24"/>
          <w:szCs w:val="24"/>
        </w:rPr>
        <w:t>p</w:t>
      </w:r>
      <w:r w:rsidRPr="002F3D2A">
        <w:rPr>
          <w:rFonts w:ascii="Times New Roman" w:hAnsi="Times New Roman"/>
          <w:spacing w:val="-3"/>
          <w:sz w:val="24"/>
          <w:szCs w:val="24"/>
        </w:rPr>
        <w:t xml:space="preserve">entagon Copying task. September 26, 2002.  </w:t>
      </w:r>
      <w:hyperlink r:id="rId16" w:history="1">
        <w:r w:rsidRPr="002F3D2A">
          <w:rPr>
            <w:rStyle w:val="Hyperlink"/>
            <w:rFonts w:ascii="Times New Roman" w:hAnsi="Times New Roman"/>
            <w:spacing w:val="-3"/>
            <w:sz w:val="24"/>
            <w:szCs w:val="24"/>
          </w:rPr>
          <w:t>www.cu.edu/ColemanInstitute</w:t>
        </w:r>
      </w:hyperlink>
      <w:r w:rsidRPr="002F3D2A">
        <w:rPr>
          <w:rFonts w:ascii="Times New Roman" w:hAnsi="Times New Roman"/>
          <w:spacing w:val="-3"/>
          <w:sz w:val="24"/>
          <w:szCs w:val="24"/>
        </w:rPr>
        <w:t xml:space="preserve">.  </w:t>
      </w:r>
    </w:p>
    <w:p w14:paraId="5EDD168F" w14:textId="53F4AE50"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Arciniegas DB, Topkoff JL,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Adler LE, Ricketts KA, Spector EB.  APOE-ε4 in association with persistent neurocognitive impairment after traumatic brain injury. Am J Hum Genet 2002;71 (Suppl):469. </w:t>
      </w:r>
    </w:p>
    <w:p w14:paraId="2DBD93E2" w14:textId="21EAC07A"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Arciniegas DB, Topkoff JL, </w:t>
      </w:r>
      <w:r w:rsidRPr="002F3D2A">
        <w:rPr>
          <w:rFonts w:ascii="Times New Roman" w:hAnsi="Times New Roman"/>
          <w:b/>
          <w:bCs/>
          <w:spacing w:val="-3"/>
          <w:sz w:val="24"/>
          <w:szCs w:val="24"/>
        </w:rPr>
        <w:t>Filley CM</w:t>
      </w:r>
      <w:r w:rsidRPr="002F3D2A">
        <w:rPr>
          <w:rFonts w:ascii="Times New Roman" w:hAnsi="Times New Roman"/>
          <w:spacing w:val="-3"/>
          <w:sz w:val="24"/>
          <w:szCs w:val="24"/>
        </w:rPr>
        <w:t>, Adler LE, Anderson CA, Ricketts KA, Spector EB. Apolipoprotein E4 in association with persistent neurophysiologic impairment after mild traumatic brain injury. J Neuropsychiatry Clin Neurosci 2003;15:276.</w:t>
      </w:r>
      <w:r w:rsidRPr="002F3D2A">
        <w:rPr>
          <w:rFonts w:ascii="Times New Roman" w:hAnsi="Times New Roman"/>
          <w:spacing w:val="-3"/>
          <w:sz w:val="24"/>
          <w:szCs w:val="24"/>
        </w:rPr>
        <w:tab/>
      </w:r>
    </w:p>
    <w:p w14:paraId="7246482D" w14:textId="4756DE04"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Anderson CA, Bosque PJ, </w:t>
      </w:r>
      <w:r w:rsidRPr="002F3D2A">
        <w:rPr>
          <w:rFonts w:ascii="Times New Roman" w:hAnsi="Times New Roman"/>
          <w:b/>
          <w:bCs/>
          <w:spacing w:val="-3"/>
          <w:sz w:val="24"/>
          <w:szCs w:val="24"/>
        </w:rPr>
        <w:t>Filley CM</w:t>
      </w:r>
      <w:r w:rsidRPr="002F3D2A">
        <w:rPr>
          <w:rFonts w:ascii="Times New Roman" w:hAnsi="Times New Roman"/>
          <w:spacing w:val="-3"/>
          <w:sz w:val="24"/>
          <w:szCs w:val="24"/>
        </w:rPr>
        <w:t xml:space="preserve">, Pape J, Tyler KL. Colorado Surveillance Program for chronic wasting disease transmission to humans: two negative cases.  Neurology 2003;60 (Suppl 1):A310. </w:t>
      </w:r>
    </w:p>
    <w:p w14:paraId="2FE4AE7E" w14:textId="6625B7FE" w:rsidR="0032101A" w:rsidRPr="002F3D2A" w:rsidRDefault="0032101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Hall DA, Breen J, Bird TD, Schellenberg GD, Leehey M, </w:t>
      </w:r>
      <w:r w:rsidRPr="002F3D2A">
        <w:rPr>
          <w:rFonts w:ascii="Times New Roman" w:hAnsi="Times New Roman"/>
          <w:b/>
          <w:bCs/>
          <w:spacing w:val="-3"/>
          <w:sz w:val="24"/>
          <w:szCs w:val="24"/>
        </w:rPr>
        <w:t>Filley CM</w:t>
      </w:r>
      <w:r w:rsidRPr="002F3D2A">
        <w:rPr>
          <w:rFonts w:ascii="Times New Roman" w:hAnsi="Times New Roman"/>
          <w:spacing w:val="-3"/>
          <w:sz w:val="24"/>
          <w:szCs w:val="24"/>
        </w:rPr>
        <w:t>. Maternally inherited early-onset dementia with extrapyramidal features, ataxia, and anticipation. Neurology 2003;60 (Suppl 1)</w:t>
      </w:r>
      <w:r w:rsidR="00BF693D">
        <w:rPr>
          <w:rFonts w:ascii="Times New Roman" w:hAnsi="Times New Roman"/>
          <w:spacing w:val="-3"/>
          <w:sz w:val="24"/>
          <w:szCs w:val="24"/>
        </w:rPr>
        <w:t>:</w:t>
      </w:r>
      <w:r w:rsidRPr="002F3D2A">
        <w:rPr>
          <w:rFonts w:ascii="Times New Roman" w:hAnsi="Times New Roman"/>
          <w:spacing w:val="-3"/>
          <w:sz w:val="24"/>
          <w:szCs w:val="24"/>
        </w:rPr>
        <w:t xml:space="preserve">A453-A454. </w:t>
      </w:r>
    </w:p>
    <w:p w14:paraId="6C5606DE" w14:textId="45B0ADF7" w:rsidR="0032101A" w:rsidRPr="002F3D2A" w:rsidRDefault="0032101A" w:rsidP="00571BE9">
      <w:pPr>
        <w:pStyle w:val="ListParagraph"/>
        <w:keepLines/>
        <w:numPr>
          <w:ilvl w:val="0"/>
          <w:numId w:val="18"/>
        </w:numPr>
        <w:tabs>
          <w:tab w:val="left" w:pos="0"/>
        </w:tabs>
        <w:suppressAutoHyphens/>
        <w:spacing w:afterLines="120" w:after="288"/>
        <w:rPr>
          <w:rFonts w:ascii="Times New Roman" w:hAnsi="Times New Roman"/>
          <w:spacing w:val="-3"/>
          <w:sz w:val="24"/>
          <w:szCs w:val="24"/>
        </w:rPr>
      </w:pPr>
      <w:r w:rsidRPr="002F3D2A">
        <w:rPr>
          <w:rFonts w:ascii="Times New Roman" w:hAnsi="Times New Roman"/>
          <w:spacing w:val="-3"/>
          <w:sz w:val="24"/>
          <w:szCs w:val="24"/>
          <w:lang w:val="de-DE"/>
        </w:rPr>
        <w:t xml:space="preserve">Hall DA, Leehey MA, Schellenberg G, </w:t>
      </w:r>
      <w:r w:rsidRPr="002F3D2A">
        <w:rPr>
          <w:rFonts w:ascii="Times New Roman" w:hAnsi="Times New Roman"/>
          <w:b/>
          <w:bCs/>
          <w:spacing w:val="-3"/>
          <w:sz w:val="24"/>
          <w:szCs w:val="24"/>
          <w:lang w:val="de-DE"/>
        </w:rPr>
        <w:t>Filley CM</w:t>
      </w:r>
      <w:r w:rsidRPr="002F3D2A">
        <w:rPr>
          <w:rFonts w:ascii="Times New Roman" w:hAnsi="Times New Roman"/>
          <w:spacing w:val="-3"/>
          <w:sz w:val="24"/>
          <w:szCs w:val="24"/>
          <w:lang w:val="de-DE"/>
        </w:rPr>
        <w:t xml:space="preserve">, Bird TD.  </w:t>
      </w:r>
      <w:r w:rsidRPr="002F3D2A">
        <w:rPr>
          <w:rFonts w:ascii="Times New Roman" w:hAnsi="Times New Roman"/>
          <w:spacing w:val="-3"/>
          <w:sz w:val="24"/>
          <w:szCs w:val="24"/>
        </w:rPr>
        <w:t>A prion protein missense mutation in a family with early-onset dementia, neuropsychiatric disorders in childhood and adolescence, and extrapyramidal features.  Neurology 2004;62 (Suppl 5):A410-411.</w:t>
      </w:r>
    </w:p>
    <w:p w14:paraId="64CDA9C9" w14:textId="1044D69B" w:rsidR="0032101A" w:rsidRPr="002F3D2A" w:rsidRDefault="0032101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Arciniegas DB, Topkoff JL, Anderson CA, </w:t>
      </w:r>
      <w:r w:rsidRPr="002F3D2A">
        <w:rPr>
          <w:rFonts w:ascii="Times New Roman" w:hAnsi="Times New Roman"/>
          <w:b/>
          <w:bCs/>
          <w:sz w:val="24"/>
          <w:szCs w:val="24"/>
        </w:rPr>
        <w:t>Filley CM</w:t>
      </w:r>
      <w:r w:rsidRPr="002F3D2A">
        <w:rPr>
          <w:rFonts w:ascii="Times New Roman" w:hAnsi="Times New Roman"/>
          <w:sz w:val="24"/>
          <w:szCs w:val="24"/>
        </w:rPr>
        <w:t xml:space="preserve">, Adler LE.  Frequency of P50 </w:t>
      </w:r>
      <w:r w:rsidR="004B1C46" w:rsidRPr="002F3D2A">
        <w:rPr>
          <w:rFonts w:ascii="Times New Roman" w:hAnsi="Times New Roman"/>
          <w:sz w:val="24"/>
          <w:szCs w:val="24"/>
        </w:rPr>
        <w:t>non suppression</w:t>
      </w:r>
      <w:r w:rsidRPr="002F3D2A">
        <w:rPr>
          <w:rFonts w:ascii="Times New Roman" w:hAnsi="Times New Roman"/>
          <w:sz w:val="24"/>
          <w:szCs w:val="24"/>
        </w:rPr>
        <w:t xml:space="preserve"> among individuals with persistent attention and memory complaints following traumatic brain injury. J Neuropsychiatry Clin Neurosci 2004;16:237-238.</w:t>
      </w:r>
    </w:p>
    <w:p w14:paraId="6FE94F49" w14:textId="3A29FE14" w:rsidR="0032101A" w:rsidRPr="002F3D2A" w:rsidRDefault="0032101A" w:rsidP="00571BE9">
      <w:pPr>
        <w:pStyle w:val="ListParagraph"/>
        <w:keepLines/>
        <w:numPr>
          <w:ilvl w:val="0"/>
          <w:numId w:val="18"/>
        </w:numPr>
        <w:spacing w:afterLines="120" w:after="288"/>
        <w:rPr>
          <w:rFonts w:ascii="Times New Roman" w:hAnsi="Times New Roman"/>
          <w:bCs/>
          <w:spacing w:val="-3"/>
          <w:sz w:val="24"/>
          <w:szCs w:val="24"/>
        </w:rPr>
      </w:pPr>
      <w:r w:rsidRPr="002F3D2A">
        <w:rPr>
          <w:rFonts w:ascii="Times New Roman" w:hAnsi="Times New Roman"/>
          <w:bCs/>
          <w:spacing w:val="-3"/>
          <w:sz w:val="24"/>
          <w:szCs w:val="24"/>
        </w:rPr>
        <w:lastRenderedPageBreak/>
        <w:t xml:space="preserve">Mitchell SM, Lafosse JM, </w:t>
      </w:r>
      <w:r w:rsidRPr="002F3D2A">
        <w:rPr>
          <w:rFonts w:ascii="Times New Roman" w:hAnsi="Times New Roman"/>
          <w:b/>
          <w:spacing w:val="-3"/>
          <w:sz w:val="24"/>
          <w:szCs w:val="24"/>
        </w:rPr>
        <w:t>Filley CM</w:t>
      </w:r>
      <w:r w:rsidRPr="002F3D2A">
        <w:rPr>
          <w:rFonts w:ascii="Times New Roman" w:hAnsi="Times New Roman"/>
          <w:bCs/>
          <w:spacing w:val="-3"/>
          <w:sz w:val="24"/>
          <w:szCs w:val="24"/>
        </w:rPr>
        <w:t>.  The nature of verbal memory impairment in multiple sclerosis: a list learning and meta-analytic study. 32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Meeting of the International Neuropsychological Society, Baltimore, MD, February 7, 2004.</w:t>
      </w:r>
    </w:p>
    <w:p w14:paraId="0D0B7868" w14:textId="735C1665" w:rsidR="0032101A" w:rsidRPr="002F3D2A" w:rsidRDefault="0032101A" w:rsidP="00571BE9">
      <w:pPr>
        <w:pStyle w:val="ListParagraph"/>
        <w:keepLines/>
        <w:numPr>
          <w:ilvl w:val="0"/>
          <w:numId w:val="18"/>
        </w:numPr>
        <w:spacing w:afterLines="120" w:after="288"/>
        <w:rPr>
          <w:rFonts w:ascii="Times New Roman" w:hAnsi="Times New Roman"/>
          <w:bCs/>
          <w:spacing w:val="-3"/>
          <w:sz w:val="24"/>
          <w:szCs w:val="24"/>
        </w:rPr>
      </w:pPr>
      <w:r w:rsidRPr="002F3D2A">
        <w:rPr>
          <w:rFonts w:ascii="Times New Roman" w:hAnsi="Times New Roman"/>
          <w:bCs/>
          <w:spacing w:val="-3"/>
          <w:sz w:val="24"/>
          <w:szCs w:val="24"/>
        </w:rPr>
        <w:t xml:space="preserve">Kozora E, Ellison M, Arciniegas D, West S, </w:t>
      </w:r>
      <w:r w:rsidRPr="002F3D2A">
        <w:rPr>
          <w:rFonts w:ascii="Times New Roman" w:hAnsi="Times New Roman"/>
          <w:b/>
          <w:spacing w:val="-3"/>
          <w:sz w:val="24"/>
          <w:szCs w:val="24"/>
        </w:rPr>
        <w:t>Filley C</w:t>
      </w:r>
      <w:r w:rsidRPr="002F3D2A">
        <w:rPr>
          <w:rFonts w:ascii="Times New Roman" w:hAnsi="Times New Roman"/>
          <w:bCs/>
          <w:spacing w:val="-3"/>
          <w:sz w:val="24"/>
          <w:szCs w:val="24"/>
        </w:rPr>
        <w:t>, Simon J. MRS, MRI and cognitive analyses in Non-NP SLE. 32</w:t>
      </w:r>
      <w:r w:rsidRPr="002F3D2A">
        <w:rPr>
          <w:rFonts w:ascii="Times New Roman" w:hAnsi="Times New Roman"/>
          <w:bCs/>
          <w:spacing w:val="-3"/>
          <w:sz w:val="24"/>
          <w:szCs w:val="24"/>
          <w:vertAlign w:val="superscript"/>
        </w:rPr>
        <w:t>nd</w:t>
      </w:r>
      <w:r w:rsidRPr="002F3D2A">
        <w:rPr>
          <w:rFonts w:ascii="Times New Roman" w:hAnsi="Times New Roman"/>
          <w:bCs/>
          <w:spacing w:val="-3"/>
          <w:sz w:val="24"/>
          <w:szCs w:val="24"/>
        </w:rPr>
        <w:t xml:space="preserve"> Annual Meeting of the International Neuropsychological Society, Baltimore, MD, February 7, 2004. </w:t>
      </w:r>
    </w:p>
    <w:p w14:paraId="646D96EA" w14:textId="2499899F" w:rsidR="0032101A" w:rsidRPr="002F3D2A" w:rsidRDefault="0032101A" w:rsidP="00571BE9">
      <w:pPr>
        <w:pStyle w:val="ListParagraph"/>
        <w:keepLines/>
        <w:numPr>
          <w:ilvl w:val="0"/>
          <w:numId w:val="18"/>
        </w:numPr>
        <w:spacing w:afterLines="120" w:after="288"/>
        <w:rPr>
          <w:rFonts w:ascii="Times New Roman" w:hAnsi="Times New Roman"/>
          <w:bCs/>
          <w:spacing w:val="-3"/>
          <w:sz w:val="24"/>
          <w:szCs w:val="24"/>
        </w:rPr>
      </w:pPr>
      <w:r w:rsidRPr="002F3D2A">
        <w:rPr>
          <w:rFonts w:ascii="Times New Roman" w:hAnsi="Times New Roman"/>
          <w:bCs/>
          <w:spacing w:val="-3"/>
          <w:sz w:val="24"/>
          <w:szCs w:val="24"/>
        </w:rPr>
        <w:t xml:space="preserve">Anderson CA, Arciniegas DB, </w:t>
      </w:r>
      <w:r w:rsidRPr="002F3D2A">
        <w:rPr>
          <w:rFonts w:ascii="Times New Roman" w:hAnsi="Times New Roman"/>
          <w:b/>
          <w:spacing w:val="-3"/>
          <w:sz w:val="24"/>
          <w:szCs w:val="24"/>
        </w:rPr>
        <w:t>Filley CM</w:t>
      </w:r>
      <w:r w:rsidRPr="002F3D2A">
        <w:rPr>
          <w:rFonts w:ascii="Times New Roman" w:hAnsi="Times New Roman"/>
          <w:bCs/>
          <w:spacing w:val="-3"/>
          <w:sz w:val="24"/>
          <w:szCs w:val="24"/>
        </w:rPr>
        <w:t>.  Treatment of acute ischemic stroke: does it impact neuropsychiatric outcome? J Neuropsychiatry Clin Neurosci 2004;16:223.</w:t>
      </w:r>
    </w:p>
    <w:p w14:paraId="472ADB33" w14:textId="71D3A4C5" w:rsidR="0032101A" w:rsidRPr="002F3D2A" w:rsidRDefault="0032101A" w:rsidP="00571BE9">
      <w:pPr>
        <w:pStyle w:val="BodyTextIndent2"/>
        <w:keepLines/>
        <w:numPr>
          <w:ilvl w:val="0"/>
          <w:numId w:val="18"/>
        </w:numPr>
        <w:spacing w:afterLines="120" w:after="288"/>
        <w:rPr>
          <w:szCs w:val="24"/>
        </w:rPr>
      </w:pPr>
      <w:r w:rsidRPr="002F3D2A">
        <w:rPr>
          <w:b/>
          <w:bCs w:val="0"/>
          <w:szCs w:val="24"/>
        </w:rPr>
        <w:t>Filley CM</w:t>
      </w:r>
      <w:r w:rsidRPr="002F3D2A">
        <w:rPr>
          <w:szCs w:val="24"/>
        </w:rPr>
        <w:t>. White matter and behavioral neurology. White Matter in the Cognitive Neurosciences: Advances in Diffusion Tensor Imaging and Its Applications Workshop. New York Academy of Sciences, New York, August 20, 2004.</w:t>
      </w:r>
    </w:p>
    <w:p w14:paraId="6D4EBB5B" w14:textId="1F9DBB7C" w:rsidR="0032101A" w:rsidRPr="002F3D2A" w:rsidRDefault="0032101A" w:rsidP="00571BE9">
      <w:pPr>
        <w:pStyle w:val="BodyTextIndent2"/>
        <w:keepLines/>
        <w:numPr>
          <w:ilvl w:val="0"/>
          <w:numId w:val="18"/>
        </w:numPr>
        <w:spacing w:afterLines="120" w:after="288"/>
        <w:rPr>
          <w:szCs w:val="24"/>
        </w:rPr>
      </w:pPr>
      <w:r w:rsidRPr="002F3D2A">
        <w:rPr>
          <w:szCs w:val="24"/>
          <w:lang w:val="de-DE"/>
        </w:rPr>
        <w:t xml:space="preserve">Rollins KE, Kleinschmidt-DeMasters BK, Corboy JR, Damek DM, </w:t>
      </w:r>
      <w:r w:rsidRPr="002F3D2A">
        <w:rPr>
          <w:b/>
          <w:bCs w:val="0"/>
          <w:szCs w:val="24"/>
          <w:lang w:val="de-DE"/>
        </w:rPr>
        <w:t>Filley CM</w:t>
      </w:r>
      <w:r w:rsidRPr="002F3D2A">
        <w:rPr>
          <w:szCs w:val="24"/>
          <w:lang w:val="de-DE"/>
        </w:rPr>
        <w:t xml:space="preserve">.  </w:t>
      </w:r>
      <w:r w:rsidRPr="002F3D2A">
        <w:rPr>
          <w:szCs w:val="24"/>
        </w:rPr>
        <w:t>Rapidly evolving white matter dementia due to lymphomatosis cerebri. Neurology 2005;64 (Suppl 1):A69-A70.</w:t>
      </w:r>
    </w:p>
    <w:p w14:paraId="5D0A265D" w14:textId="5019C378" w:rsidR="0032101A" w:rsidRPr="002F3D2A" w:rsidRDefault="0032101A" w:rsidP="00571BE9">
      <w:pPr>
        <w:pStyle w:val="BodyTextIndent2"/>
        <w:keepLines/>
        <w:numPr>
          <w:ilvl w:val="0"/>
          <w:numId w:val="18"/>
        </w:numPr>
        <w:spacing w:afterLines="120" w:after="288"/>
        <w:rPr>
          <w:szCs w:val="24"/>
        </w:rPr>
      </w:pPr>
      <w:r w:rsidRPr="002F3D2A">
        <w:rPr>
          <w:szCs w:val="24"/>
          <w:lang w:val="de-DE"/>
        </w:rPr>
        <w:t xml:space="preserve">Kluger B, Rojas DC, Kronberg E, </w:t>
      </w:r>
      <w:r w:rsidRPr="002F3D2A">
        <w:rPr>
          <w:b/>
          <w:bCs w:val="0"/>
          <w:szCs w:val="24"/>
          <w:lang w:val="de-DE"/>
        </w:rPr>
        <w:t>Filley CM</w:t>
      </w:r>
      <w:r w:rsidRPr="002F3D2A">
        <w:rPr>
          <w:szCs w:val="24"/>
          <w:lang w:val="de-DE"/>
        </w:rPr>
        <w:t xml:space="preserve">. </w:t>
      </w:r>
      <w:r w:rsidRPr="002F3D2A">
        <w:rPr>
          <w:szCs w:val="24"/>
        </w:rPr>
        <w:t>Volitional action as assessed by magnetoencephalography. J Neuropsychiatry Clin Neurosci 2005;17:274-275.</w:t>
      </w:r>
    </w:p>
    <w:p w14:paraId="534E4BAA" w14:textId="3470B03B" w:rsidR="00D67219" w:rsidRPr="002F3D2A" w:rsidRDefault="00D67219" w:rsidP="00571BE9">
      <w:pPr>
        <w:pStyle w:val="BodyTextIndent2"/>
        <w:keepLines/>
        <w:numPr>
          <w:ilvl w:val="0"/>
          <w:numId w:val="18"/>
        </w:numPr>
        <w:spacing w:afterLines="120" w:after="288"/>
        <w:rPr>
          <w:szCs w:val="24"/>
        </w:rPr>
      </w:pPr>
      <w:r w:rsidRPr="002F3D2A">
        <w:rPr>
          <w:szCs w:val="24"/>
          <w:lang w:val="de-DE"/>
        </w:rPr>
        <w:t xml:space="preserve">Kluger B, Rojas DC, Kronberg E, </w:t>
      </w:r>
      <w:r w:rsidRPr="002F3D2A">
        <w:rPr>
          <w:b/>
          <w:bCs w:val="0"/>
          <w:szCs w:val="24"/>
          <w:lang w:val="de-DE"/>
        </w:rPr>
        <w:t>Filley CM</w:t>
      </w:r>
      <w:r w:rsidRPr="002F3D2A">
        <w:rPr>
          <w:szCs w:val="24"/>
          <w:lang w:val="de-DE"/>
        </w:rPr>
        <w:t xml:space="preserve">.  </w:t>
      </w:r>
      <w:r w:rsidRPr="002F3D2A">
        <w:rPr>
          <w:szCs w:val="24"/>
        </w:rPr>
        <w:t>Volitional action as assessed by magnetoencephalography. Clin EEG and Neurosci 2005;36:246.</w:t>
      </w:r>
    </w:p>
    <w:p w14:paraId="54F47556" w14:textId="4033ED1F" w:rsidR="0032101A" w:rsidRPr="002F3D2A" w:rsidRDefault="0032101A" w:rsidP="00571BE9">
      <w:pPr>
        <w:pStyle w:val="BodyTextIndent2"/>
        <w:keepLines/>
        <w:numPr>
          <w:ilvl w:val="0"/>
          <w:numId w:val="18"/>
        </w:numPr>
        <w:spacing w:afterLines="120" w:after="288"/>
        <w:rPr>
          <w:szCs w:val="24"/>
        </w:rPr>
      </w:pPr>
      <w:r w:rsidRPr="002F3D2A">
        <w:rPr>
          <w:szCs w:val="24"/>
        </w:rPr>
        <w:t xml:space="preserve">Alderfer BS, Frey KL, Kellermeyer GB, Brousseau K, Topkoff JL, Anderson CA, </w:t>
      </w:r>
      <w:r w:rsidRPr="002F3D2A">
        <w:rPr>
          <w:b/>
          <w:bCs w:val="0"/>
          <w:szCs w:val="24"/>
        </w:rPr>
        <w:t>Filley CM</w:t>
      </w:r>
      <w:r w:rsidRPr="002F3D2A">
        <w:rPr>
          <w:szCs w:val="24"/>
        </w:rPr>
        <w:t>, Arciniegas DB. Effect of age on recovery following severe traumatic brain injury. J Neuropsychiatry Clin Neurosci 2005;17:286.</w:t>
      </w:r>
    </w:p>
    <w:p w14:paraId="4157DFD1" w14:textId="7D9A6D13" w:rsidR="0032101A" w:rsidRPr="002F3D2A" w:rsidRDefault="0032101A" w:rsidP="00571BE9">
      <w:pPr>
        <w:pStyle w:val="BodyTextIndent2"/>
        <w:keepLines/>
        <w:numPr>
          <w:ilvl w:val="0"/>
          <w:numId w:val="18"/>
        </w:numPr>
        <w:spacing w:afterLines="120" w:after="288"/>
        <w:rPr>
          <w:szCs w:val="24"/>
        </w:rPr>
      </w:pPr>
      <w:r w:rsidRPr="002F3D2A">
        <w:rPr>
          <w:szCs w:val="24"/>
        </w:rPr>
        <w:t xml:space="preserve">Kellermeyer G, Frey K, Alderfer B, Topkoff J, Brousseau K, Anderson CA, </w:t>
      </w:r>
      <w:r w:rsidRPr="002F3D2A">
        <w:rPr>
          <w:b/>
          <w:bCs w:val="0"/>
          <w:szCs w:val="24"/>
        </w:rPr>
        <w:t>Filley CM</w:t>
      </w:r>
      <w:r w:rsidRPr="002F3D2A">
        <w:rPr>
          <w:szCs w:val="24"/>
        </w:rPr>
        <w:t>, Arciniegas DB. Frontal dysfunction is a dominant feature of posttraumatic encephalopathy. J Neuropsychiatry Clin Neurosci 2005;17:286.</w:t>
      </w:r>
    </w:p>
    <w:p w14:paraId="1453483E" w14:textId="448F349D" w:rsidR="0032101A" w:rsidRPr="002F3D2A" w:rsidRDefault="0032101A" w:rsidP="00571BE9">
      <w:pPr>
        <w:pStyle w:val="BodyTextIndent2"/>
        <w:keepLines/>
        <w:numPr>
          <w:ilvl w:val="0"/>
          <w:numId w:val="18"/>
        </w:numPr>
        <w:spacing w:afterLines="120" w:after="288"/>
        <w:rPr>
          <w:b/>
          <w:szCs w:val="24"/>
        </w:rPr>
      </w:pPr>
      <w:r w:rsidRPr="002F3D2A">
        <w:rPr>
          <w:b/>
          <w:bCs w:val="0"/>
          <w:szCs w:val="24"/>
        </w:rPr>
        <w:t>Filley CM</w:t>
      </w:r>
      <w:r w:rsidRPr="002F3D2A">
        <w:rPr>
          <w:szCs w:val="24"/>
        </w:rPr>
        <w:t>. White matter disease and cognition.  International Workshop on Myelin Imaging, Vancouver, BC, Canada, February 10, 2006.</w:t>
      </w:r>
    </w:p>
    <w:p w14:paraId="6354711D" w14:textId="03F21EF3" w:rsidR="0032101A" w:rsidRPr="002F3D2A" w:rsidRDefault="0032101A" w:rsidP="00571BE9">
      <w:pPr>
        <w:pStyle w:val="BodyTextIndent2"/>
        <w:keepLines/>
        <w:numPr>
          <w:ilvl w:val="0"/>
          <w:numId w:val="18"/>
        </w:numPr>
        <w:spacing w:afterLines="120" w:after="288"/>
        <w:rPr>
          <w:szCs w:val="24"/>
        </w:rPr>
      </w:pPr>
      <w:r w:rsidRPr="002F3D2A">
        <w:rPr>
          <w:szCs w:val="24"/>
        </w:rPr>
        <w:t xml:space="preserve">Butler MA, Corboy JR, </w:t>
      </w:r>
      <w:r w:rsidRPr="002F3D2A">
        <w:rPr>
          <w:b/>
          <w:bCs w:val="0"/>
          <w:szCs w:val="24"/>
        </w:rPr>
        <w:t>Filley CM</w:t>
      </w:r>
      <w:r w:rsidRPr="002F3D2A">
        <w:rPr>
          <w:szCs w:val="24"/>
        </w:rPr>
        <w:t>. The relationship between psychiatry and neurology from the 1800s to the present and its impact on patient care in multiple sclerosis. J Int Neuropsychol Soc 2006;12(Suppl 1):134.</w:t>
      </w:r>
    </w:p>
    <w:p w14:paraId="2351C299" w14:textId="7FB1BC14" w:rsidR="0032101A" w:rsidRPr="002F3D2A" w:rsidRDefault="0032101A" w:rsidP="00571BE9">
      <w:pPr>
        <w:pStyle w:val="BodyTextIndent2"/>
        <w:keepLines/>
        <w:numPr>
          <w:ilvl w:val="0"/>
          <w:numId w:val="18"/>
        </w:numPr>
        <w:spacing w:afterLines="120" w:after="288"/>
        <w:rPr>
          <w:szCs w:val="24"/>
        </w:rPr>
      </w:pPr>
      <w:r w:rsidRPr="002F3D2A">
        <w:rPr>
          <w:szCs w:val="24"/>
        </w:rPr>
        <w:t xml:space="preserve">Brousseau K, MaWhinney S, </w:t>
      </w:r>
      <w:r w:rsidRPr="002F3D2A">
        <w:rPr>
          <w:b/>
          <w:bCs w:val="0"/>
          <w:szCs w:val="24"/>
        </w:rPr>
        <w:t>Filley CM</w:t>
      </w:r>
      <w:r w:rsidRPr="002F3D2A">
        <w:rPr>
          <w:szCs w:val="24"/>
        </w:rPr>
        <w:t>, Connick E. HIV-associated cognitive impairment: a pilot project to evaluate and improve diagnosis in a university infectious disease clinic.  J Neuropsychiatry Clin Neurosci 2006;18:259.</w:t>
      </w:r>
    </w:p>
    <w:p w14:paraId="19B03953" w14:textId="64995182" w:rsidR="0032101A" w:rsidRPr="002F3D2A" w:rsidRDefault="0032101A" w:rsidP="00571BE9">
      <w:pPr>
        <w:pStyle w:val="BodyTextIndent2"/>
        <w:keepLines/>
        <w:numPr>
          <w:ilvl w:val="0"/>
          <w:numId w:val="18"/>
        </w:numPr>
        <w:spacing w:afterLines="120" w:after="288"/>
        <w:rPr>
          <w:szCs w:val="24"/>
        </w:rPr>
      </w:pPr>
      <w:r w:rsidRPr="002F3D2A">
        <w:rPr>
          <w:szCs w:val="24"/>
        </w:rPr>
        <w:lastRenderedPageBreak/>
        <w:t xml:space="preserve">Arciniegas DB, Frey K, Alderfer B, Rojas DC, Anderson CA, </w:t>
      </w:r>
      <w:r w:rsidRPr="002F3D2A">
        <w:rPr>
          <w:b/>
          <w:bCs w:val="0"/>
          <w:szCs w:val="24"/>
        </w:rPr>
        <w:t>Filley CM</w:t>
      </w:r>
      <w:r w:rsidRPr="002F3D2A">
        <w:rPr>
          <w:szCs w:val="24"/>
        </w:rPr>
        <w:t xml:space="preserve"> Impairments of </w:t>
      </w:r>
      <w:r w:rsidR="004B1C46" w:rsidRPr="002F3D2A">
        <w:rPr>
          <w:szCs w:val="24"/>
        </w:rPr>
        <w:t>frontally mediated</w:t>
      </w:r>
      <w:r w:rsidRPr="002F3D2A">
        <w:rPr>
          <w:szCs w:val="24"/>
        </w:rPr>
        <w:t xml:space="preserve"> cognition characterize posttraumatic encephalopathy following resolution of posttraumatic amnesia.  J Neuropsychiatry Clin Neurosci 2006;18:281.</w:t>
      </w:r>
    </w:p>
    <w:p w14:paraId="4156EF90" w14:textId="00089120" w:rsidR="002E5242" w:rsidRPr="002F3D2A" w:rsidRDefault="0032101A" w:rsidP="00571BE9">
      <w:pPr>
        <w:pStyle w:val="BodyTextIndent2"/>
        <w:keepLines/>
        <w:numPr>
          <w:ilvl w:val="0"/>
          <w:numId w:val="18"/>
        </w:numPr>
        <w:spacing w:afterLines="120" w:after="288"/>
        <w:rPr>
          <w:szCs w:val="24"/>
        </w:rPr>
      </w:pPr>
      <w:r w:rsidRPr="002F3D2A">
        <w:rPr>
          <w:b/>
          <w:bCs w:val="0"/>
          <w:szCs w:val="24"/>
        </w:rPr>
        <w:t>Filley CM</w:t>
      </w:r>
      <w:r w:rsidRPr="002F3D2A">
        <w:rPr>
          <w:szCs w:val="24"/>
        </w:rPr>
        <w:t>, Ramsberger G, Menn L, Wu J, Reid BY, Reid AL. Primary progressive aphasia in a bilingual woman.  Neurology 2006;66 (Suppl 2):A205.</w:t>
      </w:r>
    </w:p>
    <w:p w14:paraId="71436DE5" w14:textId="2BB5CD26" w:rsidR="0032101A" w:rsidRPr="002F3D2A" w:rsidRDefault="0032101A" w:rsidP="00571BE9">
      <w:pPr>
        <w:pStyle w:val="BodyTextIndent2"/>
        <w:keepLines/>
        <w:numPr>
          <w:ilvl w:val="0"/>
          <w:numId w:val="18"/>
        </w:numPr>
        <w:spacing w:afterLines="120" w:after="288"/>
        <w:rPr>
          <w:szCs w:val="24"/>
        </w:rPr>
      </w:pPr>
      <w:r w:rsidRPr="002F3D2A">
        <w:rPr>
          <w:b/>
          <w:szCs w:val="24"/>
        </w:rPr>
        <w:t>Filley CM</w:t>
      </w:r>
      <w:r w:rsidRPr="002F3D2A">
        <w:rPr>
          <w:szCs w:val="24"/>
        </w:rPr>
        <w:t xml:space="preserve">, Ramsberger G, Menn L, Wu J, Reid BY, Reid AL.  Primary progressive aphasia in a bilingual woman.  Colorado Research in Linguistics 2006;19(1).   </w:t>
      </w:r>
    </w:p>
    <w:p w14:paraId="04DF507A" w14:textId="6AC1303D" w:rsidR="002E5242" w:rsidRPr="002F3D2A" w:rsidRDefault="0032101A" w:rsidP="00571BE9">
      <w:pPr>
        <w:pStyle w:val="BodyTextIndent2"/>
        <w:keepLines/>
        <w:numPr>
          <w:ilvl w:val="0"/>
          <w:numId w:val="18"/>
        </w:numPr>
        <w:spacing w:afterLines="120" w:after="288"/>
        <w:rPr>
          <w:szCs w:val="24"/>
        </w:rPr>
      </w:pPr>
      <w:r w:rsidRPr="002F3D2A">
        <w:rPr>
          <w:szCs w:val="24"/>
          <w:lang w:val="de-DE"/>
        </w:rPr>
        <w:t xml:space="preserve">Kleinschmidt-DeMasters BK, </w:t>
      </w:r>
      <w:r w:rsidRPr="002F3D2A">
        <w:rPr>
          <w:b/>
          <w:bCs w:val="0"/>
          <w:szCs w:val="24"/>
          <w:lang w:val="de-DE"/>
        </w:rPr>
        <w:t>Filley CM</w:t>
      </w:r>
      <w:r w:rsidRPr="002F3D2A">
        <w:rPr>
          <w:szCs w:val="24"/>
          <w:lang w:val="de-DE"/>
        </w:rPr>
        <w:t xml:space="preserve">, Rojiani AM.  </w:t>
      </w:r>
      <w:r w:rsidRPr="002F3D2A">
        <w:rPr>
          <w:szCs w:val="24"/>
        </w:rPr>
        <w:t>Overlapping features of</w:t>
      </w:r>
      <w:bookmarkStart w:id="3" w:name="_GoBack"/>
      <w:bookmarkEnd w:id="3"/>
      <w:r w:rsidRPr="002F3D2A">
        <w:rPr>
          <w:szCs w:val="24"/>
        </w:rPr>
        <w:t xml:space="preserve"> extrapontine myelinolysis and acquired (non-Wilsonian) hepatocerebral degeneration.  Brain Pathol 2006;16</w:t>
      </w:r>
      <w:r w:rsidR="00E604BA" w:rsidRPr="002F3D2A">
        <w:rPr>
          <w:szCs w:val="24"/>
        </w:rPr>
        <w:t xml:space="preserve"> </w:t>
      </w:r>
      <w:r w:rsidRPr="002F3D2A">
        <w:rPr>
          <w:szCs w:val="24"/>
        </w:rPr>
        <w:t>(Suppl 1):S71.</w:t>
      </w:r>
    </w:p>
    <w:p w14:paraId="5D4BD224" w14:textId="202A5411" w:rsidR="00E604BA" w:rsidRPr="002F3D2A" w:rsidRDefault="00E604BA" w:rsidP="00571BE9">
      <w:pPr>
        <w:pStyle w:val="BodyTextIndent2"/>
        <w:keepLines/>
        <w:numPr>
          <w:ilvl w:val="0"/>
          <w:numId w:val="18"/>
        </w:numPr>
        <w:spacing w:afterLines="120" w:after="288"/>
        <w:rPr>
          <w:szCs w:val="24"/>
        </w:rPr>
      </w:pPr>
      <w:r w:rsidRPr="002F3D2A">
        <w:rPr>
          <w:szCs w:val="24"/>
        </w:rPr>
        <w:t xml:space="preserve">Kozora E, Arciniegas D, Brown M, </w:t>
      </w:r>
      <w:r w:rsidRPr="002F3D2A">
        <w:rPr>
          <w:b/>
          <w:szCs w:val="24"/>
        </w:rPr>
        <w:t>Filley C</w:t>
      </w:r>
      <w:r w:rsidRPr="002F3D2A">
        <w:rPr>
          <w:szCs w:val="24"/>
        </w:rPr>
        <w:t xml:space="preserve">, Miller D, Zhang L, West S. Brain abnormalities in SLE patients with cognitive impairment.  American College of Rheumatology Annual Meeting, Washington, DC, 2006:S273. </w:t>
      </w:r>
    </w:p>
    <w:p w14:paraId="1295C302" w14:textId="4D0BD25E" w:rsidR="0032101A" w:rsidRPr="002F3D2A" w:rsidRDefault="00556C87"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 xml:space="preserve">Toluene leukoencephalopathy.  Neuropsychopharmacology 2006;31 (Suppl 1):S62-S63. </w:t>
      </w:r>
    </w:p>
    <w:p w14:paraId="00E50861" w14:textId="43E26761" w:rsidR="00665328" w:rsidRPr="002F3D2A" w:rsidRDefault="00665328"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b/>
          <w:bCs/>
          <w:sz w:val="24"/>
          <w:szCs w:val="24"/>
        </w:rPr>
        <w:t>Filley CM</w:t>
      </w:r>
      <w:r w:rsidRPr="002F3D2A">
        <w:rPr>
          <w:rFonts w:ascii="Times New Roman" w:hAnsi="Times New Roman"/>
          <w:sz w:val="24"/>
          <w:szCs w:val="24"/>
        </w:rPr>
        <w:t>, Ramsberger G, Menn L, Wu J, Reid BY, Reid AL.  Primary progressive aphasia in a bilingual woman. October 24, 2006.</w:t>
      </w:r>
      <w:r w:rsidRPr="002F3D2A">
        <w:rPr>
          <w:rFonts w:ascii="Times New Roman" w:hAnsi="Times New Roman"/>
          <w:color w:val="136D27"/>
          <w:sz w:val="24"/>
          <w:szCs w:val="24"/>
        </w:rPr>
        <w:t xml:space="preserve"> http://www.colemaninstitute.org</w:t>
      </w:r>
    </w:p>
    <w:p w14:paraId="416B5542" w14:textId="04550520" w:rsidR="00477A30" w:rsidRPr="002F3D2A" w:rsidRDefault="00477A30"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t>Pelak VS, Dubin M, Anderson CA, Arcin</w:t>
      </w:r>
      <w:r w:rsidR="00A44F65" w:rsidRPr="002F3D2A">
        <w:rPr>
          <w:rFonts w:ascii="Times New Roman" w:hAnsi="Times New Roman"/>
          <w:spacing w:val="-3"/>
          <w:sz w:val="24"/>
          <w:szCs w:val="24"/>
        </w:rPr>
        <w:t>i</w:t>
      </w:r>
      <w:r w:rsidRPr="002F3D2A">
        <w:rPr>
          <w:rFonts w:ascii="Times New Roman" w:hAnsi="Times New Roman"/>
          <w:spacing w:val="-3"/>
          <w:sz w:val="24"/>
          <w:szCs w:val="24"/>
        </w:rPr>
        <w:t xml:space="preserve">egas D, Nakamura T, </w:t>
      </w:r>
      <w:r w:rsidRPr="002F3D2A">
        <w:rPr>
          <w:rFonts w:ascii="Times New Roman" w:hAnsi="Times New Roman"/>
          <w:b/>
          <w:spacing w:val="-3"/>
          <w:sz w:val="24"/>
          <w:szCs w:val="24"/>
        </w:rPr>
        <w:t>Filley C</w:t>
      </w:r>
      <w:r w:rsidRPr="002F3D2A">
        <w:rPr>
          <w:rFonts w:ascii="Times New Roman" w:hAnsi="Times New Roman"/>
          <w:spacing w:val="-3"/>
          <w:sz w:val="24"/>
          <w:szCs w:val="24"/>
        </w:rPr>
        <w:t>. Visual perception assessment in Alzheimer’s Disease,  mild cognitive impairment, and healthy aging.  Hartford/Jahnigen Center of Excellence in Geriatrics Research Forum, Denver, CO, January 18, 2007.</w:t>
      </w:r>
    </w:p>
    <w:p w14:paraId="57C01264" w14:textId="065F649C" w:rsidR="00665328" w:rsidRPr="002F3D2A" w:rsidRDefault="00645DDD"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Rollins YD, Anderson CA, Arciniegas DB, Howard K, Kleinschmidt-Demasters BK.  Very early onset Alzheimer’s Disease: is genetic testing mandatory?  Hartford/Jahnigen Center of Excellence in Geriatrics Research Forum, Denver, CO, January 18, 2007.</w:t>
      </w:r>
    </w:p>
    <w:p w14:paraId="4AB6A21C" w14:textId="77777777" w:rsidR="002E5242" w:rsidRPr="002F3D2A" w:rsidRDefault="00645DDD"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b/>
          <w:bCs/>
          <w:sz w:val="24"/>
          <w:szCs w:val="24"/>
        </w:rPr>
        <w:t>Filley CM</w:t>
      </w:r>
      <w:r w:rsidRPr="002F3D2A">
        <w:rPr>
          <w:rFonts w:ascii="Times New Roman" w:hAnsi="Times New Roman"/>
          <w:sz w:val="24"/>
          <w:szCs w:val="24"/>
        </w:rPr>
        <w:t>, Ramsberger G, Menn L, Wu J, Reid BY, Reid AL.  Primary progressive aphasia in a bilingual woman.</w:t>
      </w:r>
      <w:r w:rsidRPr="002F3D2A">
        <w:rPr>
          <w:rFonts w:ascii="Times New Roman" w:hAnsi="Times New Roman"/>
          <w:spacing w:val="-3"/>
          <w:sz w:val="24"/>
          <w:szCs w:val="24"/>
        </w:rPr>
        <w:t xml:space="preserve">  Hartford/Jahnigen Center of Excellence in Geriatrics Research Forum, Denver, CO, January 18, 2007.</w:t>
      </w:r>
    </w:p>
    <w:p w14:paraId="4994F262" w14:textId="566D4630" w:rsidR="002E5242" w:rsidRPr="002F3D2A" w:rsidRDefault="00237F7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t xml:space="preserve">Oster TJ, Wortzel HS, Anderson CA, </w:t>
      </w:r>
      <w:r w:rsidRPr="002F3D2A">
        <w:rPr>
          <w:rFonts w:ascii="Times New Roman" w:hAnsi="Times New Roman"/>
          <w:b/>
          <w:spacing w:val="-3"/>
          <w:sz w:val="24"/>
          <w:szCs w:val="24"/>
        </w:rPr>
        <w:t>Filley CM</w:t>
      </w:r>
      <w:r w:rsidRPr="002F3D2A">
        <w:rPr>
          <w:rFonts w:ascii="Times New Roman" w:hAnsi="Times New Roman"/>
          <w:spacing w:val="-3"/>
          <w:sz w:val="24"/>
          <w:szCs w:val="24"/>
        </w:rPr>
        <w:t>, Arciniegas DB. Quetiapine for early posttraumatic mania.  J Neuropsychiatry Clin Neurosci 2007;19:214.</w:t>
      </w:r>
    </w:p>
    <w:p w14:paraId="70DF9D82" w14:textId="2ADD3AD7" w:rsidR="002E5242" w:rsidRPr="002F3D2A" w:rsidRDefault="00237F7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lastRenderedPageBreak/>
        <w:t xml:space="preserve">Wortzel HS, Oster T, </w:t>
      </w:r>
      <w:r w:rsidRPr="002F3D2A">
        <w:rPr>
          <w:rFonts w:ascii="Times New Roman" w:hAnsi="Times New Roman"/>
          <w:b/>
          <w:spacing w:val="-3"/>
          <w:sz w:val="24"/>
          <w:szCs w:val="24"/>
        </w:rPr>
        <w:t>Filley CM</w:t>
      </w:r>
      <w:r w:rsidRPr="002F3D2A">
        <w:rPr>
          <w:rFonts w:ascii="Times New Roman" w:hAnsi="Times New Roman"/>
          <w:spacing w:val="-3"/>
          <w:sz w:val="24"/>
          <w:szCs w:val="24"/>
        </w:rPr>
        <w:t>, Anderson CA, Arciniegas DB. Evaluation of suitability of SPECT imaging for use in mild TBI litigation. J Neuropsychiatry Clin Neurosci 2007;19:216.</w:t>
      </w:r>
    </w:p>
    <w:p w14:paraId="12F514FE" w14:textId="30EA1463" w:rsidR="002E5242" w:rsidRPr="002F3D2A" w:rsidRDefault="00237F7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Rollins YD, Anderson CA, Arciniegas DB, Howard K</w:t>
      </w:r>
      <w:r w:rsidR="003A4324" w:rsidRPr="002F3D2A">
        <w:rPr>
          <w:rFonts w:ascii="Times New Roman" w:hAnsi="Times New Roman"/>
          <w:spacing w:val="-3"/>
          <w:sz w:val="24"/>
          <w:szCs w:val="24"/>
        </w:rPr>
        <w:t>L</w:t>
      </w:r>
      <w:r w:rsidRPr="002F3D2A">
        <w:rPr>
          <w:rFonts w:ascii="Times New Roman" w:hAnsi="Times New Roman"/>
          <w:spacing w:val="-3"/>
          <w:sz w:val="24"/>
          <w:szCs w:val="24"/>
        </w:rPr>
        <w:t xml:space="preserve">, Kleinschmidt-DeMasters BK. Very early onset Alzheimer’s disease: is genetic testing mandatory? J Neuropsychiatry Clin Neurosci 2007;19:236-237. </w:t>
      </w:r>
    </w:p>
    <w:p w14:paraId="51C952CE" w14:textId="00F76E4E" w:rsidR="002E5242" w:rsidRPr="002F3D2A" w:rsidRDefault="00927EE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t xml:space="preserve">Brousseau KM, MaWhinney S, </w:t>
      </w:r>
      <w:r w:rsidRPr="002F3D2A">
        <w:rPr>
          <w:rFonts w:ascii="Times New Roman" w:hAnsi="Times New Roman"/>
          <w:b/>
          <w:spacing w:val="-3"/>
          <w:sz w:val="24"/>
          <w:szCs w:val="24"/>
        </w:rPr>
        <w:t>Filley CM</w:t>
      </w:r>
      <w:r w:rsidRPr="002F3D2A">
        <w:rPr>
          <w:rFonts w:ascii="Times New Roman" w:hAnsi="Times New Roman"/>
          <w:spacing w:val="-3"/>
          <w:sz w:val="24"/>
          <w:szCs w:val="24"/>
        </w:rPr>
        <w:t>, Connick E. Evaluation of cognitive screening to detect early HIV neurocognitive impairment: a pilot project. J Neuropsychiatry Clin Neurosci 2007;19:233.</w:t>
      </w:r>
    </w:p>
    <w:p w14:paraId="240C36CF" w14:textId="1A8ABB9F" w:rsidR="002E5242" w:rsidRPr="002F3D2A" w:rsidRDefault="00927EE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t xml:space="preserve">Brousseau KM, MaWhinney S, </w:t>
      </w:r>
      <w:r w:rsidRPr="002F3D2A">
        <w:rPr>
          <w:rFonts w:ascii="Times New Roman" w:hAnsi="Times New Roman"/>
          <w:b/>
          <w:spacing w:val="-3"/>
          <w:sz w:val="24"/>
          <w:szCs w:val="24"/>
        </w:rPr>
        <w:t>Filley CM</w:t>
      </w:r>
      <w:r w:rsidRPr="002F3D2A">
        <w:rPr>
          <w:rFonts w:ascii="Times New Roman" w:hAnsi="Times New Roman"/>
          <w:spacing w:val="-3"/>
          <w:sz w:val="24"/>
          <w:szCs w:val="24"/>
        </w:rPr>
        <w:t>, Connick E. Detection of HIV neurocognitive impairment: screening vs. practice as usual. J Neuropsychiatry Clin Neurosci 2007;19:233-234.</w:t>
      </w:r>
    </w:p>
    <w:p w14:paraId="513DF9F8" w14:textId="3E656771" w:rsidR="002E5242" w:rsidRPr="002F3D2A" w:rsidRDefault="00927EE2"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rPr>
        <w:t xml:space="preserve">Pelak VS, Anderson A, Arcineags D,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A </w:t>
      </w:r>
      <w:r w:rsidR="004B1C46" w:rsidRPr="002F3D2A">
        <w:rPr>
          <w:rFonts w:ascii="Times New Roman" w:hAnsi="Times New Roman"/>
          <w:spacing w:val="-3"/>
          <w:sz w:val="24"/>
          <w:szCs w:val="24"/>
        </w:rPr>
        <w:t>novel scoring</w:t>
      </w:r>
      <w:r w:rsidRPr="002F3D2A">
        <w:rPr>
          <w:rFonts w:ascii="Times New Roman" w:hAnsi="Times New Roman"/>
          <w:spacing w:val="-3"/>
          <w:sz w:val="24"/>
          <w:szCs w:val="24"/>
        </w:rPr>
        <w:t xml:space="preserve"> method for the intersecting pentagon copying task and its use in autopsy-confirmed Alzheimer’s disease.  Neuropsychiatry Clin Neurosci 2007;19:214</w:t>
      </w:r>
      <w:r w:rsidR="00BF693D">
        <w:rPr>
          <w:rFonts w:ascii="Times New Roman" w:hAnsi="Times New Roman"/>
          <w:spacing w:val="-3"/>
          <w:sz w:val="24"/>
          <w:szCs w:val="24"/>
        </w:rPr>
        <w:t>.</w:t>
      </w:r>
    </w:p>
    <w:p w14:paraId="1BD4C440" w14:textId="046A9DD4" w:rsidR="00A44723" w:rsidRPr="002F3D2A" w:rsidRDefault="00A44723" w:rsidP="00571BE9">
      <w:pPr>
        <w:pStyle w:val="ListParagraph"/>
        <w:keepLines/>
        <w:numPr>
          <w:ilvl w:val="0"/>
          <w:numId w:val="18"/>
        </w:numPr>
        <w:spacing w:afterLines="120" w:after="288"/>
        <w:rPr>
          <w:rFonts w:ascii="Times New Roman" w:hAnsi="Times New Roman"/>
          <w:b/>
          <w:spacing w:val="-3"/>
          <w:sz w:val="24"/>
          <w:szCs w:val="24"/>
        </w:rPr>
      </w:pPr>
      <w:r w:rsidRPr="002F3D2A">
        <w:rPr>
          <w:rFonts w:ascii="Times New Roman" w:hAnsi="Times New Roman"/>
          <w:spacing w:val="-3"/>
          <w:sz w:val="24"/>
          <w:szCs w:val="24"/>
          <w:lang w:val="de-DE"/>
        </w:rPr>
        <w:t>Pelak VS, Dubin M, Arciniegas D, Anderson C, Nakamura T,</w:t>
      </w:r>
      <w:r w:rsidRPr="002F3D2A">
        <w:rPr>
          <w:rFonts w:ascii="Times New Roman" w:hAnsi="Times New Roman"/>
          <w:b/>
          <w:spacing w:val="-3"/>
          <w:sz w:val="24"/>
          <w:szCs w:val="24"/>
          <w:lang w:val="de-DE"/>
        </w:rPr>
        <w:t xml:space="preserve"> Filley C.  </w:t>
      </w:r>
      <w:r w:rsidRPr="002F3D2A">
        <w:rPr>
          <w:rFonts w:ascii="Times New Roman" w:hAnsi="Times New Roman"/>
          <w:spacing w:val="-3"/>
          <w:sz w:val="24"/>
          <w:szCs w:val="24"/>
        </w:rPr>
        <w:t xml:space="preserve">Visual perception of rotating </w:t>
      </w:r>
      <w:r w:rsidR="008B3C48" w:rsidRPr="002F3D2A">
        <w:rPr>
          <w:rFonts w:ascii="Times New Roman" w:hAnsi="Times New Roman"/>
          <w:spacing w:val="-3"/>
          <w:sz w:val="24"/>
          <w:szCs w:val="24"/>
        </w:rPr>
        <w:t>3D virtual objects presented in an immersive virtual reality environment in Alzheimer’s Disease, mild cognitive impairment, and normals. Neurology 2007;68 (Suppl 1):A237.</w:t>
      </w:r>
    </w:p>
    <w:p w14:paraId="7D3AF2BA" w14:textId="5CFE3015" w:rsidR="002E5242" w:rsidRPr="002F3D2A" w:rsidRDefault="0005271C"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Arciniegas D,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Zhang L, Devore MD, Wingrove C, West S. Cognitive function and neurological screening in SLE.  Clin Neuropsychol 2007;21:397. </w:t>
      </w:r>
    </w:p>
    <w:p w14:paraId="67D97BAF" w14:textId="133E074E" w:rsidR="005259F1" w:rsidRPr="002F3D2A" w:rsidRDefault="00D8199C"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Rollins YD, Hudson LA, Anderson CA, Tyler KL, </w:t>
      </w:r>
      <w:r w:rsidRPr="002F3D2A">
        <w:rPr>
          <w:rFonts w:ascii="Times New Roman" w:hAnsi="Times New Roman"/>
          <w:b/>
          <w:spacing w:val="-3"/>
          <w:sz w:val="24"/>
          <w:szCs w:val="24"/>
        </w:rPr>
        <w:t>Filley CM</w:t>
      </w:r>
      <w:r w:rsidRPr="002F3D2A">
        <w:rPr>
          <w:rFonts w:ascii="Times New Roman" w:hAnsi="Times New Roman"/>
          <w:spacing w:val="-3"/>
          <w:sz w:val="24"/>
          <w:szCs w:val="24"/>
        </w:rPr>
        <w:t>. Reduplicative paramnesia, myoclonus, and myokymia associated with voltage gated potassium channel antibodies.  Ann Neurol 2007;62 (Suppl 11):S57.</w:t>
      </w:r>
    </w:p>
    <w:p w14:paraId="27C49F3C" w14:textId="7D70AEF6" w:rsidR="00E75542" w:rsidRPr="002F3D2A" w:rsidRDefault="00E75542"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Arciniegas D, Brown M, Devore MD, </w:t>
      </w:r>
      <w:r w:rsidRPr="002F3D2A">
        <w:rPr>
          <w:rFonts w:ascii="Times New Roman" w:hAnsi="Times New Roman"/>
          <w:b/>
          <w:spacing w:val="-3"/>
          <w:sz w:val="24"/>
          <w:szCs w:val="24"/>
        </w:rPr>
        <w:t>Filley CM</w:t>
      </w:r>
      <w:r w:rsidRPr="002F3D2A">
        <w:rPr>
          <w:rFonts w:ascii="Times New Roman" w:hAnsi="Times New Roman"/>
          <w:spacing w:val="-3"/>
          <w:sz w:val="24"/>
          <w:szCs w:val="24"/>
        </w:rPr>
        <w:t>, Grimm A, Miller D, Wingrove C, West S.  Relationship between memory impairment and abnormal hippocampal</w:t>
      </w:r>
      <w:r w:rsidR="00250716" w:rsidRPr="002F3D2A">
        <w:rPr>
          <w:rFonts w:ascii="Times New Roman" w:hAnsi="Times New Roman"/>
          <w:spacing w:val="-3"/>
          <w:sz w:val="24"/>
          <w:szCs w:val="24"/>
        </w:rPr>
        <w:t xml:space="preserve"> </w:t>
      </w:r>
      <w:r w:rsidRPr="002F3D2A">
        <w:rPr>
          <w:rFonts w:ascii="Times New Roman" w:hAnsi="Times New Roman"/>
          <w:spacing w:val="-3"/>
          <w:sz w:val="24"/>
          <w:szCs w:val="24"/>
        </w:rPr>
        <w:t>neurometabilites in patients with SLE.  Arthritis Rheum 2007;56(9):S220</w:t>
      </w:r>
      <w:r w:rsidR="00BA0921" w:rsidRPr="002F3D2A">
        <w:rPr>
          <w:rFonts w:ascii="Times New Roman" w:hAnsi="Times New Roman"/>
          <w:spacing w:val="-3"/>
          <w:sz w:val="24"/>
          <w:szCs w:val="24"/>
        </w:rPr>
        <w:t>.</w:t>
      </w:r>
    </w:p>
    <w:p w14:paraId="33B99147" w14:textId="40BC5C94" w:rsidR="008B7D67" w:rsidRPr="002F3D2A" w:rsidRDefault="00D54595" w:rsidP="00571BE9">
      <w:pPr>
        <w:pStyle w:val="ListParagraph"/>
        <w:keepLines/>
        <w:numPr>
          <w:ilvl w:val="0"/>
          <w:numId w:val="18"/>
        </w:numPr>
        <w:spacing w:afterLines="120" w:after="288"/>
        <w:rPr>
          <w:rFonts w:ascii="Times New Roman" w:hAnsi="Times New Roman"/>
          <w:color w:val="136D27"/>
          <w:sz w:val="24"/>
          <w:szCs w:val="24"/>
        </w:rPr>
      </w:pPr>
      <w:r w:rsidRPr="002F3D2A">
        <w:rPr>
          <w:rFonts w:ascii="Times New Roman" w:hAnsi="Times New Roman"/>
          <w:b/>
          <w:bCs/>
          <w:sz w:val="24"/>
          <w:szCs w:val="24"/>
        </w:rPr>
        <w:t>Filley CM</w:t>
      </w:r>
      <w:r w:rsidRPr="002F3D2A">
        <w:rPr>
          <w:rFonts w:ascii="Times New Roman" w:hAnsi="Times New Roman"/>
          <w:sz w:val="24"/>
          <w:szCs w:val="24"/>
        </w:rPr>
        <w:t xml:space="preserve">, Rollins YD, Anderson CA, Arciniegas DB, Howard KL, Murrell JR, Boyer PJ, </w:t>
      </w:r>
      <w:r w:rsidR="00A85FB4" w:rsidRPr="002F3D2A">
        <w:rPr>
          <w:rFonts w:ascii="Times New Roman" w:hAnsi="Times New Roman"/>
          <w:sz w:val="24"/>
          <w:szCs w:val="24"/>
        </w:rPr>
        <w:t>Kl</w:t>
      </w:r>
      <w:r w:rsidRPr="002F3D2A">
        <w:rPr>
          <w:rFonts w:ascii="Times New Roman" w:hAnsi="Times New Roman"/>
          <w:sz w:val="24"/>
          <w:szCs w:val="24"/>
        </w:rPr>
        <w:t>einschmidt-DeMas</w:t>
      </w:r>
      <w:r w:rsidR="00A85FB4" w:rsidRPr="002F3D2A">
        <w:rPr>
          <w:rFonts w:ascii="Times New Roman" w:hAnsi="Times New Roman"/>
          <w:sz w:val="24"/>
          <w:szCs w:val="24"/>
        </w:rPr>
        <w:t>t</w:t>
      </w:r>
      <w:r w:rsidRPr="002F3D2A">
        <w:rPr>
          <w:rFonts w:ascii="Times New Roman" w:hAnsi="Times New Roman"/>
          <w:sz w:val="24"/>
          <w:szCs w:val="24"/>
        </w:rPr>
        <w:t>ers BK, Ghetti B. The genetics of very early onset Alzheimer’s Disease.  October 25, 2007.</w:t>
      </w:r>
      <w:r w:rsidRPr="002F3D2A">
        <w:rPr>
          <w:rFonts w:ascii="Times New Roman" w:hAnsi="Times New Roman"/>
          <w:color w:val="136D27"/>
          <w:sz w:val="24"/>
          <w:szCs w:val="24"/>
        </w:rPr>
        <w:t xml:space="preserve"> </w:t>
      </w:r>
      <w:hyperlink r:id="rId17" w:history="1">
        <w:r w:rsidR="008B7D67" w:rsidRPr="002F3D2A">
          <w:rPr>
            <w:rStyle w:val="Hyperlink"/>
            <w:rFonts w:ascii="Times New Roman" w:hAnsi="Times New Roman"/>
            <w:color w:val="auto"/>
            <w:sz w:val="24"/>
            <w:szCs w:val="24"/>
            <w:u w:val="none"/>
          </w:rPr>
          <w:t>http://www.colemaninstitute.org</w:t>
        </w:r>
      </w:hyperlink>
    </w:p>
    <w:p w14:paraId="3704A82D" w14:textId="7D4571DC" w:rsidR="007F1707" w:rsidRPr="002F3D2A" w:rsidRDefault="007F1707"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lastRenderedPageBreak/>
        <w:t>Kozora E, Arciniegas D, Brown M,</w:t>
      </w:r>
      <w:r w:rsidRPr="002F3D2A">
        <w:rPr>
          <w:rFonts w:ascii="Times New Roman" w:hAnsi="Times New Roman"/>
          <w:b/>
          <w:sz w:val="24"/>
          <w:szCs w:val="24"/>
        </w:rPr>
        <w:t xml:space="preserve"> Filley CM</w:t>
      </w:r>
      <w:r w:rsidRPr="002F3D2A">
        <w:rPr>
          <w:rFonts w:ascii="Times New Roman" w:hAnsi="Times New Roman"/>
          <w:sz w:val="24"/>
          <w:szCs w:val="24"/>
        </w:rPr>
        <w:t>, Miller D, Grimm A, Devore M, Wingrove C, Zhang L, West S. Visual memory impairment in nonNPSLE: relationship to right hippocampal glutamate and glutamine.  J Int Neuropsychol Soc 2008;</w:t>
      </w:r>
      <w:r w:rsidR="00BF693D">
        <w:rPr>
          <w:rFonts w:ascii="Times New Roman" w:hAnsi="Times New Roman"/>
          <w:sz w:val="24"/>
          <w:szCs w:val="24"/>
        </w:rPr>
        <w:t>1</w:t>
      </w:r>
      <w:r w:rsidRPr="002F3D2A">
        <w:rPr>
          <w:rFonts w:ascii="Times New Roman" w:hAnsi="Times New Roman"/>
          <w:sz w:val="24"/>
          <w:szCs w:val="24"/>
        </w:rPr>
        <w:t>4(Suppl S1):85-86.</w:t>
      </w:r>
    </w:p>
    <w:p w14:paraId="53EDE90F" w14:textId="3A54D9D7" w:rsidR="00E846F0" w:rsidRPr="002F3D2A" w:rsidRDefault="00E846F0" w:rsidP="00571BE9">
      <w:pPr>
        <w:pStyle w:val="ListParagraph"/>
        <w:keepLines/>
        <w:numPr>
          <w:ilvl w:val="0"/>
          <w:numId w:val="18"/>
        </w:numPr>
        <w:spacing w:afterLines="120" w:after="288"/>
        <w:rPr>
          <w:rFonts w:ascii="Times New Roman" w:hAnsi="Times New Roman"/>
          <w:snapToGrid/>
          <w:sz w:val="24"/>
          <w:szCs w:val="24"/>
        </w:rPr>
      </w:pPr>
      <w:r w:rsidRPr="002F3D2A">
        <w:rPr>
          <w:rFonts w:ascii="Times New Roman" w:hAnsi="Times New Roman"/>
          <w:snapToGrid/>
          <w:sz w:val="24"/>
          <w:szCs w:val="24"/>
          <w:lang w:val="fr-FR"/>
        </w:rPr>
        <w:t xml:space="preserve">Brousseau K, Connick E, Kiser JJ, Kaye K, Adler LE, </w:t>
      </w:r>
      <w:r w:rsidRPr="002F3D2A">
        <w:rPr>
          <w:rFonts w:ascii="Times New Roman" w:hAnsi="Times New Roman"/>
          <w:b/>
          <w:snapToGrid/>
          <w:sz w:val="24"/>
          <w:szCs w:val="24"/>
          <w:lang w:val="fr-FR"/>
        </w:rPr>
        <w:t>Filley CM</w:t>
      </w:r>
      <w:r w:rsidRPr="002F3D2A">
        <w:rPr>
          <w:rFonts w:ascii="Times New Roman" w:hAnsi="Times New Roman"/>
          <w:snapToGrid/>
          <w:sz w:val="24"/>
          <w:szCs w:val="24"/>
          <w:lang w:val="fr-FR"/>
        </w:rPr>
        <w:t xml:space="preserve">. </w:t>
      </w:r>
      <w:r w:rsidRPr="002F3D2A">
        <w:rPr>
          <w:rFonts w:ascii="Times New Roman" w:hAnsi="Times New Roman"/>
          <w:snapToGrid/>
          <w:sz w:val="24"/>
          <w:szCs w:val="24"/>
        </w:rPr>
        <w:t xml:space="preserve">Cognitive </w:t>
      </w:r>
      <w:r w:rsidR="001F201F" w:rsidRPr="002F3D2A">
        <w:rPr>
          <w:rFonts w:ascii="Times New Roman" w:hAnsi="Times New Roman"/>
          <w:snapToGrid/>
          <w:sz w:val="24"/>
          <w:szCs w:val="24"/>
        </w:rPr>
        <w:t>i</w:t>
      </w:r>
      <w:r w:rsidRPr="002F3D2A">
        <w:rPr>
          <w:rFonts w:ascii="Times New Roman" w:hAnsi="Times New Roman"/>
          <w:snapToGrid/>
          <w:sz w:val="24"/>
          <w:szCs w:val="24"/>
        </w:rPr>
        <w:t xml:space="preserve">mpairment in the </w:t>
      </w:r>
      <w:r w:rsidR="001F201F" w:rsidRPr="002F3D2A">
        <w:rPr>
          <w:rFonts w:ascii="Times New Roman" w:hAnsi="Times New Roman"/>
          <w:snapToGrid/>
          <w:sz w:val="24"/>
          <w:szCs w:val="24"/>
        </w:rPr>
        <w:t>a</w:t>
      </w:r>
      <w:r w:rsidRPr="002F3D2A">
        <w:rPr>
          <w:rFonts w:ascii="Times New Roman" w:hAnsi="Times New Roman"/>
          <w:snapToGrid/>
          <w:sz w:val="24"/>
          <w:szCs w:val="24"/>
        </w:rPr>
        <w:t>ging HIV-</w:t>
      </w:r>
      <w:r w:rsidR="001F201F" w:rsidRPr="002F3D2A">
        <w:rPr>
          <w:rFonts w:ascii="Times New Roman" w:hAnsi="Times New Roman"/>
          <w:snapToGrid/>
          <w:sz w:val="24"/>
          <w:szCs w:val="24"/>
        </w:rPr>
        <w:t>i</w:t>
      </w:r>
      <w:r w:rsidRPr="002F3D2A">
        <w:rPr>
          <w:rFonts w:ascii="Times New Roman" w:hAnsi="Times New Roman"/>
          <w:snapToGrid/>
          <w:sz w:val="24"/>
          <w:szCs w:val="24"/>
        </w:rPr>
        <w:t xml:space="preserve">nfected </w:t>
      </w:r>
      <w:r w:rsidR="001F201F" w:rsidRPr="002F3D2A">
        <w:rPr>
          <w:rFonts w:ascii="Times New Roman" w:hAnsi="Times New Roman"/>
          <w:snapToGrid/>
          <w:sz w:val="24"/>
          <w:szCs w:val="24"/>
        </w:rPr>
        <w:t>p</w:t>
      </w:r>
      <w:r w:rsidRPr="002F3D2A">
        <w:rPr>
          <w:rFonts w:ascii="Times New Roman" w:hAnsi="Times New Roman"/>
          <w:snapToGrid/>
          <w:sz w:val="24"/>
          <w:szCs w:val="24"/>
        </w:rPr>
        <w:t xml:space="preserve">atient.  </w:t>
      </w:r>
      <w:r w:rsidRPr="002F3D2A">
        <w:rPr>
          <w:rFonts w:ascii="Times New Roman" w:hAnsi="Times New Roman"/>
          <w:iCs/>
          <w:snapToGrid/>
          <w:sz w:val="24"/>
          <w:szCs w:val="24"/>
        </w:rPr>
        <w:t xml:space="preserve">J Neuropsychiatry Clin Neurosci </w:t>
      </w:r>
      <w:r w:rsidRPr="002F3D2A">
        <w:rPr>
          <w:rFonts w:ascii="Times New Roman" w:hAnsi="Times New Roman"/>
          <w:snapToGrid/>
          <w:sz w:val="24"/>
          <w:szCs w:val="24"/>
        </w:rPr>
        <w:t xml:space="preserve">2008;20:8-9. </w:t>
      </w:r>
    </w:p>
    <w:p w14:paraId="0EB37337" w14:textId="0829A13E" w:rsidR="00E846F0" w:rsidRPr="002F3D2A" w:rsidRDefault="00E846F0"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napToGrid/>
          <w:sz w:val="24"/>
          <w:szCs w:val="24"/>
        </w:rPr>
        <w:t xml:space="preserve">Howard K, Johnston-Brooks C, Brenner LA, Harwood JEF, Oster TJ, Arciniegas DA, Anderson CA, </w:t>
      </w:r>
      <w:r w:rsidRPr="002F3D2A">
        <w:rPr>
          <w:rFonts w:ascii="Times New Roman" w:hAnsi="Times New Roman"/>
          <w:b/>
          <w:snapToGrid/>
          <w:sz w:val="24"/>
          <w:szCs w:val="24"/>
        </w:rPr>
        <w:t>Filley CM</w:t>
      </w:r>
      <w:r w:rsidRPr="002F3D2A">
        <w:rPr>
          <w:rFonts w:ascii="Times New Roman" w:hAnsi="Times New Roman"/>
          <w:snapToGrid/>
          <w:sz w:val="24"/>
          <w:szCs w:val="24"/>
        </w:rPr>
        <w:t xml:space="preserve">. The value of the clock drawing test in the evaluation of Alzheimer’s Disease.  </w:t>
      </w:r>
      <w:r w:rsidRPr="002F3D2A">
        <w:rPr>
          <w:rFonts w:ascii="Times New Roman" w:hAnsi="Times New Roman"/>
          <w:iCs/>
          <w:snapToGrid/>
          <w:sz w:val="24"/>
          <w:szCs w:val="24"/>
        </w:rPr>
        <w:t xml:space="preserve">J Neuropsychiatry Clin Neurosci </w:t>
      </w:r>
      <w:r w:rsidRPr="002F3D2A">
        <w:rPr>
          <w:rFonts w:ascii="Times New Roman" w:hAnsi="Times New Roman"/>
          <w:snapToGrid/>
          <w:sz w:val="24"/>
          <w:szCs w:val="24"/>
        </w:rPr>
        <w:t>2008;20:9.</w:t>
      </w:r>
    </w:p>
    <w:p w14:paraId="60777BBF" w14:textId="316F9026" w:rsidR="00E74A6A" w:rsidRPr="002F3D2A" w:rsidRDefault="00E74A6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Maier S, Zhang L, Arciniegas D, Brown M,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Miller D, Grimm A, Devore M, Wingrove C, West S.  Anti-NMDA receptor antibodies in nonNPSLE.  Brain Behav Immun 2008;22:11. </w:t>
      </w:r>
      <w:r w:rsidRPr="002F3D2A">
        <w:rPr>
          <w:rFonts w:ascii="Times New Roman" w:hAnsi="Times New Roman"/>
          <w:spacing w:val="-3"/>
          <w:sz w:val="24"/>
          <w:szCs w:val="24"/>
        </w:rPr>
        <w:tab/>
      </w:r>
      <w:r w:rsidRPr="002F3D2A">
        <w:rPr>
          <w:rFonts w:ascii="Times New Roman" w:hAnsi="Times New Roman"/>
          <w:spacing w:val="-3"/>
          <w:sz w:val="24"/>
          <w:szCs w:val="24"/>
        </w:rPr>
        <w:tab/>
      </w:r>
    </w:p>
    <w:p w14:paraId="595F0EE1" w14:textId="4A436445" w:rsidR="00E74A6A" w:rsidRPr="002F3D2A" w:rsidRDefault="00E74A6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Maier S, Zhang L, Arciniegas D, Brown M, </w:t>
      </w:r>
      <w:r w:rsidRPr="002F3D2A">
        <w:rPr>
          <w:rFonts w:ascii="Times New Roman" w:hAnsi="Times New Roman"/>
          <w:b/>
          <w:spacing w:val="-3"/>
          <w:sz w:val="24"/>
          <w:szCs w:val="24"/>
        </w:rPr>
        <w:t>Filley C</w:t>
      </w:r>
      <w:r w:rsidRPr="002F3D2A">
        <w:rPr>
          <w:rFonts w:ascii="Times New Roman" w:hAnsi="Times New Roman"/>
          <w:spacing w:val="-3"/>
          <w:sz w:val="24"/>
          <w:szCs w:val="24"/>
        </w:rPr>
        <w:t>, Miller D, Grimm A, Devore</w:t>
      </w:r>
      <w:r w:rsidR="008B5669" w:rsidRPr="002F3D2A">
        <w:rPr>
          <w:rFonts w:ascii="Times New Roman" w:hAnsi="Times New Roman"/>
          <w:spacing w:val="-3"/>
          <w:sz w:val="24"/>
          <w:szCs w:val="24"/>
        </w:rPr>
        <w:t xml:space="preserve"> </w:t>
      </w:r>
      <w:r w:rsidRPr="002F3D2A">
        <w:rPr>
          <w:rFonts w:ascii="Times New Roman" w:hAnsi="Times New Roman"/>
          <w:spacing w:val="-3"/>
          <w:sz w:val="24"/>
          <w:szCs w:val="24"/>
        </w:rPr>
        <w:t>M, Wingrove C, West S.  Cytokines, autoantibodies, and cognition in nonNPSLE. Brain</w:t>
      </w:r>
      <w:r w:rsidR="008B5669"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Behav Immun 2008;22:11. </w:t>
      </w:r>
      <w:r w:rsidRPr="002F3D2A">
        <w:rPr>
          <w:rFonts w:ascii="Times New Roman" w:hAnsi="Times New Roman"/>
          <w:spacing w:val="-3"/>
          <w:sz w:val="24"/>
          <w:szCs w:val="24"/>
        </w:rPr>
        <w:tab/>
      </w:r>
      <w:r w:rsidRPr="002F3D2A">
        <w:rPr>
          <w:rFonts w:ascii="Times New Roman" w:hAnsi="Times New Roman"/>
          <w:spacing w:val="-3"/>
          <w:sz w:val="24"/>
          <w:szCs w:val="24"/>
        </w:rPr>
        <w:tab/>
      </w:r>
    </w:p>
    <w:p w14:paraId="31FE4E3F" w14:textId="030C563A" w:rsidR="0090441C" w:rsidRPr="002F3D2A" w:rsidRDefault="0090441C" w:rsidP="00571BE9">
      <w:pPr>
        <w:pStyle w:val="BodyTextIndent2"/>
        <w:keepLines/>
        <w:numPr>
          <w:ilvl w:val="0"/>
          <w:numId w:val="18"/>
        </w:numPr>
        <w:spacing w:afterLines="120" w:after="288"/>
        <w:rPr>
          <w:szCs w:val="24"/>
        </w:rPr>
      </w:pPr>
      <w:r w:rsidRPr="002F3D2A">
        <w:rPr>
          <w:b/>
          <w:szCs w:val="24"/>
        </w:rPr>
        <w:t xml:space="preserve">Filley C, </w:t>
      </w:r>
      <w:r w:rsidRPr="002F3D2A">
        <w:rPr>
          <w:szCs w:val="24"/>
        </w:rPr>
        <w:t>Tenenbaum S, Vanotti S, Rao S, Drake M.  Neuropsychological aspects of multiple sclerosis in children and adults.</w:t>
      </w:r>
      <w:r w:rsidRPr="002F3D2A">
        <w:rPr>
          <w:b/>
          <w:szCs w:val="24"/>
        </w:rPr>
        <w:t xml:space="preserve"> </w:t>
      </w:r>
      <w:r w:rsidRPr="002F3D2A">
        <w:rPr>
          <w:szCs w:val="24"/>
        </w:rPr>
        <w:t>J Int Neuropsychol Soc 2008;12(Suppl 2):101.</w:t>
      </w:r>
    </w:p>
    <w:p w14:paraId="1EAB10F8" w14:textId="608E5A8B" w:rsidR="00A9133B" w:rsidRPr="009C335A" w:rsidRDefault="00A9133B" w:rsidP="00571BE9">
      <w:pPr>
        <w:pStyle w:val="ListParagraph"/>
        <w:keepLines/>
        <w:numPr>
          <w:ilvl w:val="0"/>
          <w:numId w:val="18"/>
        </w:numPr>
        <w:spacing w:afterLines="120" w:after="288"/>
        <w:rPr>
          <w:rFonts w:ascii="Times New Roman" w:hAnsi="Times New Roman"/>
          <w:noProof/>
          <w:sz w:val="24"/>
          <w:szCs w:val="24"/>
        </w:rPr>
      </w:pPr>
      <w:r w:rsidRPr="002F3D2A">
        <w:rPr>
          <w:rFonts w:ascii="Times New Roman" w:hAnsi="Times New Roman"/>
          <w:sz w:val="24"/>
          <w:szCs w:val="24"/>
        </w:rPr>
        <w:t xml:space="preserve">Kozora E, </w:t>
      </w:r>
      <w:r w:rsidRPr="002F3D2A">
        <w:rPr>
          <w:rFonts w:ascii="Times New Roman" w:hAnsi="Times New Roman"/>
          <w:b/>
          <w:sz w:val="24"/>
          <w:szCs w:val="24"/>
        </w:rPr>
        <w:t>Filley CM</w:t>
      </w:r>
      <w:r w:rsidRPr="002F3D2A">
        <w:rPr>
          <w:rFonts w:ascii="Times New Roman" w:hAnsi="Times New Roman"/>
          <w:sz w:val="24"/>
          <w:szCs w:val="24"/>
        </w:rPr>
        <w:t xml:space="preserve">, Brown M, Miller D, Grimm A, Arciniegas D, </w:t>
      </w:r>
      <w:r w:rsidR="00D65B45" w:rsidRPr="002F3D2A">
        <w:rPr>
          <w:rFonts w:ascii="Times New Roman" w:hAnsi="Times New Roman"/>
          <w:sz w:val="24"/>
          <w:szCs w:val="24"/>
        </w:rPr>
        <w:t>West S, Zhang L</w:t>
      </w:r>
      <w:r w:rsidRPr="002F3D2A">
        <w:rPr>
          <w:rFonts w:ascii="Times New Roman" w:hAnsi="Times New Roman"/>
          <w:noProof/>
          <w:sz w:val="24"/>
          <w:szCs w:val="24"/>
        </w:rPr>
        <w:t>.</w:t>
      </w:r>
      <w:r w:rsidR="009C335A">
        <w:rPr>
          <w:rFonts w:ascii="Times New Roman" w:hAnsi="Times New Roman"/>
          <w:noProof/>
          <w:sz w:val="24"/>
          <w:szCs w:val="24"/>
        </w:rPr>
        <w:t xml:space="preserve"> </w:t>
      </w:r>
      <w:r w:rsidRPr="009C335A">
        <w:rPr>
          <w:rFonts w:ascii="Times New Roman" w:hAnsi="Times New Roman"/>
          <w:noProof/>
          <w:sz w:val="24"/>
          <w:szCs w:val="24"/>
        </w:rPr>
        <w:t>Neurometabolic abnormalities associated with cognitive imairment indicate white matter damage in nonNPSLE patients. Arthritis Rheum 2008;58</w:t>
      </w:r>
      <w:r w:rsidR="004A6EB6" w:rsidRPr="009C335A">
        <w:rPr>
          <w:rFonts w:ascii="Times New Roman" w:hAnsi="Times New Roman"/>
          <w:noProof/>
          <w:sz w:val="24"/>
          <w:szCs w:val="24"/>
        </w:rPr>
        <w:t>(9)</w:t>
      </w:r>
      <w:r w:rsidRPr="009C335A">
        <w:rPr>
          <w:rFonts w:ascii="Times New Roman" w:hAnsi="Times New Roman"/>
          <w:noProof/>
          <w:sz w:val="24"/>
          <w:szCs w:val="24"/>
        </w:rPr>
        <w:t>:S813.</w:t>
      </w:r>
    </w:p>
    <w:p w14:paraId="3558273E" w14:textId="64BDB483" w:rsidR="004003AF" w:rsidRPr="002F3D2A" w:rsidRDefault="004003AF"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Neurologic perspectives on white matter. J Int Neuropsychol Soc 2009;15</w:t>
      </w:r>
      <w:r w:rsidR="009525B8" w:rsidRPr="002F3D2A">
        <w:rPr>
          <w:rFonts w:ascii="Times New Roman" w:hAnsi="Times New Roman"/>
          <w:spacing w:val="-3"/>
          <w:sz w:val="24"/>
          <w:szCs w:val="24"/>
        </w:rPr>
        <w:t xml:space="preserve"> </w:t>
      </w:r>
      <w:r w:rsidRPr="002F3D2A">
        <w:rPr>
          <w:rFonts w:ascii="Times New Roman" w:hAnsi="Times New Roman"/>
          <w:spacing w:val="-3"/>
          <w:sz w:val="24"/>
          <w:szCs w:val="24"/>
        </w:rPr>
        <w:t>(Suppl 1):245.</w:t>
      </w:r>
    </w:p>
    <w:p w14:paraId="49BF08A2" w14:textId="56E5A376" w:rsidR="004003AF" w:rsidRPr="002F3D2A" w:rsidRDefault="004003AF"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Pelak VS, Dubin M,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Rojas D. Functional MRI of dynamic 3D visual object recognition. Neurology 2009;72(Suppl 3):A331-332. </w:t>
      </w:r>
    </w:p>
    <w:p w14:paraId="40BAFEF3" w14:textId="4B08E457" w:rsidR="004003AF" w:rsidRPr="002F3D2A" w:rsidRDefault="004003AF"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Smyth SF, </w:t>
      </w:r>
      <w:r w:rsidRPr="002F3D2A">
        <w:rPr>
          <w:rFonts w:ascii="Times New Roman" w:hAnsi="Times New Roman"/>
          <w:b/>
          <w:spacing w:val="-3"/>
          <w:sz w:val="24"/>
          <w:szCs w:val="24"/>
        </w:rPr>
        <w:t>Filley CM</w:t>
      </w:r>
      <w:r w:rsidRPr="002F3D2A">
        <w:rPr>
          <w:rFonts w:ascii="Times New Roman" w:hAnsi="Times New Roman"/>
          <w:spacing w:val="-3"/>
          <w:sz w:val="24"/>
          <w:szCs w:val="24"/>
        </w:rPr>
        <w:t>, Boyer PJ, Pelak VS. Computerized visual field deficits in posterior cortical atrophy. Neurology 2009:72(Suppl 3):A487.</w:t>
      </w:r>
    </w:p>
    <w:p w14:paraId="2F664710" w14:textId="2F85BA3B" w:rsidR="004003AF" w:rsidRPr="002F3D2A" w:rsidRDefault="004003AF"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Kenfield MC, Arciniegas DB, Anderson CA, Howard KL, </w:t>
      </w:r>
      <w:r w:rsidRPr="002F3D2A">
        <w:rPr>
          <w:rFonts w:ascii="Times New Roman" w:hAnsi="Times New Roman"/>
          <w:b/>
          <w:spacing w:val="-3"/>
          <w:sz w:val="24"/>
          <w:szCs w:val="24"/>
        </w:rPr>
        <w:t>Filley CM</w:t>
      </w:r>
      <w:r w:rsidRPr="002F3D2A">
        <w:rPr>
          <w:rFonts w:ascii="Times New Roman" w:hAnsi="Times New Roman"/>
          <w:spacing w:val="-3"/>
          <w:sz w:val="24"/>
          <w:szCs w:val="24"/>
        </w:rPr>
        <w:t>. When cognitive evaluation does not disclose a</w:t>
      </w:r>
      <w:r w:rsidR="00355DEF"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neurologic </w:t>
      </w:r>
      <w:r w:rsidR="009C335A" w:rsidRPr="002F3D2A">
        <w:rPr>
          <w:rFonts w:ascii="Times New Roman" w:hAnsi="Times New Roman"/>
          <w:spacing w:val="-3"/>
          <w:sz w:val="24"/>
          <w:szCs w:val="24"/>
        </w:rPr>
        <w:t>disorder,</w:t>
      </w:r>
      <w:r w:rsidRPr="002F3D2A">
        <w:rPr>
          <w:rFonts w:ascii="Times New Roman" w:hAnsi="Times New Roman"/>
          <w:spacing w:val="-3"/>
          <w:sz w:val="24"/>
          <w:szCs w:val="24"/>
        </w:rPr>
        <w:t xml:space="preserve"> expe</w:t>
      </w:r>
      <w:r w:rsidR="00355DEF" w:rsidRPr="002F3D2A">
        <w:rPr>
          <w:rFonts w:ascii="Times New Roman" w:hAnsi="Times New Roman"/>
          <w:spacing w:val="-3"/>
          <w:sz w:val="24"/>
          <w:szCs w:val="24"/>
        </w:rPr>
        <w:t>r</w:t>
      </w:r>
      <w:r w:rsidRPr="002F3D2A">
        <w:rPr>
          <w:rFonts w:ascii="Times New Roman" w:hAnsi="Times New Roman"/>
          <w:spacing w:val="-3"/>
          <w:sz w:val="24"/>
          <w:szCs w:val="24"/>
        </w:rPr>
        <w:t>i</w:t>
      </w:r>
      <w:r w:rsidR="00355DEF" w:rsidRPr="002F3D2A">
        <w:rPr>
          <w:rFonts w:ascii="Times New Roman" w:hAnsi="Times New Roman"/>
          <w:spacing w:val="-3"/>
          <w:sz w:val="24"/>
          <w:szCs w:val="24"/>
        </w:rPr>
        <w:t>e</w:t>
      </w:r>
      <w:r w:rsidRPr="002F3D2A">
        <w:rPr>
          <w:rFonts w:ascii="Times New Roman" w:hAnsi="Times New Roman"/>
          <w:spacing w:val="-3"/>
          <w:sz w:val="24"/>
          <w:szCs w:val="24"/>
        </w:rPr>
        <w:t>n</w:t>
      </w:r>
      <w:r w:rsidR="00355DEF" w:rsidRPr="002F3D2A">
        <w:rPr>
          <w:rFonts w:ascii="Times New Roman" w:hAnsi="Times New Roman"/>
          <w:spacing w:val="-3"/>
          <w:sz w:val="24"/>
          <w:szCs w:val="24"/>
        </w:rPr>
        <w:t>c</w:t>
      </w:r>
      <w:r w:rsidRPr="002F3D2A">
        <w:rPr>
          <w:rFonts w:ascii="Times New Roman" w:hAnsi="Times New Roman"/>
          <w:spacing w:val="-3"/>
          <w:sz w:val="24"/>
          <w:szCs w:val="24"/>
        </w:rPr>
        <w:t xml:space="preserve">e of </w:t>
      </w:r>
      <w:r w:rsidR="00355DEF" w:rsidRPr="002F3D2A">
        <w:rPr>
          <w:rFonts w:ascii="Times New Roman" w:hAnsi="Times New Roman"/>
          <w:spacing w:val="-3"/>
          <w:sz w:val="24"/>
          <w:szCs w:val="24"/>
        </w:rPr>
        <w:t xml:space="preserve">a </w:t>
      </w:r>
      <w:r w:rsidRPr="002F3D2A">
        <w:rPr>
          <w:rFonts w:ascii="Times New Roman" w:hAnsi="Times New Roman"/>
          <w:spacing w:val="-3"/>
          <w:sz w:val="24"/>
          <w:szCs w:val="24"/>
        </w:rPr>
        <w:t xml:space="preserve">university behavioral neurology clinic. J Am Geriatr Soc 2009;59(4 Suppl):S197-S198. </w:t>
      </w:r>
    </w:p>
    <w:p w14:paraId="6278403B" w14:textId="7938BF1A" w:rsidR="0012208E" w:rsidRPr="002F3D2A" w:rsidRDefault="0012208E"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Kenfield MC, Arciniegas DB, Anderson CA, Howard KL, </w:t>
      </w:r>
      <w:r w:rsidRPr="002F3D2A">
        <w:rPr>
          <w:rFonts w:ascii="Times New Roman" w:hAnsi="Times New Roman"/>
          <w:b/>
          <w:spacing w:val="-3"/>
          <w:sz w:val="24"/>
          <w:szCs w:val="24"/>
        </w:rPr>
        <w:t>Filley CM</w:t>
      </w:r>
      <w:r w:rsidRPr="002F3D2A">
        <w:rPr>
          <w:rFonts w:ascii="Times New Roman" w:hAnsi="Times New Roman"/>
          <w:spacing w:val="-3"/>
          <w:sz w:val="24"/>
          <w:szCs w:val="24"/>
        </w:rPr>
        <w:t>.  When cognitive evaluation does not disclose a</w:t>
      </w:r>
      <w:r w:rsidR="00250716" w:rsidRPr="002F3D2A">
        <w:rPr>
          <w:rFonts w:ascii="Times New Roman" w:hAnsi="Times New Roman"/>
          <w:spacing w:val="-3"/>
          <w:sz w:val="24"/>
          <w:szCs w:val="24"/>
        </w:rPr>
        <w:t xml:space="preserve"> </w:t>
      </w:r>
      <w:r w:rsidRPr="002F3D2A">
        <w:rPr>
          <w:rFonts w:ascii="Times New Roman" w:hAnsi="Times New Roman"/>
          <w:spacing w:val="-3"/>
          <w:sz w:val="24"/>
          <w:szCs w:val="24"/>
        </w:rPr>
        <w:t xml:space="preserve">neurologic </w:t>
      </w:r>
      <w:r w:rsidR="004B1C46" w:rsidRPr="002F3D2A">
        <w:rPr>
          <w:rFonts w:ascii="Times New Roman" w:hAnsi="Times New Roman"/>
          <w:spacing w:val="-3"/>
          <w:sz w:val="24"/>
          <w:szCs w:val="24"/>
        </w:rPr>
        <w:t>disorder,</w:t>
      </w:r>
      <w:r w:rsidRPr="002F3D2A">
        <w:rPr>
          <w:rFonts w:ascii="Times New Roman" w:hAnsi="Times New Roman"/>
          <w:spacing w:val="-3"/>
          <w:sz w:val="24"/>
          <w:szCs w:val="24"/>
        </w:rPr>
        <w:t xml:space="preserve"> expe</w:t>
      </w:r>
      <w:r w:rsidR="00250716" w:rsidRPr="002F3D2A">
        <w:rPr>
          <w:rFonts w:ascii="Times New Roman" w:hAnsi="Times New Roman"/>
          <w:spacing w:val="-3"/>
          <w:sz w:val="24"/>
          <w:szCs w:val="24"/>
        </w:rPr>
        <w:t>rience</w:t>
      </w:r>
      <w:r w:rsidRPr="002F3D2A">
        <w:rPr>
          <w:rFonts w:ascii="Times New Roman" w:hAnsi="Times New Roman"/>
          <w:spacing w:val="-3"/>
          <w:sz w:val="24"/>
          <w:szCs w:val="24"/>
        </w:rPr>
        <w:t xml:space="preserve"> of </w:t>
      </w:r>
      <w:r w:rsidR="00355DEF" w:rsidRPr="002F3D2A">
        <w:rPr>
          <w:rFonts w:ascii="Times New Roman" w:hAnsi="Times New Roman"/>
          <w:spacing w:val="-3"/>
          <w:sz w:val="24"/>
          <w:szCs w:val="24"/>
        </w:rPr>
        <w:t xml:space="preserve">a </w:t>
      </w:r>
      <w:r w:rsidRPr="002F3D2A">
        <w:rPr>
          <w:rFonts w:ascii="Times New Roman" w:hAnsi="Times New Roman"/>
          <w:spacing w:val="-3"/>
          <w:sz w:val="24"/>
          <w:szCs w:val="24"/>
        </w:rPr>
        <w:t>university behavioral neurology clinic. J Neuropsychi</w:t>
      </w:r>
      <w:r w:rsidR="001B387E">
        <w:rPr>
          <w:rFonts w:ascii="Times New Roman" w:hAnsi="Times New Roman"/>
          <w:spacing w:val="-3"/>
          <w:sz w:val="24"/>
          <w:szCs w:val="24"/>
        </w:rPr>
        <w:t>a</w:t>
      </w:r>
      <w:r w:rsidRPr="002F3D2A">
        <w:rPr>
          <w:rFonts w:ascii="Times New Roman" w:hAnsi="Times New Roman"/>
          <w:spacing w:val="-3"/>
          <w:sz w:val="24"/>
          <w:szCs w:val="24"/>
        </w:rPr>
        <w:t>try Clin Neurosci 2009;12(2):6.</w:t>
      </w:r>
    </w:p>
    <w:p w14:paraId="04923475" w14:textId="2FCA7FF4" w:rsidR="00290362" w:rsidRPr="002F3D2A" w:rsidRDefault="00A22A2C"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lastRenderedPageBreak/>
        <w:t xml:space="preserve">Hall DA,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Kluger B, Spector E, Howard K, Zhang W, Tassone F, Hagerman P, Leehey M. Prevalence of </w:t>
      </w:r>
      <w:r w:rsidRPr="002F3D2A">
        <w:rPr>
          <w:rFonts w:ascii="Times New Roman" w:hAnsi="Times New Roman"/>
          <w:i/>
          <w:spacing w:val="-3"/>
          <w:sz w:val="24"/>
          <w:szCs w:val="24"/>
        </w:rPr>
        <w:t>FMR1</w:t>
      </w:r>
      <w:r w:rsidRPr="002F3D2A">
        <w:rPr>
          <w:rFonts w:ascii="Times New Roman" w:hAnsi="Times New Roman"/>
          <w:spacing w:val="-3"/>
          <w:sz w:val="24"/>
          <w:szCs w:val="24"/>
        </w:rPr>
        <w:t xml:space="preserve"> gray zone alleles is increased in parkinsonism. Ann Neurol 2009;66 (Suppl 13):S71.</w:t>
      </w:r>
    </w:p>
    <w:p w14:paraId="46CDDE75" w14:textId="22460584" w:rsidR="006014D5" w:rsidRPr="002F3D2A" w:rsidRDefault="006014D5"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Wortzel HS, Kraus MF, Anderson CA, </w:t>
      </w:r>
      <w:r w:rsidRPr="002F3D2A">
        <w:rPr>
          <w:rFonts w:ascii="Times New Roman" w:hAnsi="Times New Roman"/>
          <w:b/>
          <w:spacing w:val="-3"/>
          <w:sz w:val="24"/>
          <w:szCs w:val="24"/>
        </w:rPr>
        <w:t>Filley CM</w:t>
      </w:r>
      <w:r w:rsidRPr="002F3D2A">
        <w:rPr>
          <w:rFonts w:ascii="Times New Roman" w:hAnsi="Times New Roman"/>
          <w:spacing w:val="-3"/>
          <w:sz w:val="24"/>
          <w:szCs w:val="24"/>
        </w:rPr>
        <w:t>, Arciniegas DB. Evaluation of the suitability of diffusion tensor imaging for use in mild DTI litigation. J Neuropsychiatry Clin Neurosci 2010;22:245.</w:t>
      </w:r>
    </w:p>
    <w:p w14:paraId="2D80F1EB" w14:textId="26CC6136" w:rsidR="006014D5" w:rsidRPr="002F3D2A" w:rsidRDefault="006014D5"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Hall DA, Kluger B, Spector E, </w:t>
      </w:r>
      <w:r w:rsidRPr="002F3D2A">
        <w:rPr>
          <w:rFonts w:ascii="Times New Roman" w:hAnsi="Times New Roman"/>
          <w:b/>
          <w:spacing w:val="-3"/>
          <w:sz w:val="24"/>
          <w:szCs w:val="24"/>
        </w:rPr>
        <w:t>Filley CM</w:t>
      </w:r>
      <w:r w:rsidRPr="002F3D2A">
        <w:rPr>
          <w:rFonts w:ascii="Times New Roman" w:hAnsi="Times New Roman"/>
          <w:spacing w:val="-3"/>
          <w:sz w:val="24"/>
          <w:szCs w:val="24"/>
        </w:rPr>
        <w:t>. Fragile X gray zone expansions are more common than expected in Neurobehavior Clinic patients.  Presented at the 12</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International Fragile X Conference of the National Fragile X Foundation, July 22, 2010, Detroit, Michigan.  </w:t>
      </w:r>
    </w:p>
    <w:p w14:paraId="58721857" w14:textId="6EDD80BC" w:rsidR="00F30FFD" w:rsidRPr="002F3D2A" w:rsidRDefault="00F30FFD"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Pelzman J, Brown M, Miller D, Arciniegas D, West S,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Information processing speed and white matter abnormalities in non-neuropsycaitric SLE. J Int Neuropsychol </w:t>
      </w:r>
      <w:r w:rsidR="007160BE" w:rsidRPr="002F3D2A">
        <w:rPr>
          <w:rFonts w:ascii="Times New Roman" w:hAnsi="Times New Roman"/>
          <w:spacing w:val="-3"/>
          <w:sz w:val="24"/>
          <w:szCs w:val="24"/>
        </w:rPr>
        <w:t>S</w:t>
      </w:r>
      <w:r w:rsidRPr="002F3D2A">
        <w:rPr>
          <w:rFonts w:ascii="Times New Roman" w:hAnsi="Times New Roman"/>
          <w:spacing w:val="-3"/>
          <w:sz w:val="24"/>
          <w:szCs w:val="24"/>
        </w:rPr>
        <w:t>oc 2011;17(Suppl 1):214-215.</w:t>
      </w:r>
    </w:p>
    <w:p w14:paraId="636F9476" w14:textId="07EEAB1A" w:rsidR="00F30FFD" w:rsidRPr="002F3D2A" w:rsidRDefault="007160BE"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Kozora E, Pelzman J, Zhang L. Erkan D, Lockshin M, Ulug A, Ramon G, </w:t>
      </w:r>
      <w:r w:rsidRPr="002F3D2A">
        <w:rPr>
          <w:rFonts w:ascii="Times New Roman" w:hAnsi="Times New Roman"/>
          <w:b/>
          <w:spacing w:val="-3"/>
          <w:sz w:val="24"/>
          <w:szCs w:val="24"/>
        </w:rPr>
        <w:t xml:space="preserve">Filley C, </w:t>
      </w:r>
      <w:r w:rsidRPr="002F3D2A">
        <w:rPr>
          <w:rFonts w:ascii="Times New Roman" w:hAnsi="Times New Roman"/>
          <w:spacing w:val="-3"/>
          <w:sz w:val="24"/>
          <w:szCs w:val="24"/>
        </w:rPr>
        <w:t xml:space="preserve">West S.Comparing cognitive function in non-neuropsycaitric SLE patients from Denver, Colorado and </w:t>
      </w:r>
      <w:r w:rsidR="007674C2" w:rsidRPr="002F3D2A">
        <w:rPr>
          <w:rFonts w:ascii="Times New Roman" w:hAnsi="Times New Roman"/>
          <w:spacing w:val="-3"/>
          <w:sz w:val="24"/>
          <w:szCs w:val="24"/>
        </w:rPr>
        <w:t>N</w:t>
      </w:r>
      <w:r w:rsidRPr="002F3D2A">
        <w:rPr>
          <w:rFonts w:ascii="Times New Roman" w:hAnsi="Times New Roman"/>
          <w:spacing w:val="-3"/>
          <w:sz w:val="24"/>
          <w:szCs w:val="24"/>
        </w:rPr>
        <w:t>ew York, New York. J Int Neuropsychol Soc 2011;17(Suppl 1):320.</w:t>
      </w:r>
    </w:p>
    <w:p w14:paraId="24821A8F" w14:textId="77777777" w:rsidR="00BF693D" w:rsidRDefault="00947E6C" w:rsidP="00C75121">
      <w:pPr>
        <w:pStyle w:val="ListParagraph"/>
        <w:keepLines/>
        <w:numPr>
          <w:ilvl w:val="0"/>
          <w:numId w:val="18"/>
        </w:numPr>
        <w:tabs>
          <w:tab w:val="left" w:pos="0"/>
          <w:tab w:val="left" w:pos="720"/>
          <w:tab w:val="left" w:pos="1440"/>
          <w:tab w:val="left" w:pos="2160"/>
        </w:tabs>
        <w:suppressAutoHyphens/>
        <w:spacing w:afterLines="120" w:after="288"/>
        <w:outlineLvl w:val="0"/>
        <w:rPr>
          <w:rFonts w:ascii="Times New Roman" w:hAnsi="Times New Roman"/>
          <w:spacing w:val="-3"/>
          <w:sz w:val="24"/>
          <w:szCs w:val="24"/>
        </w:rPr>
      </w:pPr>
      <w:r w:rsidRPr="00BF693D">
        <w:rPr>
          <w:rFonts w:ascii="Times New Roman" w:hAnsi="Times New Roman"/>
          <w:spacing w:val="-3"/>
          <w:sz w:val="24"/>
          <w:szCs w:val="24"/>
        </w:rPr>
        <w:t xml:space="preserve">Pelak VS, Choi M, Jung S, Halliday B, Hager E, Klepitskaya O, Ojemann S, </w:t>
      </w:r>
      <w:r w:rsidRPr="00BF693D">
        <w:rPr>
          <w:rFonts w:ascii="Times New Roman" w:hAnsi="Times New Roman"/>
          <w:b/>
          <w:spacing w:val="-3"/>
          <w:sz w:val="24"/>
          <w:szCs w:val="24"/>
        </w:rPr>
        <w:t>Filley C</w:t>
      </w:r>
      <w:r w:rsidRPr="00BF693D">
        <w:rPr>
          <w:rFonts w:ascii="Times New Roman" w:hAnsi="Times New Roman"/>
          <w:spacing w:val="-3"/>
          <w:sz w:val="24"/>
          <w:szCs w:val="24"/>
        </w:rPr>
        <w:t>, Dubin M.  Visuospatial assessment by virtual 3D radial optic flow illusion in healthy aging, mild Alzheimer’s Disease (AD), and pre-deep brain stimulation (DBS) Parkinson’s Disease (PD) subjects.  Abstract A-316-0002-01523. 10</w:t>
      </w:r>
      <w:r w:rsidRPr="00BF693D">
        <w:rPr>
          <w:rFonts w:ascii="Times New Roman" w:hAnsi="Times New Roman"/>
          <w:spacing w:val="-3"/>
          <w:sz w:val="24"/>
          <w:szCs w:val="24"/>
          <w:vertAlign w:val="superscript"/>
        </w:rPr>
        <w:t>th</w:t>
      </w:r>
      <w:r w:rsidRPr="00BF693D">
        <w:rPr>
          <w:rFonts w:ascii="Times New Roman" w:hAnsi="Times New Roman"/>
          <w:spacing w:val="-3"/>
          <w:sz w:val="24"/>
          <w:szCs w:val="24"/>
        </w:rPr>
        <w:t xml:space="preserve"> Annual Conference on Alzheimer’s and Parkinson’s Disease. Barcelona, Spain, March 9-13, 2011. </w:t>
      </w:r>
    </w:p>
    <w:p w14:paraId="57578938" w14:textId="29E77C3A" w:rsidR="006014D5" w:rsidRPr="00BF693D" w:rsidRDefault="00947E6C" w:rsidP="00C75121">
      <w:pPr>
        <w:pStyle w:val="ListParagraph"/>
        <w:keepLines/>
        <w:numPr>
          <w:ilvl w:val="0"/>
          <w:numId w:val="18"/>
        </w:numPr>
        <w:tabs>
          <w:tab w:val="left" w:pos="0"/>
          <w:tab w:val="left" w:pos="720"/>
          <w:tab w:val="left" w:pos="1440"/>
          <w:tab w:val="left" w:pos="2160"/>
        </w:tabs>
        <w:suppressAutoHyphens/>
        <w:spacing w:afterLines="120" w:after="288"/>
        <w:outlineLvl w:val="0"/>
        <w:rPr>
          <w:rFonts w:ascii="Times New Roman" w:hAnsi="Times New Roman"/>
          <w:spacing w:val="-3"/>
          <w:sz w:val="24"/>
          <w:szCs w:val="24"/>
        </w:rPr>
      </w:pPr>
      <w:r w:rsidRPr="00BF693D">
        <w:rPr>
          <w:rFonts w:ascii="Times New Roman" w:hAnsi="Times New Roman"/>
          <w:spacing w:val="-3"/>
          <w:sz w:val="24"/>
          <w:szCs w:val="24"/>
        </w:rPr>
        <w:t xml:space="preserve">Hilger </w:t>
      </w:r>
      <w:r w:rsidR="00A94283" w:rsidRPr="00BF693D">
        <w:rPr>
          <w:rFonts w:ascii="Times New Roman" w:hAnsi="Times New Roman"/>
          <w:spacing w:val="-3"/>
          <w:sz w:val="24"/>
          <w:szCs w:val="24"/>
        </w:rPr>
        <w:t>A</w:t>
      </w:r>
      <w:r w:rsidRPr="00BF693D">
        <w:rPr>
          <w:rFonts w:ascii="Times New Roman" w:hAnsi="Times New Roman"/>
          <w:spacing w:val="-3"/>
          <w:sz w:val="24"/>
          <w:szCs w:val="24"/>
        </w:rPr>
        <w:t xml:space="preserve">, Kong APH, Menn L. Yan Y, Ramsberger G, </w:t>
      </w:r>
      <w:r w:rsidRPr="00BF693D">
        <w:rPr>
          <w:rFonts w:ascii="Times New Roman" w:hAnsi="Times New Roman"/>
          <w:b/>
          <w:spacing w:val="-3"/>
          <w:sz w:val="24"/>
          <w:szCs w:val="24"/>
        </w:rPr>
        <w:t>Filley C</w:t>
      </w:r>
      <w:r w:rsidRPr="00BF693D">
        <w:rPr>
          <w:rFonts w:ascii="Times New Roman" w:hAnsi="Times New Roman"/>
          <w:spacing w:val="-3"/>
          <w:sz w:val="24"/>
          <w:szCs w:val="24"/>
        </w:rPr>
        <w:t>.  Longitudinal output</w:t>
      </w:r>
      <w:r w:rsidR="009C335A" w:rsidRPr="00BF693D">
        <w:rPr>
          <w:rFonts w:ascii="Times New Roman" w:hAnsi="Times New Roman"/>
          <w:spacing w:val="-3"/>
          <w:sz w:val="24"/>
          <w:szCs w:val="24"/>
        </w:rPr>
        <w:t xml:space="preserve"> </w:t>
      </w:r>
      <w:r w:rsidRPr="00BF693D">
        <w:rPr>
          <w:rFonts w:ascii="Times New Roman" w:hAnsi="Times New Roman"/>
          <w:spacing w:val="-3"/>
          <w:sz w:val="24"/>
          <w:szCs w:val="24"/>
        </w:rPr>
        <w:t xml:space="preserve">changes in a case of logopenic PPA. Procedia Soc Behav Sci 2011;23:31-32. </w:t>
      </w:r>
    </w:p>
    <w:p w14:paraId="032CBBC5" w14:textId="7E129E29" w:rsidR="00585D37" w:rsidRPr="002F3D2A" w:rsidRDefault="00585D37" w:rsidP="00571BE9">
      <w:pPr>
        <w:pStyle w:val="ListParagraph"/>
        <w:keepLines/>
        <w:numPr>
          <w:ilvl w:val="0"/>
          <w:numId w:val="18"/>
        </w:numPr>
        <w:tabs>
          <w:tab w:val="left" w:pos="0"/>
          <w:tab w:val="left" w:pos="720"/>
          <w:tab w:val="left" w:pos="1440"/>
          <w:tab w:val="left" w:pos="2160"/>
        </w:tabs>
        <w:suppressAutoHyphens/>
        <w:spacing w:afterLines="120" w:after="288"/>
        <w:outlineLvl w:val="0"/>
        <w:rPr>
          <w:rFonts w:ascii="Times New Roman" w:hAnsi="Times New Roman"/>
          <w:spacing w:val="-3"/>
          <w:sz w:val="24"/>
          <w:szCs w:val="24"/>
        </w:rPr>
      </w:pPr>
      <w:r w:rsidRPr="002F3D2A">
        <w:rPr>
          <w:rFonts w:ascii="Times New Roman" w:hAnsi="Times New Roman"/>
          <w:spacing w:val="-3"/>
          <w:sz w:val="24"/>
          <w:szCs w:val="24"/>
        </w:rPr>
        <w:t xml:space="preserve">Frederick MC, Sillau S, Arciniegas DB, Anderson CA, Howard KL, </w:t>
      </w:r>
      <w:r w:rsidRPr="002F3D2A">
        <w:rPr>
          <w:rFonts w:ascii="Times New Roman" w:hAnsi="Times New Roman"/>
          <w:b/>
          <w:spacing w:val="-3"/>
          <w:sz w:val="24"/>
          <w:szCs w:val="24"/>
        </w:rPr>
        <w:t xml:space="preserve">Filley CM. </w:t>
      </w:r>
      <w:r w:rsidRPr="002F3D2A">
        <w:rPr>
          <w:rFonts w:ascii="Times New Roman" w:hAnsi="Times New Roman"/>
          <w:spacing w:val="-3"/>
          <w:sz w:val="24"/>
          <w:szCs w:val="24"/>
        </w:rPr>
        <w:t xml:space="preserve">Differentiation of Alzheimer’s Disease and depression with standard cognitive measures. Ann Neurol 2011;70 (Suppl 15):S29. </w:t>
      </w:r>
    </w:p>
    <w:p w14:paraId="450396F3" w14:textId="2F900D1F" w:rsidR="00AE5E31" w:rsidRPr="002F3D2A" w:rsidRDefault="00AE5E31" w:rsidP="00571BE9">
      <w:pPr>
        <w:pStyle w:val="ListParagraph"/>
        <w:keepLines/>
        <w:numPr>
          <w:ilvl w:val="0"/>
          <w:numId w:val="18"/>
        </w:numPr>
        <w:tabs>
          <w:tab w:val="left" w:pos="0"/>
          <w:tab w:val="left" w:pos="720"/>
          <w:tab w:val="left" w:pos="1440"/>
          <w:tab w:val="left" w:pos="2160"/>
        </w:tabs>
        <w:suppressAutoHyphens/>
        <w:spacing w:afterLines="120" w:after="288"/>
        <w:outlineLvl w:val="0"/>
        <w:rPr>
          <w:rFonts w:ascii="Times New Roman" w:hAnsi="Times New Roman"/>
          <w:spacing w:val="-3"/>
          <w:sz w:val="24"/>
          <w:szCs w:val="24"/>
        </w:rPr>
      </w:pPr>
      <w:r w:rsidRPr="002F3D2A">
        <w:rPr>
          <w:rFonts w:ascii="Times New Roman" w:hAnsi="Times New Roman"/>
          <w:spacing w:val="-3"/>
          <w:sz w:val="24"/>
          <w:szCs w:val="24"/>
        </w:rPr>
        <w:t xml:space="preserve">Kozora E, Ulug A, Erkan D, Ramon G, Vo A, Zimmerman R, Duggan E, Vega J,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Lockshin MD. Cognitive dysfunction and diffusion tensor imaging in systemic lupus erythematosus. Arthritis Rheum 2011;63 (10 Suppl):S544.  </w:t>
      </w:r>
    </w:p>
    <w:p w14:paraId="0B2DAF9E" w14:textId="3559DCA6" w:rsidR="00C3552E" w:rsidRPr="002F3D2A" w:rsidRDefault="00AE5E31" w:rsidP="00571BE9">
      <w:pPr>
        <w:pStyle w:val="ListParagraph"/>
        <w:keepLines/>
        <w:numPr>
          <w:ilvl w:val="0"/>
          <w:numId w:val="18"/>
        </w:numPr>
        <w:tabs>
          <w:tab w:val="left" w:pos="720"/>
        </w:tabs>
        <w:spacing w:afterLines="120" w:after="288"/>
        <w:rPr>
          <w:rFonts w:ascii="Times New Roman" w:hAnsi="Times New Roman"/>
          <w:spacing w:val="-3"/>
          <w:sz w:val="24"/>
          <w:szCs w:val="24"/>
        </w:rPr>
      </w:pPr>
      <w:r w:rsidRPr="002F3D2A">
        <w:rPr>
          <w:rFonts w:ascii="Times New Roman" w:hAnsi="Times New Roman"/>
          <w:spacing w:val="-3"/>
          <w:sz w:val="24"/>
          <w:szCs w:val="24"/>
          <w:lang w:val="de-DE"/>
        </w:rPr>
        <w:t xml:space="preserve">Kozora E, Erkan D, West SG, </w:t>
      </w:r>
      <w:r w:rsidRPr="002F3D2A">
        <w:rPr>
          <w:rFonts w:ascii="Times New Roman" w:hAnsi="Times New Roman"/>
          <w:b/>
          <w:spacing w:val="-3"/>
          <w:sz w:val="24"/>
          <w:szCs w:val="24"/>
          <w:lang w:val="de-DE"/>
        </w:rPr>
        <w:t>Filley C</w:t>
      </w:r>
      <w:r w:rsidRPr="002F3D2A">
        <w:rPr>
          <w:rFonts w:ascii="Times New Roman" w:hAnsi="Times New Roman"/>
          <w:spacing w:val="-3"/>
          <w:sz w:val="24"/>
          <w:szCs w:val="24"/>
          <w:lang w:val="de-DE"/>
        </w:rPr>
        <w:t xml:space="preserve">, Ulug A, Ramon G, Duggan E, Vega J, Zhang L, Lockshin MD. </w:t>
      </w:r>
      <w:r w:rsidRPr="002F3D2A">
        <w:rPr>
          <w:rFonts w:ascii="Times New Roman" w:hAnsi="Times New Roman"/>
          <w:spacing w:val="-3"/>
          <w:sz w:val="24"/>
          <w:szCs w:val="24"/>
        </w:rPr>
        <w:t>Cognitive differences in systemic lupus erythematosus patients from the Western (Denver, CO) and Eastern (New York, NY) regions of the United States. Arthritis Rheum 2011;63 (10 Suppl):S902.</w:t>
      </w:r>
    </w:p>
    <w:p w14:paraId="70BC3E47" w14:textId="471FFC55" w:rsidR="00C3552E" w:rsidRPr="002F3D2A" w:rsidRDefault="00C3552E"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lastRenderedPageBreak/>
        <w:t xml:space="preserve">Grigsby J, Brown MS, Ray M, Onderko A, Royston A, Bennett RE, </w:t>
      </w:r>
      <w:r w:rsidRPr="002F3D2A">
        <w:rPr>
          <w:rFonts w:ascii="Times New Roman" w:hAnsi="Times New Roman"/>
          <w:b/>
          <w:spacing w:val="-3"/>
          <w:sz w:val="24"/>
          <w:szCs w:val="24"/>
        </w:rPr>
        <w:t>Filley CM</w:t>
      </w:r>
      <w:r w:rsidRPr="002F3D2A">
        <w:rPr>
          <w:rFonts w:ascii="Times New Roman" w:hAnsi="Times New Roman"/>
          <w:spacing w:val="-3"/>
          <w:sz w:val="24"/>
          <w:szCs w:val="24"/>
        </w:rPr>
        <w:t>.</w:t>
      </w:r>
      <w:r w:rsidR="009C335A">
        <w:rPr>
          <w:rFonts w:ascii="Times New Roman" w:hAnsi="Times New Roman"/>
          <w:spacing w:val="-3"/>
          <w:sz w:val="24"/>
          <w:szCs w:val="24"/>
        </w:rPr>
        <w:t xml:space="preserve"> </w:t>
      </w:r>
      <w:r w:rsidRPr="002F3D2A">
        <w:rPr>
          <w:rFonts w:ascii="Times New Roman" w:hAnsi="Times New Roman"/>
          <w:spacing w:val="-3"/>
          <w:sz w:val="24"/>
          <w:szCs w:val="24"/>
        </w:rPr>
        <w:t xml:space="preserve">Preliminary magnetic resonance spectroscopy findings among carriers of the fragile X permutation. J Int Neuropsychol Soc 2012;18 (Suppl S1):125. </w:t>
      </w:r>
    </w:p>
    <w:p w14:paraId="300A6160" w14:textId="6DD563A6" w:rsidR="00C3552E" w:rsidRPr="002F3D2A" w:rsidRDefault="00C3552E"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Shipley SM, Kluger BM, </w:t>
      </w: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Accuracy of community-acquired PET scans in the diagnosis of dementia. J Int Neuropsychol Soc 2012;18 (Suppl S1):145-146.  </w:t>
      </w:r>
    </w:p>
    <w:p w14:paraId="3C00C976" w14:textId="455380C4" w:rsidR="00C3552E" w:rsidRPr="002F3D2A" w:rsidRDefault="008B7910"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Shipley SM, Kluger B, </w:t>
      </w:r>
      <w:r w:rsidRPr="002F3D2A">
        <w:rPr>
          <w:rFonts w:ascii="Times New Roman" w:hAnsi="Times New Roman"/>
          <w:b/>
          <w:spacing w:val="-3"/>
          <w:sz w:val="24"/>
          <w:szCs w:val="24"/>
        </w:rPr>
        <w:t>Filley C</w:t>
      </w:r>
      <w:r w:rsidRPr="002F3D2A">
        <w:rPr>
          <w:rFonts w:ascii="Times New Roman" w:hAnsi="Times New Roman"/>
          <w:spacing w:val="-3"/>
          <w:sz w:val="24"/>
          <w:szCs w:val="24"/>
        </w:rPr>
        <w:t>. Accuracy of community-acquired PET scans in the diagnosis of dementia. Neurology 2012;78</w:t>
      </w:r>
      <w:r w:rsidR="0049170D" w:rsidRPr="002F3D2A">
        <w:rPr>
          <w:rFonts w:ascii="Times New Roman" w:hAnsi="Times New Roman"/>
          <w:spacing w:val="-3"/>
          <w:sz w:val="24"/>
          <w:szCs w:val="24"/>
        </w:rPr>
        <w:t xml:space="preserve"> </w:t>
      </w:r>
      <w:r w:rsidRPr="002F3D2A">
        <w:rPr>
          <w:rFonts w:ascii="Times New Roman" w:hAnsi="Times New Roman"/>
          <w:spacing w:val="-3"/>
          <w:sz w:val="24"/>
          <w:szCs w:val="24"/>
        </w:rPr>
        <w:t>(</w:t>
      </w:r>
      <w:r w:rsidR="003140BE" w:rsidRPr="002F3D2A">
        <w:rPr>
          <w:rFonts w:ascii="Times New Roman" w:hAnsi="Times New Roman"/>
          <w:spacing w:val="-3"/>
          <w:sz w:val="24"/>
          <w:szCs w:val="24"/>
        </w:rPr>
        <w:t>S</w:t>
      </w:r>
      <w:r w:rsidRPr="002F3D2A">
        <w:rPr>
          <w:rFonts w:ascii="Times New Roman" w:hAnsi="Times New Roman"/>
          <w:spacing w:val="-3"/>
          <w:sz w:val="24"/>
          <w:szCs w:val="24"/>
        </w:rPr>
        <w:t>uppl 1):PD1.010.</w:t>
      </w:r>
    </w:p>
    <w:p w14:paraId="25065F3D" w14:textId="5BAEC3BA" w:rsidR="003140BE" w:rsidRPr="002F3D2A" w:rsidRDefault="008B7910"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Hall D, </w:t>
      </w:r>
      <w:r w:rsidRPr="002F3D2A">
        <w:rPr>
          <w:rFonts w:ascii="Times New Roman" w:hAnsi="Times New Roman"/>
          <w:b/>
          <w:spacing w:val="-3"/>
          <w:sz w:val="24"/>
          <w:szCs w:val="24"/>
        </w:rPr>
        <w:t>Filley C</w:t>
      </w:r>
      <w:r w:rsidRPr="002F3D2A">
        <w:rPr>
          <w:rFonts w:ascii="Times New Roman" w:hAnsi="Times New Roman"/>
          <w:spacing w:val="-3"/>
          <w:sz w:val="24"/>
          <w:szCs w:val="24"/>
        </w:rPr>
        <w:t>, Shah R, Bennett D, Kluger B, Berry-Kravis E. Frequency of Fragile X gene expansions is Alzheimer Disease and other cognitive disorders. Neurology 2012; 78</w:t>
      </w:r>
      <w:r w:rsidR="0049170D" w:rsidRPr="002F3D2A">
        <w:rPr>
          <w:rFonts w:ascii="Times New Roman" w:hAnsi="Times New Roman"/>
          <w:spacing w:val="-3"/>
          <w:sz w:val="24"/>
          <w:szCs w:val="24"/>
        </w:rPr>
        <w:t xml:space="preserve"> </w:t>
      </w:r>
      <w:r w:rsidRPr="002F3D2A">
        <w:rPr>
          <w:rFonts w:ascii="Times New Roman" w:hAnsi="Times New Roman"/>
          <w:spacing w:val="-3"/>
          <w:sz w:val="24"/>
          <w:szCs w:val="24"/>
        </w:rPr>
        <w:t>(</w:t>
      </w:r>
      <w:r w:rsidR="003140BE" w:rsidRPr="002F3D2A">
        <w:rPr>
          <w:rFonts w:ascii="Times New Roman" w:hAnsi="Times New Roman"/>
          <w:spacing w:val="-3"/>
          <w:sz w:val="24"/>
          <w:szCs w:val="24"/>
        </w:rPr>
        <w:t>S</w:t>
      </w:r>
      <w:r w:rsidRPr="002F3D2A">
        <w:rPr>
          <w:rFonts w:ascii="Times New Roman" w:hAnsi="Times New Roman"/>
          <w:spacing w:val="-3"/>
          <w:sz w:val="24"/>
          <w:szCs w:val="24"/>
        </w:rPr>
        <w:t xml:space="preserve">uppl 1):P05.074. </w:t>
      </w:r>
    </w:p>
    <w:p w14:paraId="5C747396" w14:textId="319E6F34" w:rsidR="003E5227" w:rsidRPr="002F3D2A" w:rsidRDefault="003E5227"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Ghetti B, Murrell J, Boyer P, Piccardo P, Vidal R, Hargrave K, Scott K, Silber M, </w:t>
      </w:r>
      <w:r w:rsidRPr="002F3D2A">
        <w:rPr>
          <w:rFonts w:ascii="Times New Roman" w:hAnsi="Times New Roman"/>
          <w:b/>
          <w:sz w:val="24"/>
          <w:szCs w:val="24"/>
        </w:rPr>
        <w:t>Filley C</w:t>
      </w:r>
      <w:r w:rsidRPr="002F3D2A">
        <w:rPr>
          <w:rFonts w:ascii="Times New Roman" w:hAnsi="Times New Roman"/>
          <w:sz w:val="24"/>
          <w:szCs w:val="24"/>
        </w:rPr>
        <w:t>, DeMasters B, Iyriboz T, Towfighi J.  Early-onset Alzheimer’s Disease associated with PSEN1 L166P mutation: an atypical clinical phenotype. Alzheimers Dement 2012;8:P664-P665.</w:t>
      </w:r>
    </w:p>
    <w:p w14:paraId="1323E45D" w14:textId="2F0329EC" w:rsidR="005E0C11" w:rsidRPr="002F3D2A" w:rsidRDefault="005E0C11"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Hua JT, Rojas DC, </w:t>
      </w:r>
      <w:r w:rsidRPr="002F3D2A">
        <w:rPr>
          <w:rFonts w:ascii="Times New Roman" w:hAnsi="Times New Roman"/>
          <w:b/>
          <w:sz w:val="24"/>
          <w:szCs w:val="24"/>
        </w:rPr>
        <w:t>Filley CM</w:t>
      </w:r>
      <w:r w:rsidRPr="002F3D2A">
        <w:rPr>
          <w:rFonts w:ascii="Times New Roman" w:hAnsi="Times New Roman"/>
          <w:sz w:val="24"/>
          <w:szCs w:val="24"/>
        </w:rPr>
        <w:t>, Schwartz RS, Pelak VS.  Structural brain MRI changes following testosterone supplementation in healthy older men. J Investig Med 2013;61:148-149.     </w:t>
      </w:r>
    </w:p>
    <w:p w14:paraId="09F99CB5" w14:textId="6BB21CB2" w:rsidR="005B27E2" w:rsidRPr="002F3D2A" w:rsidRDefault="003140BE"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Kozora E, Arciniegas DB, Duggan E, West S, Brown M, Burleson A</w:t>
      </w:r>
      <w:r w:rsidRPr="002F3D2A">
        <w:rPr>
          <w:rFonts w:ascii="Times New Roman" w:hAnsi="Times New Roman"/>
          <w:b/>
          <w:spacing w:val="-3"/>
          <w:sz w:val="24"/>
          <w:szCs w:val="24"/>
        </w:rPr>
        <w:t>, Filley CM</w:t>
      </w:r>
      <w:r w:rsidRPr="002F3D2A">
        <w:rPr>
          <w:rFonts w:ascii="Times New Roman" w:hAnsi="Times New Roman"/>
          <w:spacing w:val="-3"/>
          <w:sz w:val="24"/>
          <w:szCs w:val="24"/>
        </w:rPr>
        <w:t>. PAS</w:t>
      </w:r>
      <w:r w:rsidR="005B27E2" w:rsidRPr="002F3D2A">
        <w:rPr>
          <w:rFonts w:ascii="Times New Roman" w:hAnsi="Times New Roman"/>
          <w:spacing w:val="-3"/>
          <w:sz w:val="24"/>
          <w:szCs w:val="24"/>
        </w:rPr>
        <w:t>A</w:t>
      </w:r>
      <w:r w:rsidRPr="002F3D2A">
        <w:rPr>
          <w:rFonts w:ascii="Times New Roman" w:hAnsi="Times New Roman"/>
          <w:spacing w:val="-3"/>
          <w:sz w:val="24"/>
          <w:szCs w:val="24"/>
        </w:rPr>
        <w:t>T performance and white matter abnormalities in systemic lupus erythematosus (SLE).  J Int Neuropsychol Soc 2013;19 (Suppl):2</w:t>
      </w:r>
      <w:r w:rsidR="002E4165" w:rsidRPr="002F3D2A">
        <w:rPr>
          <w:rFonts w:ascii="Times New Roman" w:hAnsi="Times New Roman"/>
          <w:spacing w:val="-3"/>
          <w:sz w:val="24"/>
          <w:szCs w:val="24"/>
        </w:rPr>
        <w:t>2</w:t>
      </w:r>
      <w:r w:rsidRPr="002F3D2A">
        <w:rPr>
          <w:rFonts w:ascii="Times New Roman" w:hAnsi="Times New Roman"/>
          <w:spacing w:val="-3"/>
          <w:sz w:val="24"/>
          <w:szCs w:val="24"/>
        </w:rPr>
        <w:t xml:space="preserve">6.  </w:t>
      </w:r>
    </w:p>
    <w:p w14:paraId="61631EFC" w14:textId="398C2597" w:rsidR="006014D5" w:rsidRPr="002F3D2A" w:rsidRDefault="005B27E2"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Burke H, Anderson CA</w:t>
      </w:r>
      <w:r w:rsidRPr="002F3D2A">
        <w:rPr>
          <w:rFonts w:ascii="Times New Roman" w:hAnsi="Times New Roman"/>
          <w:b/>
          <w:spacing w:val="-3"/>
          <w:sz w:val="24"/>
          <w:szCs w:val="24"/>
        </w:rPr>
        <w:t>, Filley CM</w:t>
      </w:r>
      <w:r w:rsidRPr="002F3D2A">
        <w:rPr>
          <w:rFonts w:ascii="Times New Roman" w:hAnsi="Times New Roman"/>
          <w:spacing w:val="-3"/>
          <w:sz w:val="24"/>
          <w:szCs w:val="24"/>
        </w:rPr>
        <w:t>. Lasting pain relief after cerebral infarction. American Academy of Neurology 65</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w:t>
      </w:r>
      <w:r w:rsidR="00C86733" w:rsidRPr="002F3D2A">
        <w:rPr>
          <w:rFonts w:ascii="Times New Roman" w:hAnsi="Times New Roman"/>
          <w:spacing w:val="-3"/>
          <w:sz w:val="24"/>
          <w:szCs w:val="24"/>
        </w:rPr>
        <w:t>.</w:t>
      </w:r>
      <w:r w:rsidRPr="002F3D2A">
        <w:rPr>
          <w:rFonts w:ascii="Times New Roman" w:hAnsi="Times New Roman"/>
          <w:spacing w:val="-3"/>
          <w:sz w:val="24"/>
          <w:szCs w:val="24"/>
        </w:rPr>
        <w:t xml:space="preserve"> www.abstracts2view.com.aan/view</w:t>
      </w:r>
      <w:r w:rsidR="007A7BF2" w:rsidRPr="002F3D2A">
        <w:rPr>
          <w:rFonts w:ascii="Times New Roman" w:hAnsi="Times New Roman"/>
          <w:vanish/>
          <w:spacing w:val="-3"/>
          <w:sz w:val="24"/>
          <w:szCs w:val="24"/>
        </w:rPr>
        <w:t>alliday V</w:t>
      </w:r>
      <w:r w:rsidR="00DD6587" w:rsidRPr="002F3D2A">
        <w:rPr>
          <w:rFonts w:ascii="Times New Roman" w:hAnsi="Times New Roman"/>
          <w:spacing w:val="-3"/>
          <w:sz w:val="24"/>
          <w:szCs w:val="24"/>
        </w:rPr>
        <w:t>. 2013.</w:t>
      </w:r>
    </w:p>
    <w:p w14:paraId="09A21227" w14:textId="6A31F707" w:rsidR="001D07F9" w:rsidRPr="002F3D2A" w:rsidRDefault="001D07F9"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Anderson CA, Brega KE, </w:t>
      </w:r>
      <w:r w:rsidRPr="002F3D2A">
        <w:rPr>
          <w:rFonts w:ascii="Times New Roman" w:hAnsi="Times New Roman"/>
          <w:b/>
          <w:spacing w:val="-3"/>
          <w:sz w:val="24"/>
          <w:szCs w:val="24"/>
        </w:rPr>
        <w:t>Filley CM</w:t>
      </w:r>
      <w:r w:rsidRPr="002F3D2A">
        <w:rPr>
          <w:rFonts w:ascii="Times New Roman" w:hAnsi="Times New Roman"/>
          <w:spacing w:val="-3"/>
          <w:sz w:val="24"/>
          <w:szCs w:val="24"/>
        </w:rPr>
        <w:t>. Transient prosopagnosia: case report and literature review. J Neuropsychiatry Clin Neurosci 2013:25:2</w:t>
      </w:r>
      <w:r w:rsidR="00BF693D">
        <w:rPr>
          <w:rFonts w:ascii="Times New Roman" w:hAnsi="Times New Roman"/>
          <w:spacing w:val="-3"/>
          <w:sz w:val="24"/>
          <w:szCs w:val="24"/>
        </w:rPr>
        <w:t>:</w:t>
      </w:r>
      <w:r w:rsidRPr="002F3D2A">
        <w:rPr>
          <w:rFonts w:ascii="Times New Roman" w:hAnsi="Times New Roman"/>
          <w:spacing w:val="-3"/>
          <w:sz w:val="24"/>
          <w:szCs w:val="24"/>
        </w:rPr>
        <w:t>7.</w:t>
      </w:r>
    </w:p>
    <w:p w14:paraId="16C5CE76" w14:textId="6F1AA67D" w:rsidR="001D07F9" w:rsidRPr="002F3D2A" w:rsidRDefault="001D07F9" w:rsidP="00571BE9">
      <w:pPr>
        <w:pStyle w:val="ListParagraph"/>
        <w:keepLines/>
        <w:numPr>
          <w:ilvl w:val="0"/>
          <w:numId w:val="18"/>
        </w:numPr>
        <w:spacing w:afterLines="120" w:after="288"/>
        <w:rPr>
          <w:rFonts w:ascii="Times New Roman" w:hAnsi="Times New Roman"/>
          <w:spacing w:val="-3"/>
          <w:sz w:val="24"/>
          <w:szCs w:val="24"/>
          <w:lang w:val="it-IT"/>
        </w:rPr>
      </w:pPr>
      <w:r w:rsidRPr="002F3D2A">
        <w:rPr>
          <w:rFonts w:ascii="Times New Roman" w:hAnsi="Times New Roman"/>
          <w:spacing w:val="-3"/>
          <w:sz w:val="24"/>
          <w:szCs w:val="24"/>
        </w:rPr>
        <w:t xml:space="preserve">Lonnquist EA, Ringel SP, </w:t>
      </w: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w:t>
      </w:r>
      <w:r w:rsidRPr="002F3D2A">
        <w:rPr>
          <w:rFonts w:ascii="Times New Roman" w:hAnsi="Times New Roman"/>
          <w:spacing w:val="-3"/>
          <w:sz w:val="24"/>
          <w:szCs w:val="24"/>
          <w:lang w:val="it-IT"/>
        </w:rPr>
        <w:t>Conversion disorder in frontotemporal dementia. J Neuropsychiatry Clin Neurosci 2013;25:2:9.</w:t>
      </w:r>
    </w:p>
    <w:p w14:paraId="1359820D" w14:textId="3809B218" w:rsidR="001D07F9" w:rsidRPr="002F3D2A" w:rsidRDefault="00523326"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Grig</w:t>
      </w:r>
      <w:r w:rsidRPr="002F3D2A">
        <w:rPr>
          <w:rFonts w:ascii="Times New Roman" w:hAnsi="Times New Roman"/>
          <w:sz w:val="24"/>
          <w:szCs w:val="24"/>
        </w:rPr>
        <w:t xml:space="preserve">sby J, Brown MS, Onderko K, Ray M, Bennett RE, Royston A, </w:t>
      </w:r>
      <w:r w:rsidRPr="002F3D2A">
        <w:rPr>
          <w:rFonts w:ascii="Times New Roman" w:hAnsi="Times New Roman"/>
          <w:b/>
          <w:sz w:val="24"/>
          <w:szCs w:val="24"/>
        </w:rPr>
        <w:t>Filley CM.</w:t>
      </w:r>
      <w:r w:rsidRPr="002F3D2A">
        <w:rPr>
          <w:rFonts w:ascii="Times New Roman" w:hAnsi="Times New Roman"/>
          <w:sz w:val="24"/>
          <w:szCs w:val="24"/>
        </w:rPr>
        <w:t xml:space="preserve"> Magnetic resonance spectroscopy and diffusion tensor imaging among male carriers of the </w:t>
      </w:r>
      <w:r w:rsidRPr="002F3D2A">
        <w:rPr>
          <w:rFonts w:ascii="Times New Roman" w:hAnsi="Times New Roman"/>
          <w:i/>
          <w:iCs/>
          <w:sz w:val="24"/>
          <w:szCs w:val="24"/>
        </w:rPr>
        <w:t>FMR1</w:t>
      </w:r>
      <w:r w:rsidRPr="002F3D2A">
        <w:rPr>
          <w:rFonts w:ascii="Times New Roman" w:hAnsi="Times New Roman"/>
          <w:sz w:val="24"/>
          <w:szCs w:val="24"/>
        </w:rPr>
        <w:t xml:space="preserve"> premutation. Proceedings of the 1</w:t>
      </w:r>
      <w:r w:rsidRPr="002F3D2A">
        <w:rPr>
          <w:rFonts w:ascii="Times New Roman" w:hAnsi="Times New Roman"/>
          <w:sz w:val="24"/>
          <w:szCs w:val="24"/>
          <w:vertAlign w:val="superscript"/>
        </w:rPr>
        <w:t>st</w:t>
      </w:r>
      <w:r w:rsidRPr="002F3D2A">
        <w:rPr>
          <w:rFonts w:ascii="Times New Roman" w:hAnsi="Times New Roman"/>
          <w:sz w:val="24"/>
          <w:szCs w:val="24"/>
        </w:rPr>
        <w:t xml:space="preserve"> International Conference on the FMR1 Premutation: Basic Mechanisms and Clinical Involvement. Perugia, Italy, June 2013</w:t>
      </w:r>
      <w:r w:rsidR="001D07F9" w:rsidRPr="002F3D2A">
        <w:rPr>
          <w:rFonts w:ascii="Times New Roman" w:hAnsi="Times New Roman"/>
          <w:spacing w:val="-3"/>
          <w:sz w:val="24"/>
          <w:szCs w:val="24"/>
        </w:rPr>
        <w:t>.</w:t>
      </w:r>
    </w:p>
    <w:p w14:paraId="6020B823" w14:textId="0D2C06ED" w:rsidR="00EB7F6A" w:rsidRPr="002F3D2A" w:rsidRDefault="00EB7F6A"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spacing w:val="-3"/>
          <w:sz w:val="24"/>
          <w:szCs w:val="24"/>
        </w:rPr>
        <w:lastRenderedPageBreak/>
        <w:t>Filley CM</w:t>
      </w:r>
      <w:r w:rsidRPr="002F3D2A">
        <w:rPr>
          <w:rFonts w:ascii="Times New Roman" w:hAnsi="Times New Roman"/>
          <w:spacing w:val="-3"/>
          <w:sz w:val="24"/>
          <w:szCs w:val="24"/>
        </w:rPr>
        <w:t>, Bro</w:t>
      </w:r>
      <w:r w:rsidR="009525B8" w:rsidRPr="002F3D2A">
        <w:rPr>
          <w:rFonts w:ascii="Times New Roman" w:hAnsi="Times New Roman"/>
          <w:spacing w:val="-3"/>
          <w:sz w:val="24"/>
          <w:szCs w:val="24"/>
        </w:rPr>
        <w:t>w</w:t>
      </w:r>
      <w:r w:rsidRPr="002F3D2A">
        <w:rPr>
          <w:rFonts w:ascii="Times New Roman" w:hAnsi="Times New Roman"/>
          <w:spacing w:val="-3"/>
          <w:sz w:val="24"/>
          <w:szCs w:val="24"/>
        </w:rPr>
        <w:t xml:space="preserve">n MS, Onderko K, Ray M, Bennett RE, Grigsby J. White matter disease and cognitive impairment in FMR1 premutation carriers. </w:t>
      </w:r>
      <w:r w:rsidR="000C59AF" w:rsidRPr="002F3D2A">
        <w:rPr>
          <w:rFonts w:ascii="Times New Roman" w:hAnsi="Times New Roman"/>
          <w:spacing w:val="-3"/>
          <w:sz w:val="24"/>
          <w:szCs w:val="24"/>
        </w:rPr>
        <w:t>American Academy of Neurology 66</w:t>
      </w:r>
      <w:r w:rsidR="000C59AF" w:rsidRPr="002F3D2A">
        <w:rPr>
          <w:rFonts w:ascii="Times New Roman" w:hAnsi="Times New Roman"/>
          <w:spacing w:val="-3"/>
          <w:sz w:val="24"/>
          <w:szCs w:val="24"/>
          <w:vertAlign w:val="superscript"/>
        </w:rPr>
        <w:t>th</w:t>
      </w:r>
      <w:r w:rsidR="000C59AF" w:rsidRPr="002F3D2A">
        <w:rPr>
          <w:rFonts w:ascii="Times New Roman" w:hAnsi="Times New Roman"/>
          <w:spacing w:val="-3"/>
          <w:sz w:val="24"/>
          <w:szCs w:val="24"/>
        </w:rPr>
        <w:t xml:space="preserve"> Annual Meeting</w:t>
      </w:r>
      <w:r w:rsidR="000C59AF" w:rsidRPr="002F3D2A">
        <w:rPr>
          <w:rFonts w:ascii="Times New Roman" w:hAnsi="Times New Roman"/>
          <w:sz w:val="24"/>
          <w:szCs w:val="24"/>
        </w:rPr>
        <w:t xml:space="preserve"> </w:t>
      </w:r>
      <w:r w:rsidR="0018585C" w:rsidRPr="002F3D2A">
        <w:rPr>
          <w:rFonts w:ascii="Times New Roman" w:hAnsi="Times New Roman"/>
          <w:sz w:val="24"/>
          <w:szCs w:val="24"/>
        </w:rPr>
        <w:t>April, 2014.</w:t>
      </w:r>
      <w:r w:rsidR="009525B8" w:rsidRPr="002F3D2A">
        <w:rPr>
          <w:rFonts w:ascii="Times New Roman" w:hAnsi="Times New Roman"/>
          <w:spacing w:val="-3"/>
          <w:sz w:val="24"/>
          <w:szCs w:val="24"/>
        </w:rPr>
        <w:t>AAN.com/view/am14</w:t>
      </w:r>
      <w:r w:rsidR="00A02CB8" w:rsidRPr="002F3D2A">
        <w:rPr>
          <w:rFonts w:ascii="Times New Roman" w:hAnsi="Times New Roman"/>
          <w:spacing w:val="-3"/>
          <w:sz w:val="24"/>
          <w:szCs w:val="24"/>
        </w:rPr>
        <w:t>.</w:t>
      </w:r>
    </w:p>
    <w:p w14:paraId="0D42A16E" w14:textId="3F5B7E6B" w:rsidR="00A02CB8" w:rsidRPr="002F3D2A" w:rsidRDefault="00A02CB8" w:rsidP="00571BE9">
      <w:pPr>
        <w:pStyle w:val="ListParagraph"/>
        <w:keepLines/>
        <w:numPr>
          <w:ilvl w:val="0"/>
          <w:numId w:val="18"/>
        </w:numPr>
        <w:tabs>
          <w:tab w:val="left" w:pos="-720"/>
        </w:tabs>
        <w:suppressAutoHyphens/>
        <w:spacing w:afterLines="120" w:after="288"/>
        <w:outlineLvl w:val="0"/>
        <w:rPr>
          <w:rFonts w:ascii="Times New Roman" w:hAnsi="Times New Roman"/>
          <w:spacing w:val="-3"/>
          <w:sz w:val="24"/>
          <w:szCs w:val="24"/>
          <w:lang w:val="fr-FR"/>
        </w:rPr>
      </w:pPr>
      <w:r w:rsidRPr="002F3D2A">
        <w:rPr>
          <w:rFonts w:ascii="Times New Roman" w:hAnsi="Times New Roman"/>
          <w:b/>
          <w:sz w:val="24"/>
          <w:szCs w:val="24"/>
        </w:rPr>
        <w:t>Filley CM.</w:t>
      </w:r>
      <w:r w:rsidRPr="002F3D2A">
        <w:rPr>
          <w:rFonts w:ascii="Times New Roman" w:hAnsi="Times New Roman"/>
          <w:sz w:val="24"/>
          <w:szCs w:val="24"/>
        </w:rPr>
        <w:t xml:space="preserve"> </w:t>
      </w:r>
      <w:r w:rsidRPr="002F3D2A">
        <w:rPr>
          <w:rFonts w:ascii="Times New Roman" w:hAnsi="Times New Roman"/>
          <w:spacing w:val="-3"/>
          <w:sz w:val="24"/>
          <w:szCs w:val="24"/>
        </w:rPr>
        <w:t xml:space="preserve">The </w:t>
      </w:r>
      <w:r w:rsidR="00C05D79" w:rsidRPr="002F3D2A">
        <w:rPr>
          <w:rFonts w:ascii="Times New Roman" w:hAnsi="Times New Roman"/>
          <w:spacing w:val="-3"/>
          <w:sz w:val="24"/>
          <w:szCs w:val="24"/>
        </w:rPr>
        <w:t>b</w:t>
      </w:r>
      <w:r w:rsidRPr="002F3D2A">
        <w:rPr>
          <w:rFonts w:ascii="Times New Roman" w:hAnsi="Times New Roman"/>
          <w:spacing w:val="-3"/>
          <w:sz w:val="24"/>
          <w:szCs w:val="24"/>
        </w:rPr>
        <w:t xml:space="preserve">ehavioral </w:t>
      </w:r>
      <w:r w:rsidR="00C05D79" w:rsidRPr="002F3D2A">
        <w:rPr>
          <w:rFonts w:ascii="Times New Roman" w:hAnsi="Times New Roman"/>
          <w:spacing w:val="-3"/>
          <w:sz w:val="24"/>
          <w:szCs w:val="24"/>
        </w:rPr>
        <w:t>n</w:t>
      </w:r>
      <w:r w:rsidRPr="002F3D2A">
        <w:rPr>
          <w:rFonts w:ascii="Times New Roman" w:hAnsi="Times New Roman"/>
          <w:spacing w:val="-3"/>
          <w:sz w:val="24"/>
          <w:szCs w:val="24"/>
        </w:rPr>
        <w:t xml:space="preserve">eurology of </w:t>
      </w:r>
      <w:r w:rsidR="00C05D79" w:rsidRPr="002F3D2A">
        <w:rPr>
          <w:rFonts w:ascii="Times New Roman" w:hAnsi="Times New Roman"/>
          <w:spacing w:val="-3"/>
          <w:sz w:val="24"/>
          <w:szCs w:val="24"/>
        </w:rPr>
        <w:t>w</w:t>
      </w:r>
      <w:r w:rsidRPr="002F3D2A">
        <w:rPr>
          <w:rFonts w:ascii="Times New Roman" w:hAnsi="Times New Roman"/>
          <w:spacing w:val="-3"/>
          <w:sz w:val="24"/>
          <w:szCs w:val="24"/>
        </w:rPr>
        <w:t xml:space="preserve">hite </w:t>
      </w:r>
      <w:r w:rsidR="00C05D79" w:rsidRPr="002F3D2A">
        <w:rPr>
          <w:rFonts w:ascii="Times New Roman" w:hAnsi="Times New Roman"/>
          <w:spacing w:val="-3"/>
          <w:sz w:val="24"/>
          <w:szCs w:val="24"/>
        </w:rPr>
        <w:t>m</w:t>
      </w:r>
      <w:r w:rsidRPr="002F3D2A">
        <w:rPr>
          <w:rFonts w:ascii="Times New Roman" w:hAnsi="Times New Roman"/>
          <w:spacing w:val="-3"/>
          <w:sz w:val="24"/>
          <w:szCs w:val="24"/>
        </w:rPr>
        <w:t xml:space="preserve">atter: </w:t>
      </w:r>
      <w:r w:rsidR="00C05D79" w:rsidRPr="002F3D2A">
        <w:rPr>
          <w:rFonts w:ascii="Times New Roman" w:hAnsi="Times New Roman"/>
          <w:spacing w:val="-3"/>
          <w:sz w:val="24"/>
          <w:szCs w:val="24"/>
        </w:rPr>
        <w:t>a</w:t>
      </w:r>
      <w:r w:rsidRPr="002F3D2A">
        <w:rPr>
          <w:rFonts w:ascii="Times New Roman" w:hAnsi="Times New Roman"/>
          <w:spacing w:val="-3"/>
          <w:sz w:val="24"/>
          <w:szCs w:val="24"/>
        </w:rPr>
        <w:t xml:space="preserve"> </w:t>
      </w:r>
      <w:r w:rsidR="00C05D79" w:rsidRPr="002F3D2A">
        <w:rPr>
          <w:rFonts w:ascii="Times New Roman" w:hAnsi="Times New Roman"/>
          <w:spacing w:val="-3"/>
          <w:sz w:val="24"/>
          <w:szCs w:val="24"/>
        </w:rPr>
        <w:t>n</w:t>
      </w:r>
      <w:r w:rsidRPr="002F3D2A">
        <w:rPr>
          <w:rFonts w:ascii="Times New Roman" w:hAnsi="Times New Roman"/>
          <w:spacing w:val="-3"/>
          <w:sz w:val="24"/>
          <w:szCs w:val="24"/>
        </w:rPr>
        <w:t xml:space="preserve">ew </w:t>
      </w:r>
      <w:r w:rsidR="00C05D79" w:rsidRPr="002F3D2A">
        <w:rPr>
          <w:rFonts w:ascii="Times New Roman" w:hAnsi="Times New Roman"/>
          <w:spacing w:val="-3"/>
          <w:sz w:val="24"/>
          <w:szCs w:val="24"/>
        </w:rPr>
        <w:t>c</w:t>
      </w:r>
      <w:r w:rsidRPr="002F3D2A">
        <w:rPr>
          <w:rFonts w:ascii="Times New Roman" w:hAnsi="Times New Roman"/>
          <w:spacing w:val="-3"/>
          <w:sz w:val="24"/>
          <w:szCs w:val="24"/>
        </w:rPr>
        <w:t>oncept</w:t>
      </w:r>
      <w:r w:rsidR="00C05D79" w:rsidRPr="002F3D2A">
        <w:rPr>
          <w:rFonts w:ascii="Times New Roman" w:hAnsi="Times New Roman"/>
          <w:spacing w:val="-3"/>
          <w:sz w:val="24"/>
          <w:szCs w:val="24"/>
        </w:rPr>
        <w:t xml:space="preserve">. </w:t>
      </w:r>
      <w:r w:rsidRPr="002F3D2A">
        <w:rPr>
          <w:rFonts w:ascii="Times New Roman" w:hAnsi="Times New Roman"/>
          <w:spacing w:val="-3"/>
          <w:sz w:val="24"/>
          <w:szCs w:val="24"/>
        </w:rPr>
        <w:t>38</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Congress of the Groupe de Recherche sur la Mala</w:t>
      </w:r>
      <w:r w:rsidRPr="002F3D2A">
        <w:rPr>
          <w:rFonts w:ascii="Times New Roman" w:hAnsi="Times New Roman"/>
          <w:spacing w:val="-3"/>
          <w:sz w:val="24"/>
          <w:szCs w:val="24"/>
          <w:lang w:val="fr-FR"/>
        </w:rPr>
        <w:t xml:space="preserve">die D’Alzheimer  (GRAL), « Neurologie Comportementale de </w:t>
      </w:r>
      <w:r w:rsidR="00880D9D" w:rsidRPr="002F3D2A">
        <w:rPr>
          <w:rFonts w:ascii="Times New Roman" w:hAnsi="Times New Roman"/>
          <w:spacing w:val="-3"/>
          <w:sz w:val="24"/>
          <w:szCs w:val="24"/>
          <w:lang w:val="fr-FR"/>
        </w:rPr>
        <w:t>la</w:t>
      </w:r>
      <w:r w:rsidRPr="002F3D2A">
        <w:rPr>
          <w:rFonts w:ascii="Times New Roman" w:hAnsi="Times New Roman"/>
          <w:spacing w:val="-3"/>
          <w:sz w:val="24"/>
          <w:szCs w:val="24"/>
          <w:lang w:val="fr-FR"/>
        </w:rPr>
        <w:t xml:space="preserve"> Substance Blanc</w:t>
      </w:r>
      <w:r w:rsidR="00880D9D" w:rsidRPr="002F3D2A">
        <w:rPr>
          <w:rFonts w:ascii="Times New Roman" w:hAnsi="Times New Roman"/>
          <w:spacing w:val="-3"/>
          <w:sz w:val="24"/>
          <w:szCs w:val="24"/>
          <w:lang w:val="fr-FR"/>
        </w:rPr>
        <w:t>h</w:t>
      </w:r>
      <w:r w:rsidRPr="002F3D2A">
        <w:rPr>
          <w:rFonts w:ascii="Times New Roman" w:hAnsi="Times New Roman"/>
          <w:spacing w:val="-3"/>
          <w:sz w:val="24"/>
          <w:szCs w:val="24"/>
          <w:lang w:val="fr-FR"/>
        </w:rPr>
        <w:t>e. » Aix-Marsellie Université, Marseille, France</w:t>
      </w:r>
      <w:r w:rsidR="00C05D79" w:rsidRPr="002F3D2A">
        <w:rPr>
          <w:rFonts w:ascii="Times New Roman" w:hAnsi="Times New Roman"/>
          <w:spacing w:val="-3"/>
          <w:sz w:val="24"/>
          <w:szCs w:val="24"/>
          <w:lang w:val="fr-FR"/>
        </w:rPr>
        <w:t>, January 2015</w:t>
      </w:r>
      <w:r w:rsidR="00BF693D">
        <w:rPr>
          <w:rFonts w:ascii="Times New Roman" w:hAnsi="Times New Roman"/>
          <w:spacing w:val="-3"/>
          <w:sz w:val="24"/>
          <w:szCs w:val="24"/>
          <w:lang w:val="fr-FR"/>
        </w:rPr>
        <w:t>.</w:t>
      </w:r>
    </w:p>
    <w:p w14:paraId="024F5CD4" w14:textId="623AA621" w:rsidR="00FF0162" w:rsidRPr="002F3D2A" w:rsidRDefault="00FF0162"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xml:space="preserve"> Heilman KM, Kertesz A, Denckla MB, Yeo RA. Norman Gesc</w:t>
      </w:r>
      <w:r w:rsidR="002B6E69" w:rsidRPr="002F3D2A">
        <w:rPr>
          <w:rFonts w:ascii="Times New Roman" w:hAnsi="Times New Roman"/>
          <w:spacing w:val="-3"/>
          <w:sz w:val="24"/>
          <w:szCs w:val="24"/>
        </w:rPr>
        <w:t>h</w:t>
      </w:r>
      <w:r w:rsidRPr="002F3D2A">
        <w:rPr>
          <w:rFonts w:ascii="Times New Roman" w:hAnsi="Times New Roman"/>
          <w:spacing w:val="-3"/>
          <w:sz w:val="24"/>
          <w:szCs w:val="24"/>
        </w:rPr>
        <w:t>wind and the lasting influence of disconnection. J Int Neuropsychol Soc 2015;21 (Suppl s</w:t>
      </w:r>
      <w:r w:rsidR="002B6E69" w:rsidRPr="002F3D2A">
        <w:rPr>
          <w:rFonts w:ascii="Times New Roman" w:hAnsi="Times New Roman"/>
          <w:spacing w:val="-3"/>
          <w:sz w:val="24"/>
          <w:szCs w:val="24"/>
        </w:rPr>
        <w:t>1</w:t>
      </w:r>
      <w:r w:rsidRPr="002F3D2A">
        <w:rPr>
          <w:rFonts w:ascii="Times New Roman" w:hAnsi="Times New Roman"/>
          <w:spacing w:val="-3"/>
          <w:sz w:val="24"/>
          <w:szCs w:val="24"/>
        </w:rPr>
        <w:t xml:space="preserve">):159.  </w:t>
      </w:r>
      <w:r w:rsidRPr="002F3D2A">
        <w:rPr>
          <w:rFonts w:ascii="Times New Roman" w:hAnsi="Times New Roman"/>
          <w:spacing w:val="-3"/>
          <w:sz w:val="24"/>
          <w:szCs w:val="24"/>
        </w:rPr>
        <w:tab/>
      </w:r>
    </w:p>
    <w:p w14:paraId="21636FA7" w14:textId="282C1FB3" w:rsidR="00FF0162" w:rsidRPr="002F3D2A" w:rsidRDefault="00FF0162"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spacing w:val="-3"/>
          <w:sz w:val="24"/>
          <w:szCs w:val="24"/>
        </w:rPr>
        <w:t>Filley CM</w:t>
      </w:r>
      <w:r w:rsidRPr="002F3D2A">
        <w:rPr>
          <w:rFonts w:ascii="Times New Roman" w:hAnsi="Times New Roman"/>
          <w:spacing w:val="-3"/>
          <w:sz w:val="24"/>
          <w:szCs w:val="24"/>
        </w:rPr>
        <w:t>. Disconnection and white matter. J Int Neuropsychol Soc 2015;21(Suppl s</w:t>
      </w:r>
      <w:r w:rsidR="002B6E69" w:rsidRPr="002F3D2A">
        <w:rPr>
          <w:rFonts w:ascii="Times New Roman" w:hAnsi="Times New Roman"/>
          <w:spacing w:val="-3"/>
          <w:sz w:val="24"/>
          <w:szCs w:val="24"/>
        </w:rPr>
        <w:t>1</w:t>
      </w:r>
      <w:r w:rsidRPr="002F3D2A">
        <w:rPr>
          <w:rFonts w:ascii="Times New Roman" w:hAnsi="Times New Roman"/>
          <w:spacing w:val="-3"/>
          <w:sz w:val="24"/>
          <w:szCs w:val="24"/>
        </w:rPr>
        <w:t>): 160</w:t>
      </w:r>
      <w:r w:rsidR="000E508D" w:rsidRPr="002F3D2A">
        <w:rPr>
          <w:rFonts w:ascii="Times New Roman" w:hAnsi="Times New Roman"/>
          <w:spacing w:val="-3"/>
          <w:sz w:val="24"/>
          <w:szCs w:val="24"/>
        </w:rPr>
        <w:t>.</w:t>
      </w:r>
    </w:p>
    <w:p w14:paraId="07223FAC" w14:textId="611AA0BE" w:rsidR="006B0B82" w:rsidRPr="002F3D2A" w:rsidRDefault="006B0B82"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spacing w:val="-3"/>
          <w:sz w:val="24"/>
          <w:szCs w:val="24"/>
        </w:rPr>
        <w:t xml:space="preserve">Hua J, Rojas D, Tregellas J, </w:t>
      </w:r>
      <w:r w:rsidRPr="002F3D2A">
        <w:rPr>
          <w:rFonts w:ascii="Times New Roman" w:hAnsi="Times New Roman"/>
          <w:b/>
          <w:spacing w:val="-3"/>
          <w:sz w:val="24"/>
          <w:szCs w:val="24"/>
        </w:rPr>
        <w:t>Filley C,</w:t>
      </w:r>
      <w:r w:rsidRPr="002F3D2A">
        <w:rPr>
          <w:rFonts w:ascii="Times New Roman" w:hAnsi="Times New Roman"/>
          <w:spacing w:val="-3"/>
          <w:sz w:val="24"/>
          <w:szCs w:val="24"/>
        </w:rPr>
        <w:t xml:space="preserve"> Schwartz R, Pelak V. Effects of testosterone supplementation and serum levels on cortical volume in healthy elderly men. American Academy of Neurology 67</w:t>
      </w:r>
      <w:r w:rsidRPr="002F3D2A">
        <w:rPr>
          <w:rFonts w:ascii="Times New Roman" w:hAnsi="Times New Roman"/>
          <w:spacing w:val="-3"/>
          <w:sz w:val="24"/>
          <w:szCs w:val="24"/>
          <w:vertAlign w:val="superscript"/>
        </w:rPr>
        <w:t>th</w:t>
      </w:r>
      <w:r w:rsidRPr="002F3D2A">
        <w:rPr>
          <w:rFonts w:ascii="Times New Roman" w:hAnsi="Times New Roman"/>
          <w:spacing w:val="-3"/>
          <w:sz w:val="24"/>
          <w:szCs w:val="24"/>
        </w:rPr>
        <w:t xml:space="preserve"> Annual Meeting. </w:t>
      </w:r>
      <w:hyperlink r:id="rId18" w:history="1">
        <w:r w:rsidRPr="002F3D2A">
          <w:rPr>
            <w:rStyle w:val="Hyperlink"/>
            <w:rFonts w:ascii="Times New Roman" w:hAnsi="Times New Roman"/>
            <w:spacing w:val="-3"/>
            <w:sz w:val="24"/>
            <w:szCs w:val="24"/>
          </w:rPr>
          <w:t>http://www.abstracts2view.com/aan/view</w:t>
        </w:r>
      </w:hyperlink>
      <w:r w:rsidRPr="002F3D2A">
        <w:rPr>
          <w:rFonts w:ascii="Times New Roman" w:hAnsi="Times New Roman"/>
          <w:spacing w:val="-3"/>
          <w:sz w:val="24"/>
          <w:szCs w:val="24"/>
        </w:rPr>
        <w:t xml:space="preserve">, 2015.  </w:t>
      </w:r>
    </w:p>
    <w:p w14:paraId="7C808524" w14:textId="4998B052" w:rsidR="00B1056A" w:rsidRPr="002F3D2A" w:rsidRDefault="00B1056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Persenaire MJ, Holden S, Kluger BM, Woodcock JH, Anderson CA, </w:t>
      </w:r>
      <w:r w:rsidRPr="002F3D2A">
        <w:rPr>
          <w:rFonts w:ascii="Times New Roman" w:hAnsi="Times New Roman"/>
          <w:b/>
          <w:sz w:val="24"/>
          <w:szCs w:val="24"/>
        </w:rPr>
        <w:t>Filley CM</w:t>
      </w:r>
      <w:r w:rsidRPr="002F3D2A">
        <w:rPr>
          <w:rFonts w:ascii="Times New Roman" w:hAnsi="Times New Roman"/>
          <w:sz w:val="24"/>
          <w:szCs w:val="24"/>
        </w:rPr>
        <w:t>.</w:t>
      </w:r>
      <w:r w:rsidR="004943D6" w:rsidRPr="002F3D2A">
        <w:rPr>
          <w:rFonts w:ascii="Times New Roman" w:hAnsi="Times New Roman"/>
          <w:sz w:val="24"/>
          <w:szCs w:val="24"/>
        </w:rPr>
        <w:t xml:space="preserve"> </w:t>
      </w:r>
      <w:r w:rsidRPr="002F3D2A">
        <w:rPr>
          <w:rFonts w:ascii="Times New Roman" w:hAnsi="Times New Roman"/>
          <w:sz w:val="24"/>
          <w:szCs w:val="24"/>
        </w:rPr>
        <w:t>Palliative care: a novel approach to patients with neurodegenerative disease. J Neuropsychiatry Clin Neurosci 2016;28: e57-e58.</w:t>
      </w:r>
    </w:p>
    <w:p w14:paraId="0AA616EE" w14:textId="46B88F14" w:rsidR="002F3D2A" w:rsidRDefault="00B1056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Kozora E Ulug A, Erkan D, Vo A, </w:t>
      </w:r>
      <w:r w:rsidRPr="002F3D2A">
        <w:rPr>
          <w:rFonts w:ascii="Times New Roman" w:hAnsi="Times New Roman"/>
          <w:b/>
          <w:sz w:val="24"/>
          <w:szCs w:val="24"/>
        </w:rPr>
        <w:t>Filley CM</w:t>
      </w:r>
      <w:r w:rsidRPr="002F3D2A">
        <w:rPr>
          <w:rFonts w:ascii="Times New Roman" w:hAnsi="Times New Roman"/>
          <w:sz w:val="24"/>
          <w:szCs w:val="24"/>
        </w:rPr>
        <w:t>,  Ramon G,  Burleson A, Zimmerman AR, Lockshin M. Functional MRI abnormalities in systemic lupus erythematosus</w:t>
      </w:r>
      <w:r w:rsidR="00BF693D">
        <w:rPr>
          <w:rFonts w:ascii="Times New Roman" w:hAnsi="Times New Roman"/>
          <w:sz w:val="24"/>
          <w:szCs w:val="24"/>
        </w:rPr>
        <w:t xml:space="preserve"> and</w:t>
      </w:r>
      <w:r w:rsidRPr="002F3D2A">
        <w:rPr>
          <w:rFonts w:ascii="Times New Roman" w:hAnsi="Times New Roman"/>
          <w:sz w:val="24"/>
          <w:szCs w:val="24"/>
        </w:rPr>
        <w:t> antiphospholipid antibody positive patients. J Int Neuropsychol Soc 2016;22 (Suppl 1):213</w:t>
      </w:r>
      <w:r w:rsidR="00634462" w:rsidRPr="002F3D2A">
        <w:rPr>
          <w:rFonts w:ascii="Times New Roman" w:hAnsi="Times New Roman"/>
          <w:sz w:val="24"/>
          <w:szCs w:val="24"/>
        </w:rPr>
        <w:t>.</w:t>
      </w:r>
    </w:p>
    <w:p w14:paraId="6D584FF9" w14:textId="023C0F37" w:rsidR="00190086" w:rsidRPr="002F3D2A" w:rsidRDefault="00B1056A" w:rsidP="00571BE9">
      <w:pPr>
        <w:pStyle w:val="ListParagraph"/>
        <w:keepLines/>
        <w:numPr>
          <w:ilvl w:val="0"/>
          <w:numId w:val="18"/>
        </w:numPr>
        <w:spacing w:afterLines="120" w:after="288"/>
        <w:rPr>
          <w:rFonts w:ascii="Times New Roman" w:hAnsi="Times New Roman"/>
          <w:sz w:val="24"/>
          <w:szCs w:val="24"/>
        </w:rPr>
      </w:pPr>
      <w:r w:rsidRPr="002F3D2A">
        <w:rPr>
          <w:rFonts w:ascii="Times New Roman" w:hAnsi="Times New Roman"/>
          <w:sz w:val="24"/>
          <w:szCs w:val="24"/>
        </w:rPr>
        <w:t xml:space="preserve">Kozora E Erkan D, Ulug A, Vo A, </w:t>
      </w:r>
      <w:r w:rsidRPr="002F3D2A">
        <w:rPr>
          <w:rFonts w:ascii="Times New Roman" w:hAnsi="Times New Roman"/>
          <w:b/>
          <w:sz w:val="24"/>
          <w:szCs w:val="24"/>
        </w:rPr>
        <w:t>Filley CM</w:t>
      </w:r>
      <w:r w:rsidRPr="002F3D2A">
        <w:rPr>
          <w:rFonts w:ascii="Times New Roman" w:hAnsi="Times New Roman"/>
          <w:sz w:val="24"/>
          <w:szCs w:val="24"/>
        </w:rPr>
        <w:t>,  Ramon G,  Burleson AM, Zimmerman AR, Lockshin MD. Brain abnormalities using diffusion tensor imaging in antiphospholipid antibody-positive patients.  Lupus 2016;25 (1 Suppl):81-82.</w:t>
      </w:r>
    </w:p>
    <w:p w14:paraId="6E13A8E3" w14:textId="2D435FB7" w:rsidR="00D153CA" w:rsidRPr="002F3D2A" w:rsidRDefault="00190086" w:rsidP="00571BE9">
      <w:pPr>
        <w:pStyle w:val="ListParagraph"/>
        <w:keepLines/>
        <w:numPr>
          <w:ilvl w:val="0"/>
          <w:numId w:val="18"/>
        </w:numPr>
        <w:spacing w:afterLines="120" w:after="288"/>
        <w:rPr>
          <w:rFonts w:ascii="Times New Roman" w:hAnsi="Times New Roman"/>
          <w:spacing w:val="-3"/>
          <w:sz w:val="24"/>
          <w:szCs w:val="24"/>
        </w:rPr>
      </w:pPr>
      <w:r w:rsidRPr="002F3D2A">
        <w:rPr>
          <w:rFonts w:ascii="Times New Roman" w:hAnsi="Times New Roman"/>
          <w:b/>
          <w:bCs/>
          <w:spacing w:val="-3"/>
          <w:sz w:val="24"/>
          <w:szCs w:val="24"/>
        </w:rPr>
        <w:t>F</w:t>
      </w:r>
      <w:r w:rsidR="00F34CA1" w:rsidRPr="002F3D2A">
        <w:rPr>
          <w:rFonts w:ascii="Times New Roman" w:hAnsi="Times New Roman"/>
          <w:b/>
          <w:bCs/>
          <w:spacing w:val="-3"/>
          <w:sz w:val="24"/>
          <w:szCs w:val="24"/>
        </w:rPr>
        <w:t>illey CM</w:t>
      </w:r>
      <w:r w:rsidR="00F34CA1" w:rsidRPr="002F3D2A">
        <w:rPr>
          <w:rFonts w:ascii="Times New Roman" w:hAnsi="Times New Roman"/>
          <w:spacing w:val="-3"/>
          <w:sz w:val="24"/>
          <w:szCs w:val="24"/>
        </w:rPr>
        <w:t>, McConnell BV, Anderson CA. The expanding differential diagnosis of toxic leukoencephalopathy. J Neuropsychiatry Clin Neurosci 2017;29:</w:t>
      </w:r>
      <w:r w:rsidR="000E508D" w:rsidRPr="002F3D2A">
        <w:rPr>
          <w:rFonts w:ascii="Times New Roman" w:hAnsi="Times New Roman"/>
          <w:spacing w:val="-3"/>
          <w:sz w:val="24"/>
          <w:szCs w:val="24"/>
        </w:rPr>
        <w:t>e11.</w:t>
      </w:r>
    </w:p>
    <w:p w14:paraId="0342F358" w14:textId="47EDF742" w:rsidR="00DF5D08" w:rsidRPr="002F3D2A" w:rsidRDefault="00DF5D08" w:rsidP="00571BE9">
      <w:pPr>
        <w:pStyle w:val="xmsoplaintext"/>
        <w:keepLines/>
        <w:numPr>
          <w:ilvl w:val="0"/>
          <w:numId w:val="18"/>
        </w:numPr>
        <w:spacing w:afterLines="120" w:after="288" w:afterAutospacing="0"/>
      </w:pPr>
      <w:r w:rsidRPr="002F3D2A">
        <w:t xml:space="preserve">Schubert CL, Alvarez E, Honce JM, </w:t>
      </w:r>
      <w:r w:rsidRPr="002F3D2A">
        <w:rPr>
          <w:b/>
          <w:bCs/>
        </w:rPr>
        <w:t>Filley CM</w:t>
      </w:r>
      <w:r w:rsidRPr="002F3D2A">
        <w:t>. Use of LesionQuant® to measure cerebral white matter lesion distribution in neuromyelitis optica and relapsing multiple sclerosis. American Academy of Neurology 70</w:t>
      </w:r>
      <w:r w:rsidRPr="002F3D2A">
        <w:rPr>
          <w:vertAlign w:val="superscript"/>
        </w:rPr>
        <w:t>th</w:t>
      </w:r>
      <w:r w:rsidRPr="002F3D2A">
        <w:t xml:space="preserve"> Annual Meeting, Los Angeles, CA, </w:t>
      </w:r>
      <w:r w:rsidR="002F3D2A" w:rsidRPr="002F3D2A">
        <w:t>April</w:t>
      </w:r>
      <w:r w:rsidRPr="002F3D2A">
        <w:t xml:space="preserve"> 2018. </w:t>
      </w:r>
      <w:hyperlink r:id="rId19" w:tgtFrame="_blank" w:history="1">
        <w:r w:rsidRPr="002F3D2A">
          <w:rPr>
            <w:rStyle w:val="Hyperlink"/>
          </w:rPr>
          <w:t>https://submissions.mirasmart.com/AAN2018/itinerary/SearchHome.asp</w:t>
        </w:r>
      </w:hyperlink>
      <w:r w:rsidR="001105E6">
        <w:rPr>
          <w:rStyle w:val="Hyperlink"/>
        </w:rPr>
        <w:t>.</w:t>
      </w:r>
      <w:r w:rsidRPr="002F3D2A">
        <w:t xml:space="preserve"> </w:t>
      </w:r>
    </w:p>
    <w:p w14:paraId="3A7E3995" w14:textId="0F338C73" w:rsidR="00DF5D08" w:rsidRPr="002F3D2A" w:rsidRDefault="00DF5D08" w:rsidP="00571BE9">
      <w:pPr>
        <w:pStyle w:val="xmsoplaintext"/>
        <w:keepLines/>
        <w:numPr>
          <w:ilvl w:val="0"/>
          <w:numId w:val="18"/>
        </w:numPr>
        <w:spacing w:afterLines="120" w:after="288" w:afterAutospacing="0"/>
      </w:pPr>
      <w:r w:rsidRPr="002F3D2A">
        <w:lastRenderedPageBreak/>
        <w:t xml:space="preserve">Bateman J, </w:t>
      </w:r>
      <w:r w:rsidRPr="002F3D2A">
        <w:rPr>
          <w:b/>
          <w:bCs/>
        </w:rPr>
        <w:t>Filley C</w:t>
      </w:r>
      <w:r w:rsidRPr="002F3D2A">
        <w:t>, Bettcher B. An exploratory analysis of lifetime surgical history and cognition. American Academy of Neurology 70</w:t>
      </w:r>
      <w:r w:rsidRPr="002F3D2A">
        <w:rPr>
          <w:vertAlign w:val="superscript"/>
        </w:rPr>
        <w:t>th</w:t>
      </w:r>
      <w:r w:rsidRPr="002F3D2A">
        <w:t xml:space="preserve"> Annual Meeting. Los Angeles, CA, April, 2018. </w:t>
      </w:r>
      <w:hyperlink r:id="rId20" w:tgtFrame="_blank" w:history="1">
        <w:r w:rsidRPr="002F3D2A">
          <w:rPr>
            <w:rStyle w:val="Hyperlink"/>
          </w:rPr>
          <w:t>https://submissions.mirasmart.com/AAN2018/itinerary/SearchHome.asp</w:t>
        </w:r>
      </w:hyperlink>
      <w:r w:rsidR="001105E6">
        <w:rPr>
          <w:rStyle w:val="Hyperlink"/>
        </w:rPr>
        <w:t>.</w:t>
      </w:r>
    </w:p>
    <w:p w14:paraId="1773CEF8" w14:textId="4DE6BE27" w:rsidR="00DF5D08" w:rsidRPr="002F3D2A" w:rsidRDefault="00DF5D08" w:rsidP="00571BE9">
      <w:pPr>
        <w:pStyle w:val="xmsonormal"/>
        <w:keepLines/>
        <w:numPr>
          <w:ilvl w:val="0"/>
          <w:numId w:val="18"/>
        </w:numPr>
        <w:spacing w:afterLines="120" w:after="288" w:afterAutospacing="0"/>
      </w:pPr>
      <w:r w:rsidRPr="002F3D2A">
        <w:t xml:space="preserve">Brenner LA, Stearns-Yoder K, Johnston-Brooks C, Hardin KT, </w:t>
      </w:r>
      <w:r w:rsidRPr="002F3D2A">
        <w:rPr>
          <w:b/>
          <w:bCs/>
        </w:rPr>
        <w:t>Filley CM</w:t>
      </w:r>
      <w:r w:rsidRPr="002F3D2A">
        <w:t xml:space="preserve">, Kelly JP. Marcus Institute for Brain Health: Selecting and Sharing Outcomes </w:t>
      </w:r>
      <w:r w:rsidR="002F3D2A" w:rsidRPr="002F3D2A">
        <w:t>from</w:t>
      </w:r>
      <w:r w:rsidRPr="002F3D2A">
        <w:t xml:space="preserve"> Evidence-Based Treatments. 4th Interagency Conference on TBI. Washington, DC, June 12, 2018. </w:t>
      </w:r>
    </w:p>
    <w:p w14:paraId="3E3F2A26" w14:textId="3015A856" w:rsidR="00066468" w:rsidRPr="002F3D2A" w:rsidRDefault="00066468" w:rsidP="00571BE9">
      <w:pPr>
        <w:pStyle w:val="xmsonormal"/>
        <w:keepLines/>
        <w:numPr>
          <w:ilvl w:val="0"/>
          <w:numId w:val="18"/>
        </w:numPr>
        <w:spacing w:afterLines="120" w:after="288" w:afterAutospacing="0"/>
      </w:pPr>
      <w:r w:rsidRPr="002F3D2A">
        <w:rPr>
          <w:spacing w:val="-3"/>
        </w:rPr>
        <w:t xml:space="preserve">Johnston-Brooks C, </w:t>
      </w:r>
      <w:r w:rsidRPr="002F3D2A">
        <w:rPr>
          <w:b/>
          <w:bCs/>
          <w:spacing w:val="-3"/>
        </w:rPr>
        <w:t>Filley C</w:t>
      </w:r>
      <w:r w:rsidRPr="002F3D2A">
        <w:rPr>
          <w:spacing w:val="-3"/>
        </w:rPr>
        <w:t xml:space="preserve">, Kelly J, Hardin K, Sterns-Yoder K, Brenner LA. Marcus Institute for Brain Health: Selecting and Sharing Outcomes to Promote Evidence-Based Treatments. Arch Phys Med Rehabil 2018;99:e140-141.              </w:t>
      </w:r>
    </w:p>
    <w:p w14:paraId="692AE0E1" w14:textId="26C183CD" w:rsidR="00927339" w:rsidRPr="002F3D2A" w:rsidRDefault="00066468" w:rsidP="00571BE9">
      <w:pPr>
        <w:pStyle w:val="xmsonormal"/>
        <w:keepLines/>
        <w:numPr>
          <w:ilvl w:val="0"/>
          <w:numId w:val="18"/>
        </w:numPr>
        <w:spacing w:afterLines="120" w:after="288" w:afterAutospacing="0"/>
        <w:rPr>
          <w:spacing w:val="-3"/>
        </w:rPr>
      </w:pPr>
      <w:r w:rsidRPr="002F3D2A">
        <w:rPr>
          <w:spacing w:val="-3"/>
        </w:rPr>
        <w:t xml:space="preserve">Bateman JR, Rubinstein D, </w:t>
      </w:r>
      <w:r w:rsidRPr="002F3D2A">
        <w:rPr>
          <w:b/>
          <w:bCs/>
          <w:spacing w:val="-3"/>
        </w:rPr>
        <w:t>Filley CM</w:t>
      </w:r>
      <w:r w:rsidRPr="002F3D2A">
        <w:rPr>
          <w:spacing w:val="-3"/>
        </w:rPr>
        <w:t>. Volumetric analysis of mild traumatic brain injury using Neuroquant®. J Neuropsychiatry Clin Neurosci 2018;30:e3.</w:t>
      </w:r>
    </w:p>
    <w:p w14:paraId="6B59FCD1" w14:textId="298669EA" w:rsidR="00066468" w:rsidRPr="002F3D2A" w:rsidRDefault="00066468" w:rsidP="00571BE9">
      <w:pPr>
        <w:pStyle w:val="xmsonormal"/>
        <w:keepLines/>
        <w:numPr>
          <w:ilvl w:val="0"/>
          <w:numId w:val="18"/>
        </w:numPr>
        <w:spacing w:afterLines="120" w:after="288" w:afterAutospacing="0"/>
      </w:pPr>
      <w:r w:rsidRPr="002F3D2A">
        <w:rPr>
          <w:spacing w:val="-3"/>
        </w:rPr>
        <w:t xml:space="preserve">Medina LD, Heffernan KS, </w:t>
      </w:r>
      <w:r w:rsidRPr="002F3D2A">
        <w:rPr>
          <w:b/>
          <w:bCs/>
          <w:spacing w:val="-3"/>
        </w:rPr>
        <w:t>Filley CM</w:t>
      </w:r>
      <w:r w:rsidRPr="002F3D2A">
        <w:rPr>
          <w:spacing w:val="-3"/>
        </w:rPr>
        <w:t>, Bettcher BM. Cognitive and neural correlates of three performance-based functional assessments in normal aging and mild cognitive impairment. Alzheimers Dement 2018;14 (7, Suppl)</w:t>
      </w:r>
      <w:r w:rsidR="00BF693D">
        <w:rPr>
          <w:spacing w:val="-3"/>
        </w:rPr>
        <w:t>:</w:t>
      </w:r>
      <w:r w:rsidRPr="002F3D2A">
        <w:rPr>
          <w:spacing w:val="-3"/>
        </w:rPr>
        <w:t>P297.</w:t>
      </w:r>
    </w:p>
    <w:p w14:paraId="474774FC" w14:textId="3ED4D046" w:rsidR="00066468" w:rsidRPr="002F3D2A" w:rsidRDefault="00066468" w:rsidP="00571BE9">
      <w:pPr>
        <w:pStyle w:val="xmsonormal"/>
        <w:keepLines/>
        <w:numPr>
          <w:ilvl w:val="0"/>
          <w:numId w:val="18"/>
        </w:numPr>
        <w:spacing w:afterLines="120" w:after="288" w:afterAutospacing="0"/>
      </w:pPr>
      <w:r w:rsidRPr="002F3D2A">
        <w:rPr>
          <w:spacing w:val="-3"/>
        </w:rPr>
        <w:t xml:space="preserve">Bateman JR, </w:t>
      </w:r>
      <w:r w:rsidRPr="002F3D2A">
        <w:rPr>
          <w:b/>
          <w:bCs/>
          <w:spacing w:val="-3"/>
        </w:rPr>
        <w:t>Filley CM</w:t>
      </w:r>
      <w:r w:rsidRPr="002F3D2A">
        <w:rPr>
          <w:spacing w:val="-3"/>
        </w:rPr>
        <w:t>, Ross ED, Bettcher BM, Hubbard HI, Babiak M, Pressman PS. Aprosodia and diminished facial expression with right frontal brain degeneration. J Neuropsychiatry Clin Neurosci 2019;31</w:t>
      </w:r>
      <w:r w:rsidR="00BF693D">
        <w:rPr>
          <w:spacing w:val="-3"/>
        </w:rPr>
        <w:t>:</w:t>
      </w:r>
      <w:r w:rsidRPr="002F3D2A">
        <w:rPr>
          <w:spacing w:val="-3"/>
        </w:rPr>
        <w:t>e4.</w:t>
      </w:r>
    </w:p>
    <w:p w14:paraId="43684630" w14:textId="419A2CDD" w:rsidR="00066468" w:rsidRPr="002F3D2A" w:rsidRDefault="00066468" w:rsidP="00571BE9">
      <w:pPr>
        <w:pStyle w:val="xmsonormal"/>
        <w:keepLines/>
        <w:numPr>
          <w:ilvl w:val="0"/>
          <w:numId w:val="18"/>
        </w:numPr>
        <w:spacing w:afterLines="120" w:after="288" w:afterAutospacing="0"/>
      </w:pPr>
      <w:r w:rsidRPr="002F3D2A">
        <w:rPr>
          <w:b/>
          <w:bCs/>
          <w:spacing w:val="-3"/>
        </w:rPr>
        <w:t>Filley CM</w:t>
      </w:r>
      <w:r w:rsidRPr="002F3D2A">
        <w:rPr>
          <w:spacing w:val="-3"/>
        </w:rPr>
        <w:t>. Social cognition and white matter: a clinical perspective. J Neuropsychiatry Clin Neurosci 2019;31:e10.</w:t>
      </w:r>
    </w:p>
    <w:p w14:paraId="0F26981B" w14:textId="20CD09C1" w:rsidR="00066468" w:rsidRPr="002F3D2A" w:rsidRDefault="00066468" w:rsidP="00571BE9">
      <w:pPr>
        <w:pStyle w:val="xmsonormal"/>
        <w:keepLines/>
        <w:numPr>
          <w:ilvl w:val="0"/>
          <w:numId w:val="18"/>
        </w:numPr>
        <w:spacing w:afterLines="120" w:after="288" w:afterAutospacing="0"/>
      </w:pPr>
      <w:r w:rsidRPr="002F3D2A">
        <w:rPr>
          <w:spacing w:val="-3"/>
        </w:rPr>
        <w:t xml:space="preserve">Otis JB, Campbell JJ, Kaufer DI, Anderson CA, </w:t>
      </w:r>
      <w:r w:rsidRPr="002F3D2A">
        <w:rPr>
          <w:b/>
          <w:bCs/>
          <w:spacing w:val="-3"/>
        </w:rPr>
        <w:t>Filley CM</w:t>
      </w:r>
      <w:r w:rsidRPr="002F3D2A">
        <w:rPr>
          <w:spacing w:val="-3"/>
        </w:rPr>
        <w:t>, Arciniegas DB. Behavioral neurology &amp; neuropsychiatry: a longitudinal perspective on training and education. J Neuropsychiatry Clin Neurosci 2019;31:e22-23.</w:t>
      </w:r>
    </w:p>
    <w:p w14:paraId="7A2BC3D3" w14:textId="43BB6E16" w:rsidR="000D2E87" w:rsidRPr="002F3D2A" w:rsidRDefault="000D2E87" w:rsidP="00571BE9">
      <w:pPr>
        <w:pStyle w:val="xmsonormal"/>
        <w:keepLines/>
        <w:numPr>
          <w:ilvl w:val="0"/>
          <w:numId w:val="18"/>
        </w:numPr>
        <w:spacing w:afterLines="120" w:after="288" w:afterAutospacing="0"/>
      </w:pPr>
      <w:r w:rsidRPr="002F3D2A">
        <w:t xml:space="preserve">Johnston-Brooks C, Grassmeyer R, </w:t>
      </w:r>
      <w:r w:rsidRPr="002F3D2A">
        <w:rPr>
          <w:b/>
          <w:bCs/>
        </w:rPr>
        <w:t>Filley C</w:t>
      </w:r>
      <w:r w:rsidRPr="002F3D2A">
        <w:t>, Kelly J. Marcus Institute for Brain Health: two years of clinical experience. J Head Trauma Rehabil 2020;35;E188.</w:t>
      </w:r>
    </w:p>
    <w:p w14:paraId="53243921" w14:textId="106DB731" w:rsidR="000D2E87" w:rsidRPr="002F3D2A" w:rsidRDefault="000D2E87" w:rsidP="00571BE9">
      <w:pPr>
        <w:pStyle w:val="xmsonormal"/>
        <w:keepLines/>
        <w:numPr>
          <w:ilvl w:val="0"/>
          <w:numId w:val="18"/>
        </w:numPr>
        <w:spacing w:afterLines="120" w:after="288" w:afterAutospacing="0"/>
      </w:pPr>
      <w:r w:rsidRPr="002F3D2A">
        <w:t xml:space="preserve">Hebert J, Babcock M, Hardin K, Diefenbach H, Milo S, Elliott G, Lucie A, Podkulski J, </w:t>
      </w:r>
      <w:r w:rsidRPr="002F3D2A">
        <w:rPr>
          <w:b/>
          <w:bCs/>
        </w:rPr>
        <w:t>Filley C</w:t>
      </w:r>
      <w:r w:rsidRPr="002F3D2A">
        <w:t>. Enhancing interdisciplinary care for patients with mild traumatic brain injury (TBI): implementing shared vocabulary to improve outcomes. J Head Trauma Rehabil 2020;35;E179-180.</w:t>
      </w:r>
    </w:p>
    <w:p w14:paraId="2156962C" w14:textId="5BE7FF3A" w:rsidR="000D2E87" w:rsidRPr="002F3D2A" w:rsidRDefault="000D2E87" w:rsidP="00571BE9">
      <w:pPr>
        <w:pStyle w:val="xmsonormal"/>
        <w:keepLines/>
        <w:numPr>
          <w:ilvl w:val="0"/>
          <w:numId w:val="18"/>
        </w:numPr>
        <w:spacing w:afterLines="120" w:after="288" w:afterAutospacing="0"/>
        <w:rPr>
          <w:b/>
          <w:bCs/>
        </w:rPr>
      </w:pPr>
      <w:r w:rsidRPr="002F3D2A">
        <w:rPr>
          <w:b/>
          <w:bCs/>
        </w:rPr>
        <w:t>Utter B</w:t>
      </w:r>
      <w:r w:rsidRPr="002F3D2A">
        <w:t xml:space="preserve">, Anderson A, </w:t>
      </w:r>
      <w:r w:rsidRPr="002F3D2A">
        <w:rPr>
          <w:b/>
          <w:bCs/>
        </w:rPr>
        <w:t>Filley C</w:t>
      </w:r>
      <w:r w:rsidRPr="002F3D2A">
        <w:t>, Kelly J. Cannabis use trends in a mild traumatic brain injury cohort. J Head Trauma Rehabil 2020;35:E245-</w:t>
      </w:r>
      <w:r w:rsidR="00BF693D">
        <w:t>E</w:t>
      </w:r>
      <w:r w:rsidRPr="002F3D2A">
        <w:t>246</w:t>
      </w:r>
      <w:r w:rsidRPr="002F3D2A">
        <w:rPr>
          <w:b/>
          <w:bCs/>
        </w:rPr>
        <w:t>.</w:t>
      </w:r>
    </w:p>
    <w:p w14:paraId="1000FD8A" w14:textId="243A7DAE" w:rsidR="00616952" w:rsidRPr="002F3D2A" w:rsidRDefault="00616952" w:rsidP="00571BE9">
      <w:pPr>
        <w:pStyle w:val="xmsonormal"/>
        <w:keepLines/>
        <w:numPr>
          <w:ilvl w:val="0"/>
          <w:numId w:val="18"/>
        </w:numPr>
        <w:spacing w:afterLines="120" w:after="288" w:afterAutospacing="0"/>
        <w:rPr>
          <w:spacing w:val="-3"/>
        </w:rPr>
      </w:pPr>
      <w:r w:rsidRPr="002F3D2A">
        <w:lastRenderedPageBreak/>
        <w:t xml:space="preserve">Kletenik I, Woodcock JH, Churchland PS, </w:t>
      </w:r>
      <w:r w:rsidRPr="002F3D2A">
        <w:rPr>
          <w:b/>
          <w:bCs/>
        </w:rPr>
        <w:t>Filley CM</w:t>
      </w:r>
      <w:r w:rsidRPr="002F3D2A">
        <w:t xml:space="preserve">. Morality and the brain: systematic review of lesional causes of immorality. </w:t>
      </w:r>
      <w:r w:rsidRPr="002F3D2A">
        <w:rPr>
          <w:spacing w:val="-3"/>
        </w:rPr>
        <w:t>J Neuropsychiatry Clin Neurosci 2020;32:e11-e12</w:t>
      </w:r>
      <w:r w:rsidR="00AB3AB1" w:rsidRPr="002F3D2A">
        <w:rPr>
          <w:spacing w:val="-3"/>
        </w:rPr>
        <w:t>.</w:t>
      </w:r>
    </w:p>
    <w:p w14:paraId="1E8134DB" w14:textId="4E1F7F92" w:rsidR="00AB3AB1" w:rsidRPr="002F3D2A" w:rsidRDefault="00AB3AB1" w:rsidP="00571BE9">
      <w:pPr>
        <w:pStyle w:val="xmsonormal"/>
        <w:keepLines/>
        <w:numPr>
          <w:ilvl w:val="0"/>
          <w:numId w:val="18"/>
        </w:numPr>
        <w:spacing w:afterLines="120" w:after="288" w:afterAutospacing="0"/>
        <w:rPr>
          <w:spacing w:val="-3"/>
        </w:rPr>
      </w:pPr>
      <w:r w:rsidRPr="002F3D2A">
        <w:rPr>
          <w:spacing w:val="-3"/>
        </w:rPr>
        <w:t xml:space="preserve">Macchi ZA, </w:t>
      </w:r>
      <w:r w:rsidRPr="002F3D2A">
        <w:rPr>
          <w:b/>
          <w:bCs/>
          <w:spacing w:val="-3"/>
        </w:rPr>
        <w:t>Filley CM</w:t>
      </w:r>
      <w:r w:rsidRPr="002F3D2A">
        <w:rPr>
          <w:spacing w:val="-3"/>
        </w:rPr>
        <w:t>. Prognosis in substa</w:t>
      </w:r>
      <w:r w:rsidR="00DA7060" w:rsidRPr="002F3D2A">
        <w:rPr>
          <w:spacing w:val="-3"/>
        </w:rPr>
        <w:t>n</w:t>
      </w:r>
      <w:r w:rsidRPr="002F3D2A">
        <w:rPr>
          <w:spacing w:val="-3"/>
        </w:rPr>
        <w:t>ce abuse related toxic leukoencephalopathy:</w:t>
      </w:r>
      <w:r w:rsidR="005A4B7F" w:rsidRPr="002F3D2A">
        <w:rPr>
          <w:spacing w:val="-3"/>
        </w:rPr>
        <w:t xml:space="preserve"> a</w:t>
      </w:r>
      <w:r w:rsidRPr="002F3D2A">
        <w:rPr>
          <w:spacing w:val="-3"/>
        </w:rPr>
        <w:t xml:space="preserve"> scoping review. J Neuropsychiatry Clin Neurosci 2021;33:250. </w:t>
      </w:r>
    </w:p>
    <w:p w14:paraId="4209C950" w14:textId="2DB61E26" w:rsidR="003C6F17" w:rsidRPr="002F3D2A" w:rsidRDefault="003C6F17" w:rsidP="00571BE9">
      <w:pPr>
        <w:pStyle w:val="xmsonormal"/>
        <w:keepLines/>
        <w:numPr>
          <w:ilvl w:val="0"/>
          <w:numId w:val="18"/>
        </w:numPr>
        <w:spacing w:afterLines="120" w:after="288" w:afterAutospacing="0"/>
        <w:rPr>
          <w:spacing w:val="-3"/>
        </w:rPr>
      </w:pPr>
      <w:r w:rsidRPr="002F3D2A">
        <w:rPr>
          <w:spacing w:val="-3"/>
        </w:rPr>
        <w:t>Elmer AT, Johnston-Brooks C, Bryant VE, Hebert JR, Die</w:t>
      </w:r>
      <w:r w:rsidR="00487348" w:rsidRPr="002F3D2A">
        <w:rPr>
          <w:spacing w:val="-3"/>
        </w:rPr>
        <w:t>fe</w:t>
      </w:r>
      <w:r w:rsidRPr="002F3D2A">
        <w:rPr>
          <w:spacing w:val="-3"/>
        </w:rPr>
        <w:t xml:space="preserve">nbach HA, Russel EN, Anderson CA, </w:t>
      </w:r>
      <w:r w:rsidRPr="002F3D2A">
        <w:rPr>
          <w:b/>
          <w:bCs/>
          <w:spacing w:val="-3"/>
        </w:rPr>
        <w:t>Filley CM</w:t>
      </w:r>
      <w:r w:rsidRPr="002F3D2A">
        <w:rPr>
          <w:spacing w:val="-3"/>
        </w:rPr>
        <w:t xml:space="preserve">, Kelly JP, Arcineigas DB. Factor structure analysis of the Neurobehavioral Symptom Inventory in a Veteran-Predominant cohort with persisting symptoms after mild traumatic brain injury and co-occurring psychological health conditions. J Neuropsychiatry Clin Neurosci 2022;34:282. </w:t>
      </w:r>
    </w:p>
    <w:p w14:paraId="3CB355EA" w14:textId="0EA44C4B" w:rsidR="000D1F1B" w:rsidRPr="002F3D2A" w:rsidRDefault="003C6F17" w:rsidP="00571BE9">
      <w:pPr>
        <w:pStyle w:val="xmsonormal"/>
        <w:keepLines/>
        <w:numPr>
          <w:ilvl w:val="0"/>
          <w:numId w:val="18"/>
        </w:numPr>
        <w:spacing w:afterLines="120" w:after="288" w:afterAutospacing="0"/>
        <w:rPr>
          <w:spacing w:val="-3"/>
        </w:rPr>
      </w:pPr>
      <w:r w:rsidRPr="002F3D2A">
        <w:rPr>
          <w:b/>
          <w:bCs/>
          <w:spacing w:val="-3"/>
        </w:rPr>
        <w:t>Filley CM</w:t>
      </w:r>
      <w:r w:rsidRPr="002F3D2A">
        <w:rPr>
          <w:spacing w:val="-3"/>
        </w:rPr>
        <w:t xml:space="preserve">. White </w:t>
      </w:r>
      <w:r w:rsidR="000D1F1B" w:rsidRPr="002F3D2A">
        <w:rPr>
          <w:spacing w:val="-3"/>
        </w:rPr>
        <w:t xml:space="preserve">matter, behavioral neurology, and the influence of corticocentrism. J Neuropsychiatry Clin Neurosci 2022;34:283. </w:t>
      </w:r>
    </w:p>
    <w:p w14:paraId="19DBB2D7" w14:textId="48F79F9C" w:rsidR="000D1F1B" w:rsidRPr="002F3D2A" w:rsidRDefault="000D1F1B" w:rsidP="00571BE9">
      <w:pPr>
        <w:pStyle w:val="xmsonormal"/>
        <w:keepLines/>
        <w:numPr>
          <w:ilvl w:val="0"/>
          <w:numId w:val="18"/>
        </w:numPr>
        <w:spacing w:afterLines="120" w:after="288" w:afterAutospacing="0"/>
        <w:rPr>
          <w:spacing w:val="-3"/>
        </w:rPr>
      </w:pPr>
      <w:r w:rsidRPr="002F3D2A">
        <w:rPr>
          <w:spacing w:val="-3"/>
        </w:rPr>
        <w:t>Roe</w:t>
      </w:r>
      <w:r w:rsidR="005C3EEC" w:rsidRPr="002F3D2A">
        <w:rPr>
          <w:spacing w:val="-3"/>
        </w:rPr>
        <w:t>s</w:t>
      </w:r>
      <w:r w:rsidRPr="002F3D2A">
        <w:rPr>
          <w:spacing w:val="-3"/>
        </w:rPr>
        <w:t xml:space="preserve">ke-Anderson L, Elliott G, Carlisle TC, </w:t>
      </w:r>
      <w:r w:rsidRPr="002F3D2A">
        <w:rPr>
          <w:b/>
          <w:bCs/>
          <w:spacing w:val="-3"/>
        </w:rPr>
        <w:t>Filley CM</w:t>
      </w:r>
      <w:r w:rsidRPr="002F3D2A">
        <w:rPr>
          <w:spacing w:val="-3"/>
        </w:rPr>
        <w:t>. Tree drawin</w:t>
      </w:r>
      <w:r w:rsidR="005C3EEC" w:rsidRPr="002F3D2A">
        <w:rPr>
          <w:spacing w:val="-3"/>
        </w:rPr>
        <w:t>g</w:t>
      </w:r>
      <w:r w:rsidRPr="002F3D2A">
        <w:rPr>
          <w:spacing w:val="-3"/>
        </w:rPr>
        <w:t xml:space="preserve"> analysis in the evaluation of traumatic brain injury: preliminary observations. J Neuropsychiatry Clin Neurosci 2022;34:295. </w:t>
      </w:r>
    </w:p>
    <w:p w14:paraId="292462B0" w14:textId="4D98DD61" w:rsidR="00D728B0" w:rsidRDefault="00D728B0" w:rsidP="00571BE9">
      <w:pPr>
        <w:pStyle w:val="xmsonormal"/>
        <w:keepLines/>
        <w:numPr>
          <w:ilvl w:val="0"/>
          <w:numId w:val="18"/>
        </w:numPr>
        <w:spacing w:afterLines="120" w:after="288" w:afterAutospacing="0"/>
        <w:rPr>
          <w:spacing w:val="-3"/>
        </w:rPr>
      </w:pPr>
      <w:r w:rsidRPr="002F3D2A">
        <w:rPr>
          <w:b/>
          <w:spacing w:val="-3"/>
        </w:rPr>
        <w:t>Filley CM</w:t>
      </w:r>
      <w:r w:rsidRPr="002F3D2A">
        <w:rPr>
          <w:spacing w:val="-3"/>
        </w:rPr>
        <w:t>.  Vascular white matter disease and cognition. Rotman Research Institute, University of Toronto, Virtual Conference on Aging &amp; the Brain: The V</w:t>
      </w:r>
      <w:r w:rsidR="00CA3793" w:rsidRPr="002F3D2A">
        <w:rPr>
          <w:spacing w:val="-3"/>
        </w:rPr>
        <w:t>a</w:t>
      </w:r>
      <w:r w:rsidRPr="002F3D2A">
        <w:rPr>
          <w:spacing w:val="-3"/>
        </w:rPr>
        <w:t>scul</w:t>
      </w:r>
      <w:r w:rsidR="00C02518">
        <w:rPr>
          <w:spacing w:val="-3"/>
        </w:rPr>
        <w:t>a</w:t>
      </w:r>
      <w:r w:rsidRPr="002F3D2A">
        <w:rPr>
          <w:spacing w:val="-3"/>
        </w:rPr>
        <w:t>r System and the Aging Brain, March 21, 2023.</w:t>
      </w:r>
      <w:r w:rsidR="00190529" w:rsidRPr="002F3D2A">
        <w:rPr>
          <w:spacing w:val="-3"/>
        </w:rPr>
        <w:t xml:space="preserve"> research.baycrest.org/conference</w:t>
      </w:r>
      <w:r w:rsidRPr="002F3D2A">
        <w:rPr>
          <w:spacing w:val="-3"/>
        </w:rPr>
        <w:t xml:space="preserve">      </w:t>
      </w:r>
    </w:p>
    <w:p w14:paraId="1C5DE9D4" w14:textId="65FF98A0" w:rsidR="00C02518" w:rsidRPr="00C02518" w:rsidRDefault="00C02518" w:rsidP="00F73953">
      <w:pPr>
        <w:pStyle w:val="ListParagraph"/>
        <w:numPr>
          <w:ilvl w:val="0"/>
          <w:numId w:val="18"/>
        </w:numPr>
        <w:shd w:val="clear" w:color="auto" w:fill="FFFFFF"/>
        <w:spacing w:before="158" w:after="158"/>
        <w:outlineLvl w:val="3"/>
        <w:rPr>
          <w:rFonts w:asciiTheme="majorBidi" w:hAnsiTheme="majorBidi" w:cstheme="majorBidi"/>
          <w:color w:val="333333"/>
          <w:sz w:val="24"/>
          <w:szCs w:val="24"/>
          <w:lang w:bidi="he-IL"/>
        </w:rPr>
      </w:pPr>
      <w:r w:rsidRPr="00C02518">
        <w:rPr>
          <w:rFonts w:asciiTheme="majorBidi" w:hAnsiTheme="majorBidi" w:cstheme="majorBidi"/>
          <w:color w:val="333333"/>
          <w:sz w:val="24"/>
          <w:szCs w:val="24"/>
          <w:lang w:bidi="he-IL"/>
        </w:rPr>
        <w:t>Kletenik</w:t>
      </w:r>
      <w:r>
        <w:rPr>
          <w:rFonts w:asciiTheme="majorBidi" w:hAnsiTheme="majorBidi" w:cstheme="majorBidi"/>
          <w:color w:val="333333"/>
          <w:sz w:val="24"/>
          <w:szCs w:val="24"/>
          <w:lang w:bidi="he-IL"/>
        </w:rPr>
        <w:t xml:space="preserve"> I</w:t>
      </w:r>
      <w:r w:rsidRPr="00C02518">
        <w:rPr>
          <w:rFonts w:asciiTheme="majorBidi" w:hAnsiTheme="majorBidi" w:cstheme="majorBidi"/>
          <w:color w:val="333333"/>
          <w:sz w:val="24"/>
          <w:szCs w:val="24"/>
          <w:lang w:bidi="he-IL"/>
        </w:rPr>
        <w:t xml:space="preserve">, </w:t>
      </w:r>
      <w:r w:rsidRPr="00C02518">
        <w:rPr>
          <w:rFonts w:asciiTheme="majorBidi" w:hAnsiTheme="majorBidi" w:cstheme="majorBidi"/>
          <w:b/>
          <w:bCs/>
          <w:color w:val="333333"/>
          <w:sz w:val="24"/>
          <w:szCs w:val="24"/>
          <w:lang w:bidi="he-IL"/>
        </w:rPr>
        <w:t>Filley CM</w:t>
      </w:r>
      <w:r w:rsidRPr="00C02518">
        <w:rPr>
          <w:rFonts w:asciiTheme="majorBidi" w:hAnsiTheme="majorBidi" w:cstheme="majorBidi"/>
          <w:color w:val="333333"/>
          <w:sz w:val="24"/>
          <w:szCs w:val="24"/>
          <w:lang w:bidi="he-IL"/>
        </w:rPr>
        <w:t>, Fox</w:t>
      </w:r>
      <w:r>
        <w:rPr>
          <w:rFonts w:asciiTheme="majorBidi" w:hAnsiTheme="majorBidi" w:cstheme="majorBidi"/>
          <w:color w:val="333333"/>
          <w:sz w:val="24"/>
          <w:szCs w:val="24"/>
          <w:lang w:bidi="he-IL"/>
        </w:rPr>
        <w:t xml:space="preserve"> MD</w:t>
      </w:r>
      <w:r w:rsidRPr="00C02518">
        <w:rPr>
          <w:rFonts w:asciiTheme="majorBidi" w:hAnsiTheme="majorBidi" w:cstheme="majorBidi"/>
          <w:color w:val="333333"/>
          <w:sz w:val="24"/>
          <w:szCs w:val="24"/>
          <w:lang w:bidi="he-IL"/>
        </w:rPr>
        <w:t>, Darby</w:t>
      </w:r>
      <w:r>
        <w:rPr>
          <w:rFonts w:asciiTheme="majorBidi" w:hAnsiTheme="majorBidi" w:cstheme="majorBidi"/>
          <w:color w:val="333333"/>
          <w:sz w:val="24"/>
          <w:szCs w:val="24"/>
          <w:lang w:bidi="he-IL"/>
        </w:rPr>
        <w:t xml:space="preserve"> RR</w:t>
      </w:r>
      <w:r w:rsidRPr="00C02518">
        <w:rPr>
          <w:rFonts w:asciiTheme="majorBidi" w:hAnsiTheme="majorBidi" w:cstheme="majorBidi"/>
          <w:color w:val="333333"/>
          <w:sz w:val="24"/>
          <w:szCs w:val="24"/>
          <w:lang w:bidi="he-IL"/>
        </w:rPr>
        <w:t xml:space="preserve">. White </w:t>
      </w:r>
      <w:r>
        <w:rPr>
          <w:rFonts w:asciiTheme="majorBidi" w:hAnsiTheme="majorBidi" w:cstheme="majorBidi"/>
          <w:color w:val="333333"/>
          <w:sz w:val="24"/>
          <w:szCs w:val="24"/>
          <w:lang w:bidi="he-IL"/>
        </w:rPr>
        <w:t>m</w:t>
      </w:r>
      <w:r w:rsidRPr="00C02518">
        <w:rPr>
          <w:rFonts w:asciiTheme="majorBidi" w:hAnsiTheme="majorBidi" w:cstheme="majorBidi"/>
          <w:color w:val="333333"/>
          <w:sz w:val="24"/>
          <w:szCs w:val="24"/>
          <w:lang w:bidi="he-IL"/>
        </w:rPr>
        <w:t xml:space="preserve">atter </w:t>
      </w:r>
      <w:r>
        <w:rPr>
          <w:rFonts w:asciiTheme="majorBidi" w:hAnsiTheme="majorBidi" w:cstheme="majorBidi"/>
          <w:color w:val="333333"/>
          <w:sz w:val="24"/>
          <w:szCs w:val="24"/>
          <w:lang w:bidi="he-IL"/>
        </w:rPr>
        <w:t>d</w:t>
      </w:r>
      <w:r w:rsidRPr="00C02518">
        <w:rPr>
          <w:rFonts w:asciiTheme="majorBidi" w:hAnsiTheme="majorBidi" w:cstheme="majorBidi"/>
          <w:color w:val="333333"/>
          <w:sz w:val="24"/>
          <w:szCs w:val="24"/>
          <w:lang w:bidi="he-IL"/>
        </w:rPr>
        <w:t xml:space="preserve">isconnection in </w:t>
      </w:r>
      <w:r>
        <w:rPr>
          <w:rFonts w:asciiTheme="majorBidi" w:hAnsiTheme="majorBidi" w:cstheme="majorBidi"/>
          <w:color w:val="333333"/>
          <w:sz w:val="24"/>
          <w:szCs w:val="24"/>
          <w:lang w:bidi="he-IL"/>
        </w:rPr>
        <w:t>a</w:t>
      </w:r>
      <w:r w:rsidRPr="00C02518">
        <w:rPr>
          <w:rFonts w:asciiTheme="majorBidi" w:hAnsiTheme="majorBidi" w:cstheme="majorBidi"/>
          <w:color w:val="333333"/>
          <w:sz w:val="24"/>
          <w:szCs w:val="24"/>
          <w:lang w:bidi="he-IL"/>
        </w:rPr>
        <w:t xml:space="preserve">cquired </w:t>
      </w:r>
      <w:r>
        <w:rPr>
          <w:rFonts w:asciiTheme="majorBidi" w:hAnsiTheme="majorBidi" w:cstheme="majorBidi"/>
          <w:color w:val="333333"/>
          <w:sz w:val="24"/>
          <w:szCs w:val="24"/>
          <w:lang w:bidi="he-IL"/>
        </w:rPr>
        <w:t>c</w:t>
      </w:r>
      <w:r w:rsidRPr="00C02518">
        <w:rPr>
          <w:rFonts w:asciiTheme="majorBidi" w:hAnsiTheme="majorBidi" w:cstheme="majorBidi"/>
          <w:color w:val="333333"/>
          <w:sz w:val="24"/>
          <w:szCs w:val="24"/>
          <w:lang w:bidi="he-IL"/>
        </w:rPr>
        <w:t>riminality. J Neuropsychiatry Clin Neurosci</w:t>
      </w:r>
      <w:r w:rsidR="00C01B66">
        <w:rPr>
          <w:rFonts w:asciiTheme="majorBidi" w:hAnsiTheme="majorBidi" w:cstheme="majorBidi"/>
          <w:color w:val="333333"/>
          <w:sz w:val="24"/>
          <w:szCs w:val="24"/>
          <w:lang w:bidi="he-IL"/>
        </w:rPr>
        <w:t xml:space="preserve"> 2023;35:292.</w:t>
      </w:r>
      <w:r w:rsidRPr="00C02518">
        <w:rPr>
          <w:rFonts w:asciiTheme="majorBidi" w:hAnsiTheme="majorBidi" w:cstheme="majorBidi"/>
          <w:color w:val="333333"/>
          <w:sz w:val="24"/>
          <w:szCs w:val="24"/>
          <w:lang w:bidi="he-IL"/>
        </w:rPr>
        <w:t xml:space="preserve"> </w:t>
      </w:r>
    </w:p>
    <w:p w14:paraId="2EC9999D" w14:textId="2C944B7E" w:rsidR="00C02518" w:rsidRPr="00525429" w:rsidRDefault="00FA4FD9" w:rsidP="00F73953">
      <w:pPr>
        <w:pStyle w:val="ListParagraph"/>
        <w:keepLines/>
        <w:numPr>
          <w:ilvl w:val="0"/>
          <w:numId w:val="18"/>
        </w:numPr>
        <w:spacing w:afterLines="120" w:after="288"/>
        <w:rPr>
          <w:spacing w:val="-3"/>
        </w:rPr>
      </w:pPr>
      <w:r w:rsidRPr="00FA4FD9">
        <w:rPr>
          <w:rFonts w:ascii="Times New Roman" w:hAnsi="Times New Roman"/>
          <w:sz w:val="24"/>
          <w:szCs w:val="24"/>
        </w:rPr>
        <w:t>Elmer</w:t>
      </w:r>
      <w:r w:rsidR="00525429">
        <w:rPr>
          <w:rFonts w:ascii="Times New Roman" w:hAnsi="Times New Roman"/>
          <w:sz w:val="24"/>
          <w:szCs w:val="24"/>
        </w:rPr>
        <w:t xml:space="preserve"> ET</w:t>
      </w:r>
      <w:r w:rsidRPr="00FA4FD9">
        <w:rPr>
          <w:rFonts w:ascii="Times New Roman" w:hAnsi="Times New Roman"/>
          <w:sz w:val="24"/>
          <w:szCs w:val="24"/>
        </w:rPr>
        <w:t>, Russel</w:t>
      </w:r>
      <w:r w:rsidR="00525429">
        <w:rPr>
          <w:rFonts w:ascii="Times New Roman" w:hAnsi="Times New Roman"/>
          <w:sz w:val="24"/>
          <w:szCs w:val="24"/>
        </w:rPr>
        <w:t xml:space="preserve"> EN</w:t>
      </w:r>
      <w:r w:rsidRPr="00FA4FD9">
        <w:rPr>
          <w:rFonts w:ascii="Times New Roman" w:hAnsi="Times New Roman"/>
          <w:sz w:val="24"/>
          <w:szCs w:val="24"/>
        </w:rPr>
        <w:t>, Johnston-Brooks</w:t>
      </w:r>
      <w:r w:rsidR="00525429">
        <w:rPr>
          <w:rFonts w:ascii="Times New Roman" w:hAnsi="Times New Roman"/>
          <w:sz w:val="24"/>
          <w:szCs w:val="24"/>
        </w:rPr>
        <w:t xml:space="preserve"> CH</w:t>
      </w:r>
      <w:r w:rsidRPr="00FA4FD9">
        <w:rPr>
          <w:rFonts w:ascii="Times New Roman" w:hAnsi="Times New Roman"/>
          <w:sz w:val="24"/>
          <w:szCs w:val="24"/>
        </w:rPr>
        <w:t>, Kelly</w:t>
      </w:r>
      <w:r w:rsidR="00525429">
        <w:rPr>
          <w:rFonts w:ascii="Times New Roman" w:hAnsi="Times New Roman"/>
          <w:sz w:val="24"/>
          <w:szCs w:val="24"/>
        </w:rPr>
        <w:t xml:space="preserve"> JP</w:t>
      </w:r>
      <w:r w:rsidRPr="00FA4FD9">
        <w:rPr>
          <w:rFonts w:ascii="Times New Roman" w:hAnsi="Times New Roman"/>
          <w:sz w:val="24"/>
          <w:szCs w:val="24"/>
        </w:rPr>
        <w:t xml:space="preserve">, </w:t>
      </w:r>
      <w:r w:rsidRPr="00525429">
        <w:rPr>
          <w:rFonts w:ascii="Times New Roman" w:hAnsi="Times New Roman"/>
          <w:b/>
          <w:bCs/>
          <w:sz w:val="24"/>
          <w:szCs w:val="24"/>
        </w:rPr>
        <w:t>Filley</w:t>
      </w:r>
      <w:r w:rsidR="00525429">
        <w:rPr>
          <w:rFonts w:ascii="Times New Roman" w:hAnsi="Times New Roman"/>
          <w:b/>
          <w:bCs/>
          <w:sz w:val="24"/>
          <w:szCs w:val="24"/>
        </w:rPr>
        <w:t xml:space="preserve"> CM</w:t>
      </w:r>
      <w:r w:rsidRPr="00FA4FD9">
        <w:rPr>
          <w:rFonts w:ascii="Times New Roman" w:hAnsi="Times New Roman"/>
          <w:sz w:val="24"/>
          <w:szCs w:val="24"/>
        </w:rPr>
        <w:t>, Hebert</w:t>
      </w:r>
      <w:r w:rsidR="00525429">
        <w:rPr>
          <w:rFonts w:ascii="Times New Roman" w:hAnsi="Times New Roman"/>
          <w:sz w:val="24"/>
          <w:szCs w:val="24"/>
        </w:rPr>
        <w:t xml:space="preserve"> JR</w:t>
      </w:r>
      <w:r w:rsidRPr="00FA4FD9">
        <w:rPr>
          <w:rFonts w:ascii="Times New Roman" w:hAnsi="Times New Roman"/>
          <w:sz w:val="24"/>
          <w:szCs w:val="24"/>
        </w:rPr>
        <w:t>, Arciniegas</w:t>
      </w:r>
      <w:r w:rsidR="00525429">
        <w:rPr>
          <w:rFonts w:ascii="Times New Roman" w:hAnsi="Times New Roman"/>
          <w:sz w:val="24"/>
          <w:szCs w:val="24"/>
        </w:rPr>
        <w:t xml:space="preserve"> DB.</w:t>
      </w:r>
      <w:r w:rsidRPr="00FA4FD9">
        <w:rPr>
          <w:rFonts w:ascii="Times New Roman" w:hAnsi="Times New Roman"/>
          <w:sz w:val="24"/>
          <w:szCs w:val="24"/>
        </w:rPr>
        <w:t xml:space="preserve"> Defining the </w:t>
      </w:r>
      <w:r w:rsidR="00525429">
        <w:rPr>
          <w:rFonts w:ascii="Times New Roman" w:hAnsi="Times New Roman"/>
          <w:sz w:val="24"/>
          <w:szCs w:val="24"/>
        </w:rPr>
        <w:t>m</w:t>
      </w:r>
      <w:r w:rsidRPr="00FA4FD9">
        <w:rPr>
          <w:rFonts w:ascii="Times New Roman" w:hAnsi="Times New Roman"/>
          <w:sz w:val="24"/>
          <w:szCs w:val="24"/>
        </w:rPr>
        <w:t xml:space="preserve">inimally </w:t>
      </w:r>
      <w:r w:rsidR="00525429">
        <w:rPr>
          <w:rFonts w:ascii="Times New Roman" w:hAnsi="Times New Roman"/>
          <w:sz w:val="24"/>
          <w:szCs w:val="24"/>
        </w:rPr>
        <w:t>i</w:t>
      </w:r>
      <w:r w:rsidRPr="00FA4FD9">
        <w:rPr>
          <w:rFonts w:ascii="Times New Roman" w:hAnsi="Times New Roman"/>
          <w:sz w:val="24"/>
          <w:szCs w:val="24"/>
        </w:rPr>
        <w:t xml:space="preserve">mportant </w:t>
      </w:r>
      <w:r w:rsidR="00525429">
        <w:rPr>
          <w:rFonts w:ascii="Times New Roman" w:hAnsi="Times New Roman"/>
          <w:sz w:val="24"/>
          <w:szCs w:val="24"/>
        </w:rPr>
        <w:t>d</w:t>
      </w:r>
      <w:r w:rsidRPr="00FA4FD9">
        <w:rPr>
          <w:rFonts w:ascii="Times New Roman" w:hAnsi="Times New Roman"/>
          <w:sz w:val="24"/>
          <w:szCs w:val="24"/>
        </w:rPr>
        <w:t xml:space="preserve">ifference on the Neurobehavioral Symptom Inventory among </w:t>
      </w:r>
      <w:r w:rsidR="00525429">
        <w:rPr>
          <w:rFonts w:ascii="Times New Roman" w:hAnsi="Times New Roman"/>
          <w:sz w:val="24"/>
          <w:szCs w:val="24"/>
        </w:rPr>
        <w:t>v</w:t>
      </w:r>
      <w:r w:rsidRPr="00FA4FD9">
        <w:rPr>
          <w:rFonts w:ascii="Times New Roman" w:hAnsi="Times New Roman"/>
          <w:sz w:val="24"/>
          <w:szCs w:val="24"/>
        </w:rPr>
        <w:t xml:space="preserve">eterans and </w:t>
      </w:r>
      <w:r w:rsidR="00525429">
        <w:rPr>
          <w:rFonts w:ascii="Times New Roman" w:hAnsi="Times New Roman"/>
          <w:sz w:val="24"/>
          <w:szCs w:val="24"/>
        </w:rPr>
        <w:t>f</w:t>
      </w:r>
      <w:r w:rsidRPr="00FA4FD9">
        <w:rPr>
          <w:rFonts w:ascii="Times New Roman" w:hAnsi="Times New Roman"/>
          <w:sz w:val="24"/>
          <w:szCs w:val="24"/>
        </w:rPr>
        <w:t xml:space="preserve">irst </w:t>
      </w:r>
      <w:r w:rsidR="00525429">
        <w:rPr>
          <w:rFonts w:ascii="Times New Roman" w:hAnsi="Times New Roman"/>
          <w:sz w:val="24"/>
          <w:szCs w:val="24"/>
        </w:rPr>
        <w:t>r</w:t>
      </w:r>
      <w:r w:rsidRPr="00FA4FD9">
        <w:rPr>
          <w:rFonts w:ascii="Times New Roman" w:hAnsi="Times New Roman"/>
          <w:sz w:val="24"/>
          <w:szCs w:val="24"/>
        </w:rPr>
        <w:t xml:space="preserve">esponders with </w:t>
      </w:r>
      <w:r w:rsidR="00525429">
        <w:rPr>
          <w:rFonts w:ascii="Times New Roman" w:hAnsi="Times New Roman"/>
          <w:sz w:val="24"/>
          <w:szCs w:val="24"/>
        </w:rPr>
        <w:t>c</w:t>
      </w:r>
      <w:r w:rsidRPr="00FA4FD9">
        <w:rPr>
          <w:rFonts w:ascii="Times New Roman" w:hAnsi="Times New Roman"/>
          <w:sz w:val="24"/>
          <w:szCs w:val="24"/>
        </w:rPr>
        <w:t xml:space="preserve">hronic </w:t>
      </w:r>
      <w:r w:rsidR="00525429">
        <w:rPr>
          <w:rFonts w:ascii="Times New Roman" w:hAnsi="Times New Roman"/>
          <w:sz w:val="24"/>
          <w:szCs w:val="24"/>
        </w:rPr>
        <w:t>m</w:t>
      </w:r>
      <w:r w:rsidRPr="00FA4FD9">
        <w:rPr>
          <w:rFonts w:ascii="Times New Roman" w:hAnsi="Times New Roman"/>
          <w:sz w:val="24"/>
          <w:szCs w:val="24"/>
        </w:rPr>
        <w:t xml:space="preserve">ild or </w:t>
      </w:r>
      <w:r w:rsidR="00525429">
        <w:rPr>
          <w:rFonts w:ascii="Times New Roman" w:hAnsi="Times New Roman"/>
          <w:sz w:val="24"/>
          <w:szCs w:val="24"/>
        </w:rPr>
        <w:t>m</w:t>
      </w:r>
      <w:r w:rsidRPr="00FA4FD9">
        <w:rPr>
          <w:rFonts w:ascii="Times New Roman" w:hAnsi="Times New Roman"/>
          <w:sz w:val="24"/>
          <w:szCs w:val="24"/>
        </w:rPr>
        <w:t xml:space="preserve">oderate </w:t>
      </w:r>
      <w:r w:rsidR="00525429">
        <w:rPr>
          <w:rFonts w:ascii="Times New Roman" w:hAnsi="Times New Roman"/>
          <w:sz w:val="24"/>
          <w:szCs w:val="24"/>
        </w:rPr>
        <w:t>t</w:t>
      </w:r>
      <w:r w:rsidRPr="00FA4FD9">
        <w:rPr>
          <w:rFonts w:ascii="Times New Roman" w:hAnsi="Times New Roman"/>
          <w:sz w:val="24"/>
          <w:szCs w:val="24"/>
        </w:rPr>
        <w:t xml:space="preserve">raumatic </w:t>
      </w:r>
      <w:r w:rsidR="00525429">
        <w:rPr>
          <w:rFonts w:ascii="Times New Roman" w:hAnsi="Times New Roman"/>
          <w:sz w:val="24"/>
          <w:szCs w:val="24"/>
        </w:rPr>
        <w:t>b</w:t>
      </w:r>
      <w:r w:rsidRPr="00FA4FD9">
        <w:rPr>
          <w:rFonts w:ascii="Times New Roman" w:hAnsi="Times New Roman"/>
          <w:sz w:val="24"/>
          <w:szCs w:val="24"/>
        </w:rPr>
        <w:t xml:space="preserve">rain </w:t>
      </w:r>
      <w:r w:rsidR="00525429">
        <w:rPr>
          <w:rFonts w:ascii="Times New Roman" w:hAnsi="Times New Roman"/>
          <w:sz w:val="24"/>
          <w:szCs w:val="24"/>
        </w:rPr>
        <w:t>i</w:t>
      </w:r>
      <w:r w:rsidRPr="00FA4FD9">
        <w:rPr>
          <w:rFonts w:ascii="Times New Roman" w:hAnsi="Times New Roman"/>
          <w:sz w:val="24"/>
          <w:szCs w:val="24"/>
        </w:rPr>
        <w:t>njury</w:t>
      </w:r>
      <w:r w:rsidR="00525429">
        <w:rPr>
          <w:rFonts w:ascii="Times New Roman" w:hAnsi="Times New Roman"/>
          <w:sz w:val="24"/>
          <w:szCs w:val="24"/>
        </w:rPr>
        <w:t xml:space="preserve">. </w:t>
      </w:r>
      <w:r w:rsidR="00525429" w:rsidRPr="00525429">
        <w:rPr>
          <w:rFonts w:asciiTheme="majorBidi" w:hAnsiTheme="majorBidi" w:cstheme="majorBidi"/>
          <w:color w:val="333333"/>
          <w:sz w:val="24"/>
          <w:szCs w:val="24"/>
          <w:lang w:bidi="he-IL"/>
        </w:rPr>
        <w:t>J Neuropsychiatry Clin Neurosci</w:t>
      </w:r>
      <w:r w:rsidR="00C01B66">
        <w:rPr>
          <w:rFonts w:asciiTheme="majorBidi" w:hAnsiTheme="majorBidi" w:cstheme="majorBidi"/>
          <w:color w:val="333333"/>
          <w:sz w:val="24"/>
          <w:szCs w:val="24"/>
          <w:lang w:bidi="he-IL"/>
        </w:rPr>
        <w:t xml:space="preserve"> 2023:35: 281</w:t>
      </w:r>
      <w:r w:rsidR="00525429" w:rsidRPr="00525429">
        <w:rPr>
          <w:rFonts w:asciiTheme="majorBidi" w:hAnsiTheme="majorBidi" w:cstheme="majorBidi"/>
          <w:color w:val="333333"/>
          <w:sz w:val="24"/>
          <w:szCs w:val="24"/>
          <w:lang w:bidi="he-IL"/>
        </w:rPr>
        <w:t>.</w:t>
      </w:r>
    </w:p>
    <w:p w14:paraId="2FB0FE10" w14:textId="09B8C0F7" w:rsidR="00525429" w:rsidRPr="00525429" w:rsidRDefault="00525429" w:rsidP="00F73953">
      <w:pPr>
        <w:pStyle w:val="ListParagraph"/>
        <w:keepLines/>
        <w:numPr>
          <w:ilvl w:val="0"/>
          <w:numId w:val="18"/>
        </w:numPr>
        <w:spacing w:afterLines="120" w:after="288"/>
        <w:rPr>
          <w:spacing w:val="-3"/>
        </w:rPr>
      </w:pPr>
      <w:r>
        <w:rPr>
          <w:rFonts w:ascii="Times New Roman" w:hAnsi="Times New Roman"/>
          <w:sz w:val="24"/>
          <w:szCs w:val="24"/>
        </w:rPr>
        <w:t xml:space="preserve">Arciniegas DB, Elmer ET, Russell EN, Johnston-Brooks CH, </w:t>
      </w:r>
      <w:r w:rsidRPr="00375BA4">
        <w:rPr>
          <w:rFonts w:ascii="Times New Roman" w:hAnsi="Times New Roman"/>
          <w:b/>
          <w:bCs/>
          <w:sz w:val="24"/>
          <w:szCs w:val="24"/>
        </w:rPr>
        <w:t>Filley CM</w:t>
      </w:r>
      <w:r>
        <w:rPr>
          <w:rFonts w:ascii="Times New Roman" w:hAnsi="Times New Roman"/>
          <w:sz w:val="24"/>
          <w:szCs w:val="24"/>
        </w:rPr>
        <w:t xml:space="preserve">, Hebert JR, Kelly JP. Efficacy of the integrated practice unit approach on persistent symptoms after mild or moderate traumatic brain injury among veterans and first responders.  </w:t>
      </w:r>
      <w:r w:rsidRPr="00525429">
        <w:rPr>
          <w:rFonts w:asciiTheme="majorBidi" w:hAnsiTheme="majorBidi" w:cstheme="majorBidi"/>
          <w:color w:val="333333"/>
          <w:sz w:val="24"/>
          <w:szCs w:val="24"/>
          <w:lang w:bidi="he-IL"/>
        </w:rPr>
        <w:t>J Neuropsychiatry Clin Neurosci</w:t>
      </w:r>
      <w:r w:rsidR="00C01B66">
        <w:rPr>
          <w:rFonts w:asciiTheme="majorBidi" w:hAnsiTheme="majorBidi" w:cstheme="majorBidi"/>
          <w:color w:val="333333"/>
          <w:sz w:val="24"/>
          <w:szCs w:val="24"/>
          <w:lang w:bidi="he-IL"/>
        </w:rPr>
        <w:t xml:space="preserve"> 2023;35:269-270</w:t>
      </w:r>
      <w:r w:rsidRPr="00525429">
        <w:rPr>
          <w:rFonts w:asciiTheme="majorBidi" w:hAnsiTheme="majorBidi" w:cstheme="majorBidi"/>
          <w:color w:val="333333"/>
          <w:sz w:val="24"/>
          <w:szCs w:val="24"/>
          <w:lang w:bidi="he-IL"/>
        </w:rPr>
        <w:t>.</w:t>
      </w:r>
      <w:r>
        <w:rPr>
          <w:rFonts w:ascii="Times New Roman" w:hAnsi="Times New Roman"/>
          <w:sz w:val="24"/>
          <w:szCs w:val="24"/>
        </w:rPr>
        <w:t xml:space="preserve">   </w:t>
      </w:r>
    </w:p>
    <w:p w14:paraId="073E4E3F" w14:textId="181BE8EA" w:rsidR="00616952" w:rsidRPr="002F3D2A" w:rsidRDefault="00C01B66" w:rsidP="00C01B66">
      <w:pPr>
        <w:pStyle w:val="xmsonormal"/>
        <w:keepLines/>
        <w:numPr>
          <w:ilvl w:val="0"/>
          <w:numId w:val="18"/>
        </w:numPr>
      </w:pPr>
      <w:r>
        <w:t xml:space="preserve">Momii AT, Pelak VS, Bettcher BM, Lopez-Panaigua D, </w:t>
      </w:r>
      <w:r w:rsidRPr="00C01B66">
        <w:rPr>
          <w:b/>
        </w:rPr>
        <w:t>Filley CM</w:t>
      </w:r>
      <w:r>
        <w:t xml:space="preserve">, Holden SK. Cerebral white matter and the Montreal Cognitive Assessment (MoCA) and the Colorado Posterior Questionnaire (CPC-Q). J Neuropsychiatry Clin Neurosci 2023:35;300-301. </w:t>
      </w:r>
    </w:p>
    <w:sectPr w:rsidR="00616952" w:rsidRPr="002F3D2A" w:rsidSect="004948E9">
      <w:footerReference w:type="even" r:id="rId21"/>
      <w:footerReference w:type="default" r:id="rId22"/>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6243" w14:textId="77777777" w:rsidR="009A5AF5" w:rsidRDefault="009A5AF5">
      <w:pPr>
        <w:spacing w:line="20" w:lineRule="exact"/>
        <w:rPr>
          <w:sz w:val="24"/>
        </w:rPr>
      </w:pPr>
    </w:p>
  </w:endnote>
  <w:endnote w:type="continuationSeparator" w:id="0">
    <w:p w14:paraId="4E5435CE" w14:textId="77777777" w:rsidR="009A5AF5" w:rsidRDefault="009A5AF5">
      <w:r>
        <w:rPr>
          <w:sz w:val="24"/>
        </w:rPr>
        <w:t xml:space="preserve"> </w:t>
      </w:r>
    </w:p>
  </w:endnote>
  <w:endnote w:type="continuationNotice" w:id="1">
    <w:p w14:paraId="2BC58879" w14:textId="77777777" w:rsidR="009A5AF5" w:rsidRDefault="009A5A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D31F" w14:textId="77777777" w:rsidR="00C40236" w:rsidRDefault="00C40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123C8" w14:textId="77777777" w:rsidR="00C40236" w:rsidRDefault="00C40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D6AD" w14:textId="3B0ED4CF" w:rsidR="00C40236" w:rsidRDefault="00C40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BB4">
      <w:rPr>
        <w:rStyle w:val="PageNumber"/>
        <w:noProof/>
      </w:rPr>
      <w:t>63</w:t>
    </w:r>
    <w:r>
      <w:rPr>
        <w:rStyle w:val="PageNumber"/>
      </w:rPr>
      <w:fldChar w:fldCharType="end"/>
    </w:r>
  </w:p>
  <w:p w14:paraId="475793D2" w14:textId="77777777" w:rsidR="00C40236" w:rsidRDefault="00C40236">
    <w:pPr>
      <w:spacing w:before="140" w:line="100" w:lineRule="exact"/>
      <w:ind w:right="360"/>
      <w:rPr>
        <w:sz w:val="10"/>
      </w:rPr>
    </w:pPr>
  </w:p>
  <w:p w14:paraId="05CECB7D" w14:textId="77777777" w:rsidR="00C40236" w:rsidRDefault="00C40236">
    <w:pPr>
      <w:tabs>
        <w:tab w:val="left" w:pos="-720"/>
      </w:tabs>
      <w:suppressAutoHyphens/>
      <w:jc w:val="center"/>
      <w:rPr>
        <w:sz w:val="24"/>
      </w:rPr>
    </w:pPr>
  </w:p>
  <w:p w14:paraId="696138F9" w14:textId="77777777" w:rsidR="00C40236" w:rsidRDefault="00C40236">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2F23D70B" wp14:editId="0CFD9CA3">
              <wp:simplePos x="0" y="0"/>
              <wp:positionH relativeFrom="margin">
                <wp:posOffset>19858355</wp:posOffset>
              </wp:positionH>
              <wp:positionV relativeFrom="paragraph">
                <wp:posOffset>152400</wp:posOffset>
              </wp:positionV>
              <wp:extent cx="56007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ED24F" w14:textId="23DA02FC" w:rsidR="00C40236" w:rsidRDefault="00C40236">
                          <w:pPr>
                            <w:tabs>
                              <w:tab w:val="left" w:pos="0"/>
                              <w:tab w:val="center" w:pos="4530"/>
                              <w:tab w:val="left" w:pos="5040"/>
                            </w:tabs>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fldChar w:fldCharType="begin"/>
                          </w:r>
                          <w:r>
                            <w:rPr>
                              <w:rFonts w:ascii="Times New Roman" w:hAnsi="Times New Roman"/>
                              <w:b/>
                              <w:spacing w:val="-3"/>
                              <w:sz w:val="24"/>
                            </w:rPr>
                            <w:instrText>page \* arabic</w:instrText>
                          </w:r>
                          <w:r>
                            <w:rPr>
                              <w:rFonts w:ascii="Times New Roman" w:hAnsi="Times New Roman"/>
                              <w:b/>
                              <w:spacing w:val="-3"/>
                              <w:sz w:val="24"/>
                            </w:rPr>
                            <w:fldChar w:fldCharType="separate"/>
                          </w:r>
                          <w:r w:rsidR="00193BB4">
                            <w:rPr>
                              <w:rFonts w:ascii="Times New Roman" w:hAnsi="Times New Roman"/>
                              <w:b/>
                              <w:noProof/>
                              <w:spacing w:val="-3"/>
                              <w:sz w:val="24"/>
                            </w:rPr>
                            <w:t>63</w:t>
                          </w:r>
                          <w:r>
                            <w:rPr>
                              <w:rFonts w:ascii="Times New Roman" w:hAnsi="Times New Roman"/>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D70B" id="Rectangle 1" o:spid="_x0000_s1026" style="position:absolute;margin-left:1563.65pt;margin-top:12pt;width:441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hO3A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" o:allowincell="f" filled="f" stroked="f" strokeweight="0">
              <v:textbox inset="0,0,0,0">
                <w:txbxContent>
                  <w:p w14:paraId="786ED24F" w14:textId="23DA02FC" w:rsidR="00C40236" w:rsidRDefault="00C40236">
                    <w:pPr>
                      <w:tabs>
                        <w:tab w:val="left" w:pos="0"/>
                        <w:tab w:val="center" w:pos="4530"/>
                        <w:tab w:val="left" w:pos="5040"/>
                      </w:tabs>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fldChar w:fldCharType="begin"/>
                    </w:r>
                    <w:r>
                      <w:rPr>
                        <w:rFonts w:ascii="Times New Roman" w:hAnsi="Times New Roman"/>
                        <w:b/>
                        <w:spacing w:val="-3"/>
                        <w:sz w:val="24"/>
                      </w:rPr>
                      <w:instrText>page \* arabic</w:instrText>
                    </w:r>
                    <w:r>
                      <w:rPr>
                        <w:rFonts w:ascii="Times New Roman" w:hAnsi="Times New Roman"/>
                        <w:b/>
                        <w:spacing w:val="-3"/>
                        <w:sz w:val="24"/>
                      </w:rPr>
                      <w:fldChar w:fldCharType="separate"/>
                    </w:r>
                    <w:r w:rsidR="00193BB4">
                      <w:rPr>
                        <w:rFonts w:ascii="Times New Roman" w:hAnsi="Times New Roman"/>
                        <w:b/>
                        <w:noProof/>
                        <w:spacing w:val="-3"/>
                        <w:sz w:val="24"/>
                      </w:rPr>
                      <w:t>63</w:t>
                    </w:r>
                    <w:r>
                      <w:rPr>
                        <w:rFonts w:ascii="Times New Roman" w:hAnsi="Times New Roman"/>
                        <w:b/>
                        <w:spacing w:val="-3"/>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2842" w14:textId="77777777" w:rsidR="009A5AF5" w:rsidRDefault="009A5AF5">
      <w:r>
        <w:rPr>
          <w:sz w:val="24"/>
        </w:rPr>
        <w:separator/>
      </w:r>
    </w:p>
  </w:footnote>
  <w:footnote w:type="continuationSeparator" w:id="0">
    <w:p w14:paraId="3BC19F55" w14:textId="77777777" w:rsidR="009A5AF5" w:rsidRDefault="009A5AF5">
      <w:r>
        <w:continuationSeparator/>
      </w:r>
    </w:p>
  </w:footnote>
  <w:footnote w:type="continuationNotice" w:id="1">
    <w:p w14:paraId="3D93DFDA" w14:textId="77777777" w:rsidR="009A5AF5" w:rsidRDefault="009A5A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82"/>
    <w:multiLevelType w:val="hybridMultilevel"/>
    <w:tmpl w:val="D8F6FE5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0E59A6"/>
    <w:multiLevelType w:val="hybridMultilevel"/>
    <w:tmpl w:val="1144E126"/>
    <w:lvl w:ilvl="0" w:tplc="24B0E05E">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069D"/>
    <w:multiLevelType w:val="hybridMultilevel"/>
    <w:tmpl w:val="AFDAC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46C2C"/>
    <w:multiLevelType w:val="hybridMultilevel"/>
    <w:tmpl w:val="2080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4FBA"/>
    <w:multiLevelType w:val="hybridMultilevel"/>
    <w:tmpl w:val="D89688B6"/>
    <w:lvl w:ilvl="0" w:tplc="4440D08E">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3209F"/>
    <w:multiLevelType w:val="hybridMultilevel"/>
    <w:tmpl w:val="57EA0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3304D"/>
    <w:multiLevelType w:val="hybridMultilevel"/>
    <w:tmpl w:val="68447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75593"/>
    <w:multiLevelType w:val="hybridMultilevel"/>
    <w:tmpl w:val="CFF204E0"/>
    <w:lvl w:ilvl="0" w:tplc="4B880CDA">
      <w:start w:val="1"/>
      <w:numFmt w:val="decimal"/>
      <w:lvlText w:val="%1."/>
      <w:lvlJc w:val="left"/>
      <w:pPr>
        <w:ind w:left="108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35FD8"/>
    <w:multiLevelType w:val="hybridMultilevel"/>
    <w:tmpl w:val="B2561D4A"/>
    <w:lvl w:ilvl="0" w:tplc="24B0E05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9A35CF"/>
    <w:multiLevelType w:val="hybridMultilevel"/>
    <w:tmpl w:val="2EDE4F7A"/>
    <w:lvl w:ilvl="0" w:tplc="281281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1707A2"/>
    <w:multiLevelType w:val="hybridMultilevel"/>
    <w:tmpl w:val="21563DE4"/>
    <w:lvl w:ilvl="0" w:tplc="281281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B16D3"/>
    <w:multiLevelType w:val="hybridMultilevel"/>
    <w:tmpl w:val="A44C9710"/>
    <w:lvl w:ilvl="0" w:tplc="6114B0D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13639"/>
    <w:multiLevelType w:val="hybridMultilevel"/>
    <w:tmpl w:val="EB9C6898"/>
    <w:lvl w:ilvl="0" w:tplc="0BAE6C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E21A8D"/>
    <w:multiLevelType w:val="hybridMultilevel"/>
    <w:tmpl w:val="174873C8"/>
    <w:lvl w:ilvl="0" w:tplc="289AEA92">
      <w:start w:val="1"/>
      <w:numFmt w:val="decimal"/>
      <w:lvlText w:val="%1."/>
      <w:lvlJc w:val="left"/>
      <w:pPr>
        <w:ind w:left="72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181D22"/>
    <w:multiLevelType w:val="hybridMultilevel"/>
    <w:tmpl w:val="F65E225C"/>
    <w:lvl w:ilvl="0" w:tplc="80B4EB4E">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E1AA2"/>
    <w:multiLevelType w:val="hybridMultilevel"/>
    <w:tmpl w:val="A6324524"/>
    <w:lvl w:ilvl="0" w:tplc="D800030A">
      <w:start w:val="1"/>
      <w:numFmt w:val="decimal"/>
      <w:lvlText w:val="%1."/>
      <w:lvlJc w:val="left"/>
      <w:pPr>
        <w:ind w:left="720" w:hanging="720"/>
      </w:pPr>
      <w:rPr>
        <w:rFonts w:ascii="Times New Roman" w:hAnsi="Times New Roman" w:cs="Times New Roman"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39A5A87"/>
    <w:multiLevelType w:val="hybridMultilevel"/>
    <w:tmpl w:val="1458F7F4"/>
    <w:lvl w:ilvl="0" w:tplc="0846C2F8">
      <w:start w:val="1"/>
      <w:numFmt w:val="decimal"/>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770126"/>
    <w:multiLevelType w:val="hybridMultilevel"/>
    <w:tmpl w:val="70B0AECA"/>
    <w:lvl w:ilvl="0" w:tplc="1BE80892">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764C9C"/>
    <w:multiLevelType w:val="hybridMultilevel"/>
    <w:tmpl w:val="79F2DBFC"/>
    <w:lvl w:ilvl="0" w:tplc="E08883C0">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57492"/>
    <w:multiLevelType w:val="hybridMultilevel"/>
    <w:tmpl w:val="418625CA"/>
    <w:lvl w:ilvl="0" w:tplc="3E70D4E8">
      <w:start w:val="1"/>
      <w:numFmt w:val="decimal"/>
      <w:lvlText w:val="%1."/>
      <w:lvlJc w:val="left"/>
      <w:pPr>
        <w:ind w:left="72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B411CD"/>
    <w:multiLevelType w:val="hybridMultilevel"/>
    <w:tmpl w:val="488EE3EC"/>
    <w:lvl w:ilvl="0" w:tplc="FFFFFFFF">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F1156"/>
    <w:multiLevelType w:val="hybridMultilevel"/>
    <w:tmpl w:val="5CEAD6D4"/>
    <w:lvl w:ilvl="0" w:tplc="414A141A">
      <w:start w:val="1"/>
      <w:numFmt w:val="decimal"/>
      <w:lvlText w:val="%1."/>
      <w:lvlJc w:val="left"/>
      <w:pPr>
        <w:ind w:left="720" w:hanging="720"/>
      </w:pPr>
      <w:rPr>
        <w:rFonts w:ascii="Times New Roman" w:hAnsi="Times New Roman" w:cs="Times New Roman" w:hint="default"/>
        <w:b w:val="0"/>
        <w:bCs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9127C97"/>
    <w:multiLevelType w:val="hybridMultilevel"/>
    <w:tmpl w:val="CFF204E0"/>
    <w:lvl w:ilvl="0" w:tplc="4B880CDA">
      <w:start w:val="1"/>
      <w:numFmt w:val="decimal"/>
      <w:lvlText w:val="%1."/>
      <w:lvlJc w:val="left"/>
      <w:pPr>
        <w:ind w:left="108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F201E"/>
    <w:multiLevelType w:val="hybridMultilevel"/>
    <w:tmpl w:val="ADCA9998"/>
    <w:lvl w:ilvl="0" w:tplc="0900AE0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826E78"/>
    <w:multiLevelType w:val="hybridMultilevel"/>
    <w:tmpl w:val="FCB2C12A"/>
    <w:lvl w:ilvl="0" w:tplc="DE36652A">
      <w:start w:val="1"/>
      <w:numFmt w:val="decimal"/>
      <w:lvlText w:val="%1."/>
      <w:lvlJc w:val="left"/>
      <w:pPr>
        <w:ind w:left="108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23"/>
  </w:num>
  <w:num w:numId="5">
    <w:abstractNumId w:val="19"/>
  </w:num>
  <w:num w:numId="6">
    <w:abstractNumId w:val="6"/>
  </w:num>
  <w:num w:numId="7">
    <w:abstractNumId w:val="17"/>
  </w:num>
  <w:num w:numId="8">
    <w:abstractNumId w:val="9"/>
  </w:num>
  <w:num w:numId="9">
    <w:abstractNumId w:val="10"/>
  </w:num>
  <w:num w:numId="10">
    <w:abstractNumId w:val="0"/>
  </w:num>
  <w:num w:numId="11">
    <w:abstractNumId w:val="15"/>
  </w:num>
  <w:num w:numId="12">
    <w:abstractNumId w:val="20"/>
  </w:num>
  <w:num w:numId="13">
    <w:abstractNumId w:val="7"/>
  </w:num>
  <w:num w:numId="14">
    <w:abstractNumId w:val="24"/>
  </w:num>
  <w:num w:numId="15">
    <w:abstractNumId w:val="13"/>
  </w:num>
  <w:num w:numId="16">
    <w:abstractNumId w:val="16"/>
  </w:num>
  <w:num w:numId="17">
    <w:abstractNumId w:val="12"/>
  </w:num>
  <w:num w:numId="18">
    <w:abstractNumId w:val="21"/>
  </w:num>
  <w:num w:numId="19">
    <w:abstractNumId w:val="2"/>
  </w:num>
  <w:num w:numId="20">
    <w:abstractNumId w:val="5"/>
  </w:num>
  <w:num w:numId="21">
    <w:abstractNumId w:val="3"/>
  </w:num>
  <w:num w:numId="22">
    <w:abstractNumId w:val="8"/>
  </w:num>
  <w:num w:numId="23">
    <w:abstractNumId w:val="1"/>
  </w:num>
  <w:num w:numId="24">
    <w:abstractNumId w:val="4"/>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14"/>
    <w:rsid w:val="00001B2E"/>
    <w:rsid w:val="00003A1E"/>
    <w:rsid w:val="00011EDB"/>
    <w:rsid w:val="00011F79"/>
    <w:rsid w:val="0001227C"/>
    <w:rsid w:val="00012F5C"/>
    <w:rsid w:val="0001597A"/>
    <w:rsid w:val="00015A56"/>
    <w:rsid w:val="000176F2"/>
    <w:rsid w:val="000178C9"/>
    <w:rsid w:val="000200CD"/>
    <w:rsid w:val="00021720"/>
    <w:rsid w:val="00021DB1"/>
    <w:rsid w:val="00022571"/>
    <w:rsid w:val="0002276C"/>
    <w:rsid w:val="00025B34"/>
    <w:rsid w:val="00025FD8"/>
    <w:rsid w:val="00027F5E"/>
    <w:rsid w:val="000313B2"/>
    <w:rsid w:val="000320A4"/>
    <w:rsid w:val="0003282F"/>
    <w:rsid w:val="00032898"/>
    <w:rsid w:val="00036F7E"/>
    <w:rsid w:val="0003792E"/>
    <w:rsid w:val="0003799D"/>
    <w:rsid w:val="00040771"/>
    <w:rsid w:val="00041AF1"/>
    <w:rsid w:val="000430C0"/>
    <w:rsid w:val="00043397"/>
    <w:rsid w:val="00043DAF"/>
    <w:rsid w:val="000446D7"/>
    <w:rsid w:val="00044AED"/>
    <w:rsid w:val="00044AF0"/>
    <w:rsid w:val="00045380"/>
    <w:rsid w:val="000461EE"/>
    <w:rsid w:val="000469ED"/>
    <w:rsid w:val="0004728C"/>
    <w:rsid w:val="000500ED"/>
    <w:rsid w:val="0005271C"/>
    <w:rsid w:val="00052D27"/>
    <w:rsid w:val="000540DC"/>
    <w:rsid w:val="000543E1"/>
    <w:rsid w:val="00060F5D"/>
    <w:rsid w:val="00061543"/>
    <w:rsid w:val="000615F7"/>
    <w:rsid w:val="00061911"/>
    <w:rsid w:val="00061C7A"/>
    <w:rsid w:val="00061D8C"/>
    <w:rsid w:val="00061F87"/>
    <w:rsid w:val="00064ED5"/>
    <w:rsid w:val="00066013"/>
    <w:rsid w:val="00066468"/>
    <w:rsid w:val="0006705F"/>
    <w:rsid w:val="0007059D"/>
    <w:rsid w:val="00071153"/>
    <w:rsid w:val="000735B2"/>
    <w:rsid w:val="00074885"/>
    <w:rsid w:val="000754B4"/>
    <w:rsid w:val="00075EA8"/>
    <w:rsid w:val="00080FBC"/>
    <w:rsid w:val="000845C6"/>
    <w:rsid w:val="00086123"/>
    <w:rsid w:val="0008671D"/>
    <w:rsid w:val="00087453"/>
    <w:rsid w:val="000902FE"/>
    <w:rsid w:val="0009044E"/>
    <w:rsid w:val="0009089C"/>
    <w:rsid w:val="00090E0F"/>
    <w:rsid w:val="00090F8E"/>
    <w:rsid w:val="000919AA"/>
    <w:rsid w:val="000928A5"/>
    <w:rsid w:val="000928F8"/>
    <w:rsid w:val="0009397E"/>
    <w:rsid w:val="00094955"/>
    <w:rsid w:val="00094FBD"/>
    <w:rsid w:val="000950A7"/>
    <w:rsid w:val="00095291"/>
    <w:rsid w:val="000968A9"/>
    <w:rsid w:val="000972B3"/>
    <w:rsid w:val="000A0A8E"/>
    <w:rsid w:val="000A2106"/>
    <w:rsid w:val="000A2C4F"/>
    <w:rsid w:val="000A4DE9"/>
    <w:rsid w:val="000A601C"/>
    <w:rsid w:val="000A6D02"/>
    <w:rsid w:val="000A6E69"/>
    <w:rsid w:val="000B0747"/>
    <w:rsid w:val="000B29D1"/>
    <w:rsid w:val="000B38FC"/>
    <w:rsid w:val="000B414C"/>
    <w:rsid w:val="000B4376"/>
    <w:rsid w:val="000B59DD"/>
    <w:rsid w:val="000B5BD5"/>
    <w:rsid w:val="000C134A"/>
    <w:rsid w:val="000C1771"/>
    <w:rsid w:val="000C206E"/>
    <w:rsid w:val="000C2383"/>
    <w:rsid w:val="000C3E65"/>
    <w:rsid w:val="000C4046"/>
    <w:rsid w:val="000C4B9C"/>
    <w:rsid w:val="000C59AF"/>
    <w:rsid w:val="000D118B"/>
    <w:rsid w:val="000D19A3"/>
    <w:rsid w:val="000D1F1B"/>
    <w:rsid w:val="000D22A2"/>
    <w:rsid w:val="000D2E87"/>
    <w:rsid w:val="000D3557"/>
    <w:rsid w:val="000D5C36"/>
    <w:rsid w:val="000D64C2"/>
    <w:rsid w:val="000D7EA7"/>
    <w:rsid w:val="000E0AD6"/>
    <w:rsid w:val="000E1ECC"/>
    <w:rsid w:val="000E22A7"/>
    <w:rsid w:val="000E4BD5"/>
    <w:rsid w:val="000E508D"/>
    <w:rsid w:val="000E779A"/>
    <w:rsid w:val="000E7AF3"/>
    <w:rsid w:val="000E7B5E"/>
    <w:rsid w:val="000E7B99"/>
    <w:rsid w:val="000F1114"/>
    <w:rsid w:val="000F2B4C"/>
    <w:rsid w:val="000F2E76"/>
    <w:rsid w:val="000F3C1D"/>
    <w:rsid w:val="000F3DA6"/>
    <w:rsid w:val="000F7990"/>
    <w:rsid w:val="001000EA"/>
    <w:rsid w:val="001053F3"/>
    <w:rsid w:val="0010562F"/>
    <w:rsid w:val="001056F0"/>
    <w:rsid w:val="00106070"/>
    <w:rsid w:val="00106DA0"/>
    <w:rsid w:val="001073F7"/>
    <w:rsid w:val="00107AD0"/>
    <w:rsid w:val="001105E6"/>
    <w:rsid w:val="00111543"/>
    <w:rsid w:val="00112EB7"/>
    <w:rsid w:val="00113A72"/>
    <w:rsid w:val="001146D9"/>
    <w:rsid w:val="00114AEE"/>
    <w:rsid w:val="0011537A"/>
    <w:rsid w:val="001156A7"/>
    <w:rsid w:val="00115830"/>
    <w:rsid w:val="00117EA2"/>
    <w:rsid w:val="00120ECB"/>
    <w:rsid w:val="00120F7D"/>
    <w:rsid w:val="00121165"/>
    <w:rsid w:val="00121265"/>
    <w:rsid w:val="0012208E"/>
    <w:rsid w:val="00125584"/>
    <w:rsid w:val="001263DA"/>
    <w:rsid w:val="0012789C"/>
    <w:rsid w:val="0013047A"/>
    <w:rsid w:val="001313E1"/>
    <w:rsid w:val="00131E0D"/>
    <w:rsid w:val="00133253"/>
    <w:rsid w:val="00134296"/>
    <w:rsid w:val="00134D0A"/>
    <w:rsid w:val="001359A3"/>
    <w:rsid w:val="001373E0"/>
    <w:rsid w:val="001400AD"/>
    <w:rsid w:val="001402C3"/>
    <w:rsid w:val="0014031A"/>
    <w:rsid w:val="001412B6"/>
    <w:rsid w:val="00142391"/>
    <w:rsid w:val="00142A39"/>
    <w:rsid w:val="001439CF"/>
    <w:rsid w:val="00143FB1"/>
    <w:rsid w:val="001445D1"/>
    <w:rsid w:val="00146097"/>
    <w:rsid w:val="00147048"/>
    <w:rsid w:val="00151B8C"/>
    <w:rsid w:val="00153D54"/>
    <w:rsid w:val="001542B8"/>
    <w:rsid w:val="0015432C"/>
    <w:rsid w:val="00155E61"/>
    <w:rsid w:val="00157C71"/>
    <w:rsid w:val="00160977"/>
    <w:rsid w:val="001610F6"/>
    <w:rsid w:val="00163147"/>
    <w:rsid w:val="00164ED9"/>
    <w:rsid w:val="00165B71"/>
    <w:rsid w:val="00167A9B"/>
    <w:rsid w:val="00170C63"/>
    <w:rsid w:val="00171617"/>
    <w:rsid w:val="00171C4F"/>
    <w:rsid w:val="00172F74"/>
    <w:rsid w:val="001731F9"/>
    <w:rsid w:val="00173839"/>
    <w:rsid w:val="001744A9"/>
    <w:rsid w:val="0017510A"/>
    <w:rsid w:val="00175197"/>
    <w:rsid w:val="00176A62"/>
    <w:rsid w:val="00176BD2"/>
    <w:rsid w:val="00177081"/>
    <w:rsid w:val="001770EB"/>
    <w:rsid w:val="00177E83"/>
    <w:rsid w:val="00180FF9"/>
    <w:rsid w:val="00181A00"/>
    <w:rsid w:val="00182984"/>
    <w:rsid w:val="00182C74"/>
    <w:rsid w:val="0018303F"/>
    <w:rsid w:val="00183408"/>
    <w:rsid w:val="0018354F"/>
    <w:rsid w:val="00184CE1"/>
    <w:rsid w:val="0018585C"/>
    <w:rsid w:val="001865D6"/>
    <w:rsid w:val="00187103"/>
    <w:rsid w:val="00187CD9"/>
    <w:rsid w:val="00190086"/>
    <w:rsid w:val="00190207"/>
    <w:rsid w:val="00190529"/>
    <w:rsid w:val="00191492"/>
    <w:rsid w:val="00192273"/>
    <w:rsid w:val="0019233D"/>
    <w:rsid w:val="00192B0A"/>
    <w:rsid w:val="00192B5C"/>
    <w:rsid w:val="001933A3"/>
    <w:rsid w:val="00193950"/>
    <w:rsid w:val="00193BB4"/>
    <w:rsid w:val="00194238"/>
    <w:rsid w:val="00194CA2"/>
    <w:rsid w:val="00195985"/>
    <w:rsid w:val="0019654F"/>
    <w:rsid w:val="001A1D7D"/>
    <w:rsid w:val="001A2BB8"/>
    <w:rsid w:val="001A36E4"/>
    <w:rsid w:val="001A3A0D"/>
    <w:rsid w:val="001A5444"/>
    <w:rsid w:val="001A5B3E"/>
    <w:rsid w:val="001A61F9"/>
    <w:rsid w:val="001B1750"/>
    <w:rsid w:val="001B272E"/>
    <w:rsid w:val="001B2C91"/>
    <w:rsid w:val="001B387E"/>
    <w:rsid w:val="001B3B92"/>
    <w:rsid w:val="001B4E29"/>
    <w:rsid w:val="001B5AC8"/>
    <w:rsid w:val="001B67D0"/>
    <w:rsid w:val="001B67E7"/>
    <w:rsid w:val="001B6B62"/>
    <w:rsid w:val="001C0C53"/>
    <w:rsid w:val="001C0D4C"/>
    <w:rsid w:val="001C1029"/>
    <w:rsid w:val="001C125C"/>
    <w:rsid w:val="001C41D0"/>
    <w:rsid w:val="001C4248"/>
    <w:rsid w:val="001C4AEC"/>
    <w:rsid w:val="001C5230"/>
    <w:rsid w:val="001C5D4C"/>
    <w:rsid w:val="001C5F93"/>
    <w:rsid w:val="001C650B"/>
    <w:rsid w:val="001C6C20"/>
    <w:rsid w:val="001C725F"/>
    <w:rsid w:val="001C7DB6"/>
    <w:rsid w:val="001C7E29"/>
    <w:rsid w:val="001D07F9"/>
    <w:rsid w:val="001D0FC2"/>
    <w:rsid w:val="001D17E7"/>
    <w:rsid w:val="001D217E"/>
    <w:rsid w:val="001D2214"/>
    <w:rsid w:val="001D2665"/>
    <w:rsid w:val="001D2707"/>
    <w:rsid w:val="001D2AE9"/>
    <w:rsid w:val="001D3140"/>
    <w:rsid w:val="001D320B"/>
    <w:rsid w:val="001D3EC2"/>
    <w:rsid w:val="001D52AB"/>
    <w:rsid w:val="001D5902"/>
    <w:rsid w:val="001D61DC"/>
    <w:rsid w:val="001D7D8E"/>
    <w:rsid w:val="001E000E"/>
    <w:rsid w:val="001E0204"/>
    <w:rsid w:val="001E0E11"/>
    <w:rsid w:val="001E14C8"/>
    <w:rsid w:val="001E14FE"/>
    <w:rsid w:val="001E1E75"/>
    <w:rsid w:val="001E2246"/>
    <w:rsid w:val="001E478A"/>
    <w:rsid w:val="001E4BE2"/>
    <w:rsid w:val="001F0610"/>
    <w:rsid w:val="001F0B95"/>
    <w:rsid w:val="001F12FE"/>
    <w:rsid w:val="001F1B56"/>
    <w:rsid w:val="001F201F"/>
    <w:rsid w:val="001F41F5"/>
    <w:rsid w:val="001F5F8B"/>
    <w:rsid w:val="001F631A"/>
    <w:rsid w:val="001F7173"/>
    <w:rsid w:val="00200407"/>
    <w:rsid w:val="00200AAE"/>
    <w:rsid w:val="00200CD8"/>
    <w:rsid w:val="00202CE4"/>
    <w:rsid w:val="00203483"/>
    <w:rsid w:val="00207057"/>
    <w:rsid w:val="0021087C"/>
    <w:rsid w:val="002121A7"/>
    <w:rsid w:val="00214F05"/>
    <w:rsid w:val="00215A2D"/>
    <w:rsid w:val="00215F90"/>
    <w:rsid w:val="002212BC"/>
    <w:rsid w:val="00222401"/>
    <w:rsid w:val="00223162"/>
    <w:rsid w:val="00225B58"/>
    <w:rsid w:val="00225BEA"/>
    <w:rsid w:val="0022666C"/>
    <w:rsid w:val="0022750E"/>
    <w:rsid w:val="00227907"/>
    <w:rsid w:val="0023023A"/>
    <w:rsid w:val="00230842"/>
    <w:rsid w:val="002314F5"/>
    <w:rsid w:val="00233B48"/>
    <w:rsid w:val="002341B5"/>
    <w:rsid w:val="0023438F"/>
    <w:rsid w:val="0023472E"/>
    <w:rsid w:val="00236037"/>
    <w:rsid w:val="00236E3A"/>
    <w:rsid w:val="00237BF5"/>
    <w:rsid w:val="00237F72"/>
    <w:rsid w:val="00240001"/>
    <w:rsid w:val="00241029"/>
    <w:rsid w:val="00242873"/>
    <w:rsid w:val="0024314C"/>
    <w:rsid w:val="00247BEA"/>
    <w:rsid w:val="00250716"/>
    <w:rsid w:val="00252787"/>
    <w:rsid w:val="00253DD2"/>
    <w:rsid w:val="0025466A"/>
    <w:rsid w:val="00255008"/>
    <w:rsid w:val="002550F7"/>
    <w:rsid w:val="00255AB9"/>
    <w:rsid w:val="00255CC4"/>
    <w:rsid w:val="00257748"/>
    <w:rsid w:val="00257F44"/>
    <w:rsid w:val="00257F9F"/>
    <w:rsid w:val="00260D10"/>
    <w:rsid w:val="00261268"/>
    <w:rsid w:val="002618A0"/>
    <w:rsid w:val="00262595"/>
    <w:rsid w:val="00263D93"/>
    <w:rsid w:val="00265C70"/>
    <w:rsid w:val="002664D2"/>
    <w:rsid w:val="00266A72"/>
    <w:rsid w:val="002670DB"/>
    <w:rsid w:val="00267511"/>
    <w:rsid w:val="002705C3"/>
    <w:rsid w:val="0027380F"/>
    <w:rsid w:val="00275A63"/>
    <w:rsid w:val="00275F74"/>
    <w:rsid w:val="00276050"/>
    <w:rsid w:val="0027731D"/>
    <w:rsid w:val="00280405"/>
    <w:rsid w:val="00281857"/>
    <w:rsid w:val="00282195"/>
    <w:rsid w:val="0028247F"/>
    <w:rsid w:val="002829AF"/>
    <w:rsid w:val="0028324B"/>
    <w:rsid w:val="00283525"/>
    <w:rsid w:val="00286C9B"/>
    <w:rsid w:val="0028750A"/>
    <w:rsid w:val="00287C8B"/>
    <w:rsid w:val="00290362"/>
    <w:rsid w:val="002926F2"/>
    <w:rsid w:val="0029294C"/>
    <w:rsid w:val="00293EBA"/>
    <w:rsid w:val="00294163"/>
    <w:rsid w:val="0029418A"/>
    <w:rsid w:val="002971F9"/>
    <w:rsid w:val="002977D0"/>
    <w:rsid w:val="00297DD2"/>
    <w:rsid w:val="002A0348"/>
    <w:rsid w:val="002A0CAC"/>
    <w:rsid w:val="002A233B"/>
    <w:rsid w:val="002A3625"/>
    <w:rsid w:val="002A42BB"/>
    <w:rsid w:val="002A4BC5"/>
    <w:rsid w:val="002B0C44"/>
    <w:rsid w:val="002B27A8"/>
    <w:rsid w:val="002B2907"/>
    <w:rsid w:val="002B37E2"/>
    <w:rsid w:val="002B39C8"/>
    <w:rsid w:val="002B49ED"/>
    <w:rsid w:val="002B5558"/>
    <w:rsid w:val="002B672B"/>
    <w:rsid w:val="002B6AB7"/>
    <w:rsid w:val="002B6E69"/>
    <w:rsid w:val="002B71D7"/>
    <w:rsid w:val="002B72DF"/>
    <w:rsid w:val="002C0A18"/>
    <w:rsid w:val="002C122B"/>
    <w:rsid w:val="002C18A9"/>
    <w:rsid w:val="002C194A"/>
    <w:rsid w:val="002C1E43"/>
    <w:rsid w:val="002C1F1E"/>
    <w:rsid w:val="002C2916"/>
    <w:rsid w:val="002C5D9A"/>
    <w:rsid w:val="002C62B6"/>
    <w:rsid w:val="002C6668"/>
    <w:rsid w:val="002C6CB9"/>
    <w:rsid w:val="002D13F0"/>
    <w:rsid w:val="002D150E"/>
    <w:rsid w:val="002D2EA2"/>
    <w:rsid w:val="002D4D88"/>
    <w:rsid w:val="002D7361"/>
    <w:rsid w:val="002E1770"/>
    <w:rsid w:val="002E1CBA"/>
    <w:rsid w:val="002E3AB7"/>
    <w:rsid w:val="002E4165"/>
    <w:rsid w:val="002E4B66"/>
    <w:rsid w:val="002E5242"/>
    <w:rsid w:val="002E563A"/>
    <w:rsid w:val="002E775C"/>
    <w:rsid w:val="002E7A09"/>
    <w:rsid w:val="002E7B11"/>
    <w:rsid w:val="002F0D5C"/>
    <w:rsid w:val="002F1CF1"/>
    <w:rsid w:val="002F2228"/>
    <w:rsid w:val="002F2CE7"/>
    <w:rsid w:val="002F2DDE"/>
    <w:rsid w:val="002F3D2A"/>
    <w:rsid w:val="002F48AD"/>
    <w:rsid w:val="002F48DF"/>
    <w:rsid w:val="002F5795"/>
    <w:rsid w:val="002F5A73"/>
    <w:rsid w:val="0030028E"/>
    <w:rsid w:val="00303318"/>
    <w:rsid w:val="00303A47"/>
    <w:rsid w:val="00303E89"/>
    <w:rsid w:val="00303EAF"/>
    <w:rsid w:val="003045D4"/>
    <w:rsid w:val="00304A38"/>
    <w:rsid w:val="00304BE8"/>
    <w:rsid w:val="00304D7F"/>
    <w:rsid w:val="00306984"/>
    <w:rsid w:val="00307568"/>
    <w:rsid w:val="0031082A"/>
    <w:rsid w:val="003127B3"/>
    <w:rsid w:val="003129B9"/>
    <w:rsid w:val="00313B25"/>
    <w:rsid w:val="003140BE"/>
    <w:rsid w:val="00315F3E"/>
    <w:rsid w:val="0032101A"/>
    <w:rsid w:val="00321C6F"/>
    <w:rsid w:val="00322342"/>
    <w:rsid w:val="0032361F"/>
    <w:rsid w:val="0032677F"/>
    <w:rsid w:val="003268AC"/>
    <w:rsid w:val="00326E89"/>
    <w:rsid w:val="003329B2"/>
    <w:rsid w:val="003336F4"/>
    <w:rsid w:val="00333D7E"/>
    <w:rsid w:val="00335382"/>
    <w:rsid w:val="00340CA0"/>
    <w:rsid w:val="003426BB"/>
    <w:rsid w:val="00343446"/>
    <w:rsid w:val="0034437A"/>
    <w:rsid w:val="00346815"/>
    <w:rsid w:val="00346C5D"/>
    <w:rsid w:val="00346E5B"/>
    <w:rsid w:val="0034703A"/>
    <w:rsid w:val="00347CC0"/>
    <w:rsid w:val="00347E01"/>
    <w:rsid w:val="00350054"/>
    <w:rsid w:val="00351FAF"/>
    <w:rsid w:val="00352889"/>
    <w:rsid w:val="00353B9E"/>
    <w:rsid w:val="00353C87"/>
    <w:rsid w:val="00353DE8"/>
    <w:rsid w:val="00355DEF"/>
    <w:rsid w:val="003576E7"/>
    <w:rsid w:val="0036041D"/>
    <w:rsid w:val="00360CA5"/>
    <w:rsid w:val="003627EB"/>
    <w:rsid w:val="00365EDE"/>
    <w:rsid w:val="00366045"/>
    <w:rsid w:val="00370778"/>
    <w:rsid w:val="00372D1E"/>
    <w:rsid w:val="0037328A"/>
    <w:rsid w:val="00373597"/>
    <w:rsid w:val="00374EA6"/>
    <w:rsid w:val="00375BA4"/>
    <w:rsid w:val="003761FF"/>
    <w:rsid w:val="00376683"/>
    <w:rsid w:val="0037680D"/>
    <w:rsid w:val="003770F7"/>
    <w:rsid w:val="0038047D"/>
    <w:rsid w:val="00381048"/>
    <w:rsid w:val="0038350F"/>
    <w:rsid w:val="00383EE9"/>
    <w:rsid w:val="0038559B"/>
    <w:rsid w:val="00390F23"/>
    <w:rsid w:val="00392D5B"/>
    <w:rsid w:val="00392E23"/>
    <w:rsid w:val="00395FA7"/>
    <w:rsid w:val="00397894"/>
    <w:rsid w:val="003A0726"/>
    <w:rsid w:val="003A23C7"/>
    <w:rsid w:val="003A4324"/>
    <w:rsid w:val="003A4E5D"/>
    <w:rsid w:val="003A7404"/>
    <w:rsid w:val="003A76AF"/>
    <w:rsid w:val="003B06A8"/>
    <w:rsid w:val="003B14BE"/>
    <w:rsid w:val="003B273A"/>
    <w:rsid w:val="003B2789"/>
    <w:rsid w:val="003B3040"/>
    <w:rsid w:val="003B3D49"/>
    <w:rsid w:val="003B66F1"/>
    <w:rsid w:val="003B7B21"/>
    <w:rsid w:val="003C0C99"/>
    <w:rsid w:val="003C1732"/>
    <w:rsid w:val="003C286D"/>
    <w:rsid w:val="003C2F9C"/>
    <w:rsid w:val="003C3AE1"/>
    <w:rsid w:val="003C49B2"/>
    <w:rsid w:val="003C4C39"/>
    <w:rsid w:val="003C4E84"/>
    <w:rsid w:val="003C6F17"/>
    <w:rsid w:val="003C7F93"/>
    <w:rsid w:val="003D0646"/>
    <w:rsid w:val="003D1631"/>
    <w:rsid w:val="003D26A4"/>
    <w:rsid w:val="003D395B"/>
    <w:rsid w:val="003D4CAD"/>
    <w:rsid w:val="003D5465"/>
    <w:rsid w:val="003D7236"/>
    <w:rsid w:val="003D73CA"/>
    <w:rsid w:val="003D7423"/>
    <w:rsid w:val="003D7AA8"/>
    <w:rsid w:val="003E3B9B"/>
    <w:rsid w:val="003E5227"/>
    <w:rsid w:val="003E689C"/>
    <w:rsid w:val="003E6933"/>
    <w:rsid w:val="003F02F6"/>
    <w:rsid w:val="003F1248"/>
    <w:rsid w:val="003F2F09"/>
    <w:rsid w:val="003F377E"/>
    <w:rsid w:val="00400117"/>
    <w:rsid w:val="00400285"/>
    <w:rsid w:val="004003AF"/>
    <w:rsid w:val="00400E9D"/>
    <w:rsid w:val="00402737"/>
    <w:rsid w:val="00402A4A"/>
    <w:rsid w:val="00402AAD"/>
    <w:rsid w:val="00406BF3"/>
    <w:rsid w:val="00407765"/>
    <w:rsid w:val="00410E1D"/>
    <w:rsid w:val="0041111D"/>
    <w:rsid w:val="00411B9C"/>
    <w:rsid w:val="004125B1"/>
    <w:rsid w:val="00414BED"/>
    <w:rsid w:val="00416144"/>
    <w:rsid w:val="00416C74"/>
    <w:rsid w:val="00420187"/>
    <w:rsid w:val="00421513"/>
    <w:rsid w:val="00421FA3"/>
    <w:rsid w:val="004220C2"/>
    <w:rsid w:val="00423E24"/>
    <w:rsid w:val="00424490"/>
    <w:rsid w:val="004244C1"/>
    <w:rsid w:val="0042511B"/>
    <w:rsid w:val="00425A1C"/>
    <w:rsid w:val="004301C8"/>
    <w:rsid w:val="00430A97"/>
    <w:rsid w:val="00430D0D"/>
    <w:rsid w:val="0043384C"/>
    <w:rsid w:val="00433BBE"/>
    <w:rsid w:val="004341BC"/>
    <w:rsid w:val="004357AB"/>
    <w:rsid w:val="00435C3F"/>
    <w:rsid w:val="00435F12"/>
    <w:rsid w:val="0043613B"/>
    <w:rsid w:val="00437F3E"/>
    <w:rsid w:val="00440F46"/>
    <w:rsid w:val="00441829"/>
    <w:rsid w:val="0044219D"/>
    <w:rsid w:val="00442E22"/>
    <w:rsid w:val="004468C2"/>
    <w:rsid w:val="00451093"/>
    <w:rsid w:val="00451440"/>
    <w:rsid w:val="004532B1"/>
    <w:rsid w:val="004541E3"/>
    <w:rsid w:val="0045452A"/>
    <w:rsid w:val="00455BC4"/>
    <w:rsid w:val="00457F62"/>
    <w:rsid w:val="00460907"/>
    <w:rsid w:val="004642D0"/>
    <w:rsid w:val="00464AD8"/>
    <w:rsid w:val="00464E46"/>
    <w:rsid w:val="00467843"/>
    <w:rsid w:val="004705BE"/>
    <w:rsid w:val="00472193"/>
    <w:rsid w:val="00472E8E"/>
    <w:rsid w:val="00473DFA"/>
    <w:rsid w:val="004741B5"/>
    <w:rsid w:val="0047429C"/>
    <w:rsid w:val="00474D83"/>
    <w:rsid w:val="00477A30"/>
    <w:rsid w:val="00483E56"/>
    <w:rsid w:val="00483F8C"/>
    <w:rsid w:val="00484545"/>
    <w:rsid w:val="00486576"/>
    <w:rsid w:val="00487348"/>
    <w:rsid w:val="0049026F"/>
    <w:rsid w:val="00490480"/>
    <w:rsid w:val="0049170D"/>
    <w:rsid w:val="004921D3"/>
    <w:rsid w:val="004932D3"/>
    <w:rsid w:val="004933B7"/>
    <w:rsid w:val="00493EC6"/>
    <w:rsid w:val="004943D6"/>
    <w:rsid w:val="0049478C"/>
    <w:rsid w:val="00494821"/>
    <w:rsid w:val="004948AD"/>
    <w:rsid w:val="004948E9"/>
    <w:rsid w:val="00496385"/>
    <w:rsid w:val="0049638E"/>
    <w:rsid w:val="004A2100"/>
    <w:rsid w:val="004A316A"/>
    <w:rsid w:val="004A326F"/>
    <w:rsid w:val="004A5F08"/>
    <w:rsid w:val="004A66EE"/>
    <w:rsid w:val="004A6EB6"/>
    <w:rsid w:val="004A7D36"/>
    <w:rsid w:val="004B056F"/>
    <w:rsid w:val="004B137B"/>
    <w:rsid w:val="004B17C7"/>
    <w:rsid w:val="004B1C46"/>
    <w:rsid w:val="004B2471"/>
    <w:rsid w:val="004B3A0F"/>
    <w:rsid w:val="004B3C4A"/>
    <w:rsid w:val="004B54B0"/>
    <w:rsid w:val="004B6650"/>
    <w:rsid w:val="004B66B1"/>
    <w:rsid w:val="004B7A4F"/>
    <w:rsid w:val="004C1B44"/>
    <w:rsid w:val="004C223A"/>
    <w:rsid w:val="004C238D"/>
    <w:rsid w:val="004C4E36"/>
    <w:rsid w:val="004C65F3"/>
    <w:rsid w:val="004D0278"/>
    <w:rsid w:val="004D0984"/>
    <w:rsid w:val="004D300C"/>
    <w:rsid w:val="004D3516"/>
    <w:rsid w:val="004D3912"/>
    <w:rsid w:val="004D3F67"/>
    <w:rsid w:val="004D421B"/>
    <w:rsid w:val="004D4C69"/>
    <w:rsid w:val="004D515D"/>
    <w:rsid w:val="004D58CC"/>
    <w:rsid w:val="004D63D7"/>
    <w:rsid w:val="004D6A6C"/>
    <w:rsid w:val="004D7571"/>
    <w:rsid w:val="004D7C22"/>
    <w:rsid w:val="004D7EA9"/>
    <w:rsid w:val="004E0356"/>
    <w:rsid w:val="004E175E"/>
    <w:rsid w:val="004E17AD"/>
    <w:rsid w:val="004E1AC2"/>
    <w:rsid w:val="004E1EC5"/>
    <w:rsid w:val="004E1F63"/>
    <w:rsid w:val="004E290A"/>
    <w:rsid w:val="004E517B"/>
    <w:rsid w:val="004E561F"/>
    <w:rsid w:val="004E5EE5"/>
    <w:rsid w:val="004E6D27"/>
    <w:rsid w:val="004F38BA"/>
    <w:rsid w:val="004F4328"/>
    <w:rsid w:val="004F4D70"/>
    <w:rsid w:val="004F6B60"/>
    <w:rsid w:val="004F7957"/>
    <w:rsid w:val="005003F2"/>
    <w:rsid w:val="0050052B"/>
    <w:rsid w:val="005011C5"/>
    <w:rsid w:val="005021AA"/>
    <w:rsid w:val="00502227"/>
    <w:rsid w:val="0050525A"/>
    <w:rsid w:val="005103D1"/>
    <w:rsid w:val="00510A86"/>
    <w:rsid w:val="0051274A"/>
    <w:rsid w:val="00512DB2"/>
    <w:rsid w:val="0051354C"/>
    <w:rsid w:val="0051431B"/>
    <w:rsid w:val="00514D90"/>
    <w:rsid w:val="0051524F"/>
    <w:rsid w:val="00516034"/>
    <w:rsid w:val="00517133"/>
    <w:rsid w:val="0051765F"/>
    <w:rsid w:val="005200DB"/>
    <w:rsid w:val="00520404"/>
    <w:rsid w:val="00522768"/>
    <w:rsid w:val="00523326"/>
    <w:rsid w:val="0052449F"/>
    <w:rsid w:val="00525429"/>
    <w:rsid w:val="005259F1"/>
    <w:rsid w:val="00527434"/>
    <w:rsid w:val="00534986"/>
    <w:rsid w:val="005360ED"/>
    <w:rsid w:val="00536336"/>
    <w:rsid w:val="00536536"/>
    <w:rsid w:val="00541520"/>
    <w:rsid w:val="0054222C"/>
    <w:rsid w:val="00543E08"/>
    <w:rsid w:val="00544F06"/>
    <w:rsid w:val="00546F26"/>
    <w:rsid w:val="00547BCA"/>
    <w:rsid w:val="00550631"/>
    <w:rsid w:val="00551474"/>
    <w:rsid w:val="00551A12"/>
    <w:rsid w:val="00551AA9"/>
    <w:rsid w:val="005530B1"/>
    <w:rsid w:val="00554D28"/>
    <w:rsid w:val="005559A2"/>
    <w:rsid w:val="00556C87"/>
    <w:rsid w:val="00557415"/>
    <w:rsid w:val="005605E6"/>
    <w:rsid w:val="00562336"/>
    <w:rsid w:val="00563B63"/>
    <w:rsid w:val="00564486"/>
    <w:rsid w:val="00565004"/>
    <w:rsid w:val="00565310"/>
    <w:rsid w:val="005663D3"/>
    <w:rsid w:val="005709E7"/>
    <w:rsid w:val="00570C2E"/>
    <w:rsid w:val="00570D0F"/>
    <w:rsid w:val="00571BE9"/>
    <w:rsid w:val="005729EA"/>
    <w:rsid w:val="005775D8"/>
    <w:rsid w:val="00577A66"/>
    <w:rsid w:val="00581A0A"/>
    <w:rsid w:val="00581CEF"/>
    <w:rsid w:val="00582CA8"/>
    <w:rsid w:val="005836A1"/>
    <w:rsid w:val="00583E05"/>
    <w:rsid w:val="00585C26"/>
    <w:rsid w:val="00585D37"/>
    <w:rsid w:val="00586BCF"/>
    <w:rsid w:val="00587AB7"/>
    <w:rsid w:val="005906FD"/>
    <w:rsid w:val="005908DE"/>
    <w:rsid w:val="005919F8"/>
    <w:rsid w:val="00591FAC"/>
    <w:rsid w:val="00592603"/>
    <w:rsid w:val="00593422"/>
    <w:rsid w:val="0059358C"/>
    <w:rsid w:val="00593887"/>
    <w:rsid w:val="00593DC1"/>
    <w:rsid w:val="00593E05"/>
    <w:rsid w:val="005943F2"/>
    <w:rsid w:val="005A1109"/>
    <w:rsid w:val="005A16DF"/>
    <w:rsid w:val="005A1816"/>
    <w:rsid w:val="005A2188"/>
    <w:rsid w:val="005A22EB"/>
    <w:rsid w:val="005A2520"/>
    <w:rsid w:val="005A319C"/>
    <w:rsid w:val="005A421B"/>
    <w:rsid w:val="005A4B7F"/>
    <w:rsid w:val="005A4E1C"/>
    <w:rsid w:val="005A5933"/>
    <w:rsid w:val="005B0508"/>
    <w:rsid w:val="005B14A6"/>
    <w:rsid w:val="005B27E2"/>
    <w:rsid w:val="005B7625"/>
    <w:rsid w:val="005C08E8"/>
    <w:rsid w:val="005C0D6B"/>
    <w:rsid w:val="005C1253"/>
    <w:rsid w:val="005C12C4"/>
    <w:rsid w:val="005C12CB"/>
    <w:rsid w:val="005C1788"/>
    <w:rsid w:val="005C1A47"/>
    <w:rsid w:val="005C259E"/>
    <w:rsid w:val="005C3EEC"/>
    <w:rsid w:val="005C3F5A"/>
    <w:rsid w:val="005C3F85"/>
    <w:rsid w:val="005C44C7"/>
    <w:rsid w:val="005C4673"/>
    <w:rsid w:val="005C47D7"/>
    <w:rsid w:val="005C52B8"/>
    <w:rsid w:val="005C5DC2"/>
    <w:rsid w:val="005C69DF"/>
    <w:rsid w:val="005C79F4"/>
    <w:rsid w:val="005D0DF2"/>
    <w:rsid w:val="005D27A3"/>
    <w:rsid w:val="005D2874"/>
    <w:rsid w:val="005D4773"/>
    <w:rsid w:val="005D4852"/>
    <w:rsid w:val="005D5737"/>
    <w:rsid w:val="005D5CE0"/>
    <w:rsid w:val="005D5E00"/>
    <w:rsid w:val="005E0C11"/>
    <w:rsid w:val="005E0E84"/>
    <w:rsid w:val="005E14B2"/>
    <w:rsid w:val="005E1879"/>
    <w:rsid w:val="005E3F81"/>
    <w:rsid w:val="005E5CD9"/>
    <w:rsid w:val="005E6570"/>
    <w:rsid w:val="005E677A"/>
    <w:rsid w:val="005E6C6E"/>
    <w:rsid w:val="005E75E4"/>
    <w:rsid w:val="005E7916"/>
    <w:rsid w:val="005F0257"/>
    <w:rsid w:val="005F05C9"/>
    <w:rsid w:val="005F0E7C"/>
    <w:rsid w:val="005F1E7C"/>
    <w:rsid w:val="005F1F82"/>
    <w:rsid w:val="005F22B1"/>
    <w:rsid w:val="005F248B"/>
    <w:rsid w:val="005F4DA0"/>
    <w:rsid w:val="005F4E4E"/>
    <w:rsid w:val="005F4EA4"/>
    <w:rsid w:val="005F5687"/>
    <w:rsid w:val="005F6147"/>
    <w:rsid w:val="005F666F"/>
    <w:rsid w:val="005F69D3"/>
    <w:rsid w:val="005F7175"/>
    <w:rsid w:val="005F72E1"/>
    <w:rsid w:val="005F79DD"/>
    <w:rsid w:val="006014D5"/>
    <w:rsid w:val="00601842"/>
    <w:rsid w:val="0060228D"/>
    <w:rsid w:val="00603A92"/>
    <w:rsid w:val="0060433F"/>
    <w:rsid w:val="006043AB"/>
    <w:rsid w:val="00604A65"/>
    <w:rsid w:val="006051CB"/>
    <w:rsid w:val="00605C83"/>
    <w:rsid w:val="00606833"/>
    <w:rsid w:val="00606B15"/>
    <w:rsid w:val="00606D98"/>
    <w:rsid w:val="006115D7"/>
    <w:rsid w:val="00612748"/>
    <w:rsid w:val="00612F91"/>
    <w:rsid w:val="0061350C"/>
    <w:rsid w:val="0061422E"/>
    <w:rsid w:val="00614EAA"/>
    <w:rsid w:val="006151E1"/>
    <w:rsid w:val="00615979"/>
    <w:rsid w:val="00615D5B"/>
    <w:rsid w:val="00616952"/>
    <w:rsid w:val="00616D25"/>
    <w:rsid w:val="00616DA5"/>
    <w:rsid w:val="00621D36"/>
    <w:rsid w:val="006228E8"/>
    <w:rsid w:val="00623334"/>
    <w:rsid w:val="00624E60"/>
    <w:rsid w:val="0063172D"/>
    <w:rsid w:val="00631C6F"/>
    <w:rsid w:val="00631CD5"/>
    <w:rsid w:val="00631DF4"/>
    <w:rsid w:val="00631FA9"/>
    <w:rsid w:val="00632171"/>
    <w:rsid w:val="006329AA"/>
    <w:rsid w:val="00634462"/>
    <w:rsid w:val="006346A8"/>
    <w:rsid w:val="00635A8B"/>
    <w:rsid w:val="006369DC"/>
    <w:rsid w:val="00641B9D"/>
    <w:rsid w:val="006434BF"/>
    <w:rsid w:val="00643EBC"/>
    <w:rsid w:val="00643FCD"/>
    <w:rsid w:val="006459EB"/>
    <w:rsid w:val="00645DDD"/>
    <w:rsid w:val="0065345E"/>
    <w:rsid w:val="00654AC5"/>
    <w:rsid w:val="0065539A"/>
    <w:rsid w:val="00655F9F"/>
    <w:rsid w:val="00660C42"/>
    <w:rsid w:val="00661F3E"/>
    <w:rsid w:val="00662FB5"/>
    <w:rsid w:val="00663D3E"/>
    <w:rsid w:val="00663E2A"/>
    <w:rsid w:val="00664354"/>
    <w:rsid w:val="006652F3"/>
    <w:rsid w:val="00665328"/>
    <w:rsid w:val="00666DC1"/>
    <w:rsid w:val="0067044D"/>
    <w:rsid w:val="00672137"/>
    <w:rsid w:val="0067230D"/>
    <w:rsid w:val="00676949"/>
    <w:rsid w:val="00676973"/>
    <w:rsid w:val="00677125"/>
    <w:rsid w:val="006802FA"/>
    <w:rsid w:val="00681AD0"/>
    <w:rsid w:val="00681B28"/>
    <w:rsid w:val="00683148"/>
    <w:rsid w:val="0068525A"/>
    <w:rsid w:val="00686BA6"/>
    <w:rsid w:val="00686EEC"/>
    <w:rsid w:val="0068712B"/>
    <w:rsid w:val="00687183"/>
    <w:rsid w:val="006877A5"/>
    <w:rsid w:val="006911A5"/>
    <w:rsid w:val="006917C7"/>
    <w:rsid w:val="006918ED"/>
    <w:rsid w:val="00691EA6"/>
    <w:rsid w:val="0069278D"/>
    <w:rsid w:val="00696167"/>
    <w:rsid w:val="006962DE"/>
    <w:rsid w:val="006967B2"/>
    <w:rsid w:val="00696F1C"/>
    <w:rsid w:val="006A0E6E"/>
    <w:rsid w:val="006A150B"/>
    <w:rsid w:val="006A2643"/>
    <w:rsid w:val="006A3623"/>
    <w:rsid w:val="006A43BD"/>
    <w:rsid w:val="006A4566"/>
    <w:rsid w:val="006A58F7"/>
    <w:rsid w:val="006A6B7A"/>
    <w:rsid w:val="006A74C3"/>
    <w:rsid w:val="006B0B82"/>
    <w:rsid w:val="006B119D"/>
    <w:rsid w:val="006B22D9"/>
    <w:rsid w:val="006B2EBA"/>
    <w:rsid w:val="006B3386"/>
    <w:rsid w:val="006B363D"/>
    <w:rsid w:val="006B50B7"/>
    <w:rsid w:val="006B5350"/>
    <w:rsid w:val="006B6362"/>
    <w:rsid w:val="006B75B5"/>
    <w:rsid w:val="006C146D"/>
    <w:rsid w:val="006C2CA4"/>
    <w:rsid w:val="006C2CB0"/>
    <w:rsid w:val="006C3560"/>
    <w:rsid w:val="006C48E3"/>
    <w:rsid w:val="006C4A66"/>
    <w:rsid w:val="006C5D17"/>
    <w:rsid w:val="006D1D41"/>
    <w:rsid w:val="006D21D5"/>
    <w:rsid w:val="006D589D"/>
    <w:rsid w:val="006D72C3"/>
    <w:rsid w:val="006E0769"/>
    <w:rsid w:val="006E1B22"/>
    <w:rsid w:val="006E20B6"/>
    <w:rsid w:val="006E3FE7"/>
    <w:rsid w:val="006E5F0A"/>
    <w:rsid w:val="006E6955"/>
    <w:rsid w:val="006F20CA"/>
    <w:rsid w:val="006F29DA"/>
    <w:rsid w:val="006F2B3B"/>
    <w:rsid w:val="006F30D9"/>
    <w:rsid w:val="006F3213"/>
    <w:rsid w:val="006F322F"/>
    <w:rsid w:val="006F3407"/>
    <w:rsid w:val="006F7FFB"/>
    <w:rsid w:val="00700611"/>
    <w:rsid w:val="00701848"/>
    <w:rsid w:val="00701D3D"/>
    <w:rsid w:val="00702108"/>
    <w:rsid w:val="00703D4C"/>
    <w:rsid w:val="00704237"/>
    <w:rsid w:val="007055C7"/>
    <w:rsid w:val="00707AF2"/>
    <w:rsid w:val="00710113"/>
    <w:rsid w:val="00710BE4"/>
    <w:rsid w:val="00711303"/>
    <w:rsid w:val="0071218C"/>
    <w:rsid w:val="007137B5"/>
    <w:rsid w:val="007159AA"/>
    <w:rsid w:val="00715B74"/>
    <w:rsid w:val="007160BE"/>
    <w:rsid w:val="007168E7"/>
    <w:rsid w:val="00716D1C"/>
    <w:rsid w:val="00720B0D"/>
    <w:rsid w:val="00722421"/>
    <w:rsid w:val="00723C5F"/>
    <w:rsid w:val="00725DF8"/>
    <w:rsid w:val="00726E66"/>
    <w:rsid w:val="00727A52"/>
    <w:rsid w:val="007305CE"/>
    <w:rsid w:val="00731558"/>
    <w:rsid w:val="007334AB"/>
    <w:rsid w:val="00733E7C"/>
    <w:rsid w:val="0073692C"/>
    <w:rsid w:val="007406F8"/>
    <w:rsid w:val="00740934"/>
    <w:rsid w:val="00740E44"/>
    <w:rsid w:val="00742064"/>
    <w:rsid w:val="00742F62"/>
    <w:rsid w:val="0074617E"/>
    <w:rsid w:val="0074697E"/>
    <w:rsid w:val="0075096C"/>
    <w:rsid w:val="00751219"/>
    <w:rsid w:val="00751726"/>
    <w:rsid w:val="00753D36"/>
    <w:rsid w:val="0075483C"/>
    <w:rsid w:val="0075486A"/>
    <w:rsid w:val="00754943"/>
    <w:rsid w:val="00754E8F"/>
    <w:rsid w:val="007564ED"/>
    <w:rsid w:val="007573C2"/>
    <w:rsid w:val="00757A1F"/>
    <w:rsid w:val="00760C0C"/>
    <w:rsid w:val="00762C2E"/>
    <w:rsid w:val="007632F7"/>
    <w:rsid w:val="0076501E"/>
    <w:rsid w:val="0076545C"/>
    <w:rsid w:val="00765B02"/>
    <w:rsid w:val="00766BC8"/>
    <w:rsid w:val="00766F45"/>
    <w:rsid w:val="007674C2"/>
    <w:rsid w:val="00770C8B"/>
    <w:rsid w:val="007745B9"/>
    <w:rsid w:val="0077460B"/>
    <w:rsid w:val="007750E8"/>
    <w:rsid w:val="00775643"/>
    <w:rsid w:val="007768B4"/>
    <w:rsid w:val="00776B0E"/>
    <w:rsid w:val="00776CD4"/>
    <w:rsid w:val="00777A57"/>
    <w:rsid w:val="00777C70"/>
    <w:rsid w:val="00777CCC"/>
    <w:rsid w:val="0078005D"/>
    <w:rsid w:val="00780CED"/>
    <w:rsid w:val="00784749"/>
    <w:rsid w:val="007860A1"/>
    <w:rsid w:val="00790342"/>
    <w:rsid w:val="00792D0A"/>
    <w:rsid w:val="007950B9"/>
    <w:rsid w:val="00796710"/>
    <w:rsid w:val="00797CED"/>
    <w:rsid w:val="007A0B87"/>
    <w:rsid w:val="007A452D"/>
    <w:rsid w:val="007A4BF5"/>
    <w:rsid w:val="007A6B1C"/>
    <w:rsid w:val="007A6CE3"/>
    <w:rsid w:val="007A779A"/>
    <w:rsid w:val="007A7BF2"/>
    <w:rsid w:val="007B1793"/>
    <w:rsid w:val="007B4F5A"/>
    <w:rsid w:val="007B58C7"/>
    <w:rsid w:val="007C63C9"/>
    <w:rsid w:val="007C693B"/>
    <w:rsid w:val="007C6D72"/>
    <w:rsid w:val="007D0009"/>
    <w:rsid w:val="007D1C20"/>
    <w:rsid w:val="007D40DF"/>
    <w:rsid w:val="007D44A9"/>
    <w:rsid w:val="007D48A4"/>
    <w:rsid w:val="007D4D88"/>
    <w:rsid w:val="007D51FE"/>
    <w:rsid w:val="007D6C7F"/>
    <w:rsid w:val="007D7314"/>
    <w:rsid w:val="007E07C5"/>
    <w:rsid w:val="007E13A9"/>
    <w:rsid w:val="007E168A"/>
    <w:rsid w:val="007E2451"/>
    <w:rsid w:val="007E468D"/>
    <w:rsid w:val="007E46BD"/>
    <w:rsid w:val="007E486B"/>
    <w:rsid w:val="007E598F"/>
    <w:rsid w:val="007E5F5D"/>
    <w:rsid w:val="007F1707"/>
    <w:rsid w:val="007F33BB"/>
    <w:rsid w:val="007F3874"/>
    <w:rsid w:val="007F4C76"/>
    <w:rsid w:val="007F4E05"/>
    <w:rsid w:val="007F5FE7"/>
    <w:rsid w:val="007F7867"/>
    <w:rsid w:val="00800521"/>
    <w:rsid w:val="00802929"/>
    <w:rsid w:val="00803409"/>
    <w:rsid w:val="00804C7F"/>
    <w:rsid w:val="0080535C"/>
    <w:rsid w:val="008057B7"/>
    <w:rsid w:val="008066FA"/>
    <w:rsid w:val="00806E8E"/>
    <w:rsid w:val="008111A9"/>
    <w:rsid w:val="008175A1"/>
    <w:rsid w:val="00824EB9"/>
    <w:rsid w:val="00826953"/>
    <w:rsid w:val="00830248"/>
    <w:rsid w:val="00832B20"/>
    <w:rsid w:val="008336EA"/>
    <w:rsid w:val="00833787"/>
    <w:rsid w:val="00833C6F"/>
    <w:rsid w:val="0083544B"/>
    <w:rsid w:val="0083575C"/>
    <w:rsid w:val="0083612C"/>
    <w:rsid w:val="0083634B"/>
    <w:rsid w:val="00836E7D"/>
    <w:rsid w:val="00836F1D"/>
    <w:rsid w:val="0084079A"/>
    <w:rsid w:val="00841738"/>
    <w:rsid w:val="00842049"/>
    <w:rsid w:val="008440D5"/>
    <w:rsid w:val="0084722F"/>
    <w:rsid w:val="0085062F"/>
    <w:rsid w:val="00850821"/>
    <w:rsid w:val="00850B49"/>
    <w:rsid w:val="008517E5"/>
    <w:rsid w:val="00852316"/>
    <w:rsid w:val="0085351A"/>
    <w:rsid w:val="00853A2F"/>
    <w:rsid w:val="00853AAB"/>
    <w:rsid w:val="0085472B"/>
    <w:rsid w:val="0085481C"/>
    <w:rsid w:val="0085505F"/>
    <w:rsid w:val="00856E0E"/>
    <w:rsid w:val="008577A7"/>
    <w:rsid w:val="008577BD"/>
    <w:rsid w:val="0086024A"/>
    <w:rsid w:val="0086113A"/>
    <w:rsid w:val="0086134B"/>
    <w:rsid w:val="0086232E"/>
    <w:rsid w:val="008659E2"/>
    <w:rsid w:val="008671FC"/>
    <w:rsid w:val="00867961"/>
    <w:rsid w:val="0087002F"/>
    <w:rsid w:val="0087086A"/>
    <w:rsid w:val="00872285"/>
    <w:rsid w:val="008728D3"/>
    <w:rsid w:val="00872F4B"/>
    <w:rsid w:val="00873A74"/>
    <w:rsid w:val="008757B9"/>
    <w:rsid w:val="0087645D"/>
    <w:rsid w:val="0087666D"/>
    <w:rsid w:val="00876831"/>
    <w:rsid w:val="008808D8"/>
    <w:rsid w:val="00880D9D"/>
    <w:rsid w:val="00886294"/>
    <w:rsid w:val="0088714E"/>
    <w:rsid w:val="00887721"/>
    <w:rsid w:val="00890A19"/>
    <w:rsid w:val="00890B15"/>
    <w:rsid w:val="00890D70"/>
    <w:rsid w:val="008929C5"/>
    <w:rsid w:val="008935DE"/>
    <w:rsid w:val="00893827"/>
    <w:rsid w:val="00894639"/>
    <w:rsid w:val="00896ED7"/>
    <w:rsid w:val="008A0725"/>
    <w:rsid w:val="008A0D7A"/>
    <w:rsid w:val="008A170A"/>
    <w:rsid w:val="008A25CB"/>
    <w:rsid w:val="008A3B54"/>
    <w:rsid w:val="008A76C1"/>
    <w:rsid w:val="008B11C6"/>
    <w:rsid w:val="008B2C7C"/>
    <w:rsid w:val="008B309A"/>
    <w:rsid w:val="008B3C48"/>
    <w:rsid w:val="008B52D5"/>
    <w:rsid w:val="008B5669"/>
    <w:rsid w:val="008B5DB8"/>
    <w:rsid w:val="008B649D"/>
    <w:rsid w:val="008B6886"/>
    <w:rsid w:val="008B786B"/>
    <w:rsid w:val="008B7910"/>
    <w:rsid w:val="008B7D67"/>
    <w:rsid w:val="008C2599"/>
    <w:rsid w:val="008C401A"/>
    <w:rsid w:val="008C5D3F"/>
    <w:rsid w:val="008C70B0"/>
    <w:rsid w:val="008C725E"/>
    <w:rsid w:val="008C7B27"/>
    <w:rsid w:val="008D0166"/>
    <w:rsid w:val="008D1A94"/>
    <w:rsid w:val="008D2B70"/>
    <w:rsid w:val="008D3055"/>
    <w:rsid w:val="008D442B"/>
    <w:rsid w:val="008D52DB"/>
    <w:rsid w:val="008D62AE"/>
    <w:rsid w:val="008D67AF"/>
    <w:rsid w:val="008D759F"/>
    <w:rsid w:val="008D7811"/>
    <w:rsid w:val="008D7974"/>
    <w:rsid w:val="008E016C"/>
    <w:rsid w:val="008E091D"/>
    <w:rsid w:val="008E246E"/>
    <w:rsid w:val="008E321E"/>
    <w:rsid w:val="008E39D7"/>
    <w:rsid w:val="008E3E30"/>
    <w:rsid w:val="008E428C"/>
    <w:rsid w:val="008E4868"/>
    <w:rsid w:val="008E72F6"/>
    <w:rsid w:val="008E7B2E"/>
    <w:rsid w:val="008E7F35"/>
    <w:rsid w:val="008F1698"/>
    <w:rsid w:val="008F1E12"/>
    <w:rsid w:val="008F26D6"/>
    <w:rsid w:val="008F66C8"/>
    <w:rsid w:val="008F6895"/>
    <w:rsid w:val="00900E02"/>
    <w:rsid w:val="009013B0"/>
    <w:rsid w:val="00902729"/>
    <w:rsid w:val="00902C7E"/>
    <w:rsid w:val="00903562"/>
    <w:rsid w:val="009039A2"/>
    <w:rsid w:val="00903C2F"/>
    <w:rsid w:val="0090441C"/>
    <w:rsid w:val="00906383"/>
    <w:rsid w:val="00907CE3"/>
    <w:rsid w:val="00907F6E"/>
    <w:rsid w:val="0091059C"/>
    <w:rsid w:val="0091214B"/>
    <w:rsid w:val="00912191"/>
    <w:rsid w:val="009126F8"/>
    <w:rsid w:val="0091432B"/>
    <w:rsid w:val="009144DF"/>
    <w:rsid w:val="009159EC"/>
    <w:rsid w:val="00917A68"/>
    <w:rsid w:val="0092114E"/>
    <w:rsid w:val="00922027"/>
    <w:rsid w:val="00924A18"/>
    <w:rsid w:val="00927339"/>
    <w:rsid w:val="00927EE2"/>
    <w:rsid w:val="009304B6"/>
    <w:rsid w:val="00930BB9"/>
    <w:rsid w:val="00930C11"/>
    <w:rsid w:val="00931C2E"/>
    <w:rsid w:val="00931DDD"/>
    <w:rsid w:val="00932F10"/>
    <w:rsid w:val="00933ECA"/>
    <w:rsid w:val="00936FE8"/>
    <w:rsid w:val="00941393"/>
    <w:rsid w:val="0094172E"/>
    <w:rsid w:val="00941C99"/>
    <w:rsid w:val="009424DF"/>
    <w:rsid w:val="0094264B"/>
    <w:rsid w:val="009439E5"/>
    <w:rsid w:val="00943CDE"/>
    <w:rsid w:val="009452DC"/>
    <w:rsid w:val="0094553B"/>
    <w:rsid w:val="00945A39"/>
    <w:rsid w:val="00945CE5"/>
    <w:rsid w:val="00945D07"/>
    <w:rsid w:val="00946D00"/>
    <w:rsid w:val="00946EAB"/>
    <w:rsid w:val="009473FF"/>
    <w:rsid w:val="00947E6C"/>
    <w:rsid w:val="009504F6"/>
    <w:rsid w:val="00950C46"/>
    <w:rsid w:val="009525B8"/>
    <w:rsid w:val="00952697"/>
    <w:rsid w:val="0095427A"/>
    <w:rsid w:val="00954859"/>
    <w:rsid w:val="00956899"/>
    <w:rsid w:val="00957A0E"/>
    <w:rsid w:val="00960B8B"/>
    <w:rsid w:val="00960D02"/>
    <w:rsid w:val="0096368C"/>
    <w:rsid w:val="00964F12"/>
    <w:rsid w:val="00965351"/>
    <w:rsid w:val="009665F0"/>
    <w:rsid w:val="00966718"/>
    <w:rsid w:val="00967D66"/>
    <w:rsid w:val="00967E1D"/>
    <w:rsid w:val="009709A0"/>
    <w:rsid w:val="00971513"/>
    <w:rsid w:val="00974780"/>
    <w:rsid w:val="00975246"/>
    <w:rsid w:val="009753F1"/>
    <w:rsid w:val="009835AA"/>
    <w:rsid w:val="00983842"/>
    <w:rsid w:val="009847E8"/>
    <w:rsid w:val="00984A2D"/>
    <w:rsid w:val="00985626"/>
    <w:rsid w:val="00985E52"/>
    <w:rsid w:val="0098609C"/>
    <w:rsid w:val="00986F14"/>
    <w:rsid w:val="0098704D"/>
    <w:rsid w:val="00992022"/>
    <w:rsid w:val="00992540"/>
    <w:rsid w:val="0099288C"/>
    <w:rsid w:val="00993834"/>
    <w:rsid w:val="009939A1"/>
    <w:rsid w:val="009946D9"/>
    <w:rsid w:val="0099479B"/>
    <w:rsid w:val="00995779"/>
    <w:rsid w:val="00995D6F"/>
    <w:rsid w:val="00995E27"/>
    <w:rsid w:val="00997884"/>
    <w:rsid w:val="009A01D4"/>
    <w:rsid w:val="009A11D8"/>
    <w:rsid w:val="009A1BA8"/>
    <w:rsid w:val="009A35BD"/>
    <w:rsid w:val="009A4BF0"/>
    <w:rsid w:val="009A4C7F"/>
    <w:rsid w:val="009A5A43"/>
    <w:rsid w:val="009A5AF5"/>
    <w:rsid w:val="009A719B"/>
    <w:rsid w:val="009A7B3F"/>
    <w:rsid w:val="009B02A4"/>
    <w:rsid w:val="009B055C"/>
    <w:rsid w:val="009B2ADA"/>
    <w:rsid w:val="009B3A4F"/>
    <w:rsid w:val="009B3F90"/>
    <w:rsid w:val="009B551F"/>
    <w:rsid w:val="009B5DC3"/>
    <w:rsid w:val="009B5EB0"/>
    <w:rsid w:val="009B6121"/>
    <w:rsid w:val="009B67E7"/>
    <w:rsid w:val="009B6FFA"/>
    <w:rsid w:val="009C0C1A"/>
    <w:rsid w:val="009C18F2"/>
    <w:rsid w:val="009C1C23"/>
    <w:rsid w:val="009C1C38"/>
    <w:rsid w:val="009C30F7"/>
    <w:rsid w:val="009C32AF"/>
    <w:rsid w:val="009C335A"/>
    <w:rsid w:val="009C3CB5"/>
    <w:rsid w:val="009C3EA4"/>
    <w:rsid w:val="009C4B16"/>
    <w:rsid w:val="009C4CB0"/>
    <w:rsid w:val="009C6653"/>
    <w:rsid w:val="009C78E6"/>
    <w:rsid w:val="009D185B"/>
    <w:rsid w:val="009D1AF9"/>
    <w:rsid w:val="009D6A29"/>
    <w:rsid w:val="009E03F3"/>
    <w:rsid w:val="009E0BCC"/>
    <w:rsid w:val="009E1252"/>
    <w:rsid w:val="009E17B9"/>
    <w:rsid w:val="009E1F19"/>
    <w:rsid w:val="009E24BA"/>
    <w:rsid w:val="009E2544"/>
    <w:rsid w:val="009E27C0"/>
    <w:rsid w:val="009E29EA"/>
    <w:rsid w:val="009E33D8"/>
    <w:rsid w:val="009E4A30"/>
    <w:rsid w:val="009F2333"/>
    <w:rsid w:val="009F33AD"/>
    <w:rsid w:val="009F4362"/>
    <w:rsid w:val="009F4429"/>
    <w:rsid w:val="009F6978"/>
    <w:rsid w:val="009F6AA6"/>
    <w:rsid w:val="00A00CB2"/>
    <w:rsid w:val="00A01C0C"/>
    <w:rsid w:val="00A01C2A"/>
    <w:rsid w:val="00A02CB8"/>
    <w:rsid w:val="00A0759C"/>
    <w:rsid w:val="00A14EED"/>
    <w:rsid w:val="00A1649F"/>
    <w:rsid w:val="00A172BA"/>
    <w:rsid w:val="00A20CD1"/>
    <w:rsid w:val="00A212CB"/>
    <w:rsid w:val="00A213D7"/>
    <w:rsid w:val="00A22A2C"/>
    <w:rsid w:val="00A24C4E"/>
    <w:rsid w:val="00A25040"/>
    <w:rsid w:val="00A25558"/>
    <w:rsid w:val="00A26357"/>
    <w:rsid w:val="00A267D4"/>
    <w:rsid w:val="00A26A87"/>
    <w:rsid w:val="00A26EEA"/>
    <w:rsid w:val="00A27021"/>
    <w:rsid w:val="00A27349"/>
    <w:rsid w:val="00A317B6"/>
    <w:rsid w:val="00A33D44"/>
    <w:rsid w:val="00A36291"/>
    <w:rsid w:val="00A420FF"/>
    <w:rsid w:val="00A4308F"/>
    <w:rsid w:val="00A43A46"/>
    <w:rsid w:val="00A43CE0"/>
    <w:rsid w:val="00A44723"/>
    <w:rsid w:val="00A44F65"/>
    <w:rsid w:val="00A45B3A"/>
    <w:rsid w:val="00A472B1"/>
    <w:rsid w:val="00A507DF"/>
    <w:rsid w:val="00A51F31"/>
    <w:rsid w:val="00A523C3"/>
    <w:rsid w:val="00A54663"/>
    <w:rsid w:val="00A5496A"/>
    <w:rsid w:val="00A561ED"/>
    <w:rsid w:val="00A56F73"/>
    <w:rsid w:val="00A5740B"/>
    <w:rsid w:val="00A60A31"/>
    <w:rsid w:val="00A65346"/>
    <w:rsid w:val="00A65C51"/>
    <w:rsid w:val="00A66EA8"/>
    <w:rsid w:val="00A7057F"/>
    <w:rsid w:val="00A70A97"/>
    <w:rsid w:val="00A71764"/>
    <w:rsid w:val="00A71A3F"/>
    <w:rsid w:val="00A73914"/>
    <w:rsid w:val="00A7415C"/>
    <w:rsid w:val="00A748E5"/>
    <w:rsid w:val="00A76833"/>
    <w:rsid w:val="00A80817"/>
    <w:rsid w:val="00A80D99"/>
    <w:rsid w:val="00A82C06"/>
    <w:rsid w:val="00A82E9A"/>
    <w:rsid w:val="00A82F48"/>
    <w:rsid w:val="00A84ADC"/>
    <w:rsid w:val="00A84D6C"/>
    <w:rsid w:val="00A84F59"/>
    <w:rsid w:val="00A85FB4"/>
    <w:rsid w:val="00A86011"/>
    <w:rsid w:val="00A872E5"/>
    <w:rsid w:val="00A87F85"/>
    <w:rsid w:val="00A9133B"/>
    <w:rsid w:val="00A9136E"/>
    <w:rsid w:val="00A9159F"/>
    <w:rsid w:val="00A9164D"/>
    <w:rsid w:val="00A91981"/>
    <w:rsid w:val="00A93942"/>
    <w:rsid w:val="00A94283"/>
    <w:rsid w:val="00A95A04"/>
    <w:rsid w:val="00A9623F"/>
    <w:rsid w:val="00A962B3"/>
    <w:rsid w:val="00A962B7"/>
    <w:rsid w:val="00A977EC"/>
    <w:rsid w:val="00A97A1F"/>
    <w:rsid w:val="00AA0012"/>
    <w:rsid w:val="00AA00E1"/>
    <w:rsid w:val="00AA138F"/>
    <w:rsid w:val="00AA240C"/>
    <w:rsid w:val="00AA2EC1"/>
    <w:rsid w:val="00AA3AD2"/>
    <w:rsid w:val="00AA4C92"/>
    <w:rsid w:val="00AA7F78"/>
    <w:rsid w:val="00AA7FD0"/>
    <w:rsid w:val="00AB09BE"/>
    <w:rsid w:val="00AB2554"/>
    <w:rsid w:val="00AB27D1"/>
    <w:rsid w:val="00AB3AB1"/>
    <w:rsid w:val="00AB5F8C"/>
    <w:rsid w:val="00AB7938"/>
    <w:rsid w:val="00AC1310"/>
    <w:rsid w:val="00AC375D"/>
    <w:rsid w:val="00AC43D7"/>
    <w:rsid w:val="00AC6120"/>
    <w:rsid w:val="00AC6823"/>
    <w:rsid w:val="00AC7253"/>
    <w:rsid w:val="00AC742C"/>
    <w:rsid w:val="00AD09DE"/>
    <w:rsid w:val="00AD1D6D"/>
    <w:rsid w:val="00AD574D"/>
    <w:rsid w:val="00AD62AC"/>
    <w:rsid w:val="00AD6E84"/>
    <w:rsid w:val="00AE0111"/>
    <w:rsid w:val="00AE02FD"/>
    <w:rsid w:val="00AE1367"/>
    <w:rsid w:val="00AE15C9"/>
    <w:rsid w:val="00AE2717"/>
    <w:rsid w:val="00AE3589"/>
    <w:rsid w:val="00AE3E6F"/>
    <w:rsid w:val="00AE4519"/>
    <w:rsid w:val="00AE4E1F"/>
    <w:rsid w:val="00AE5E31"/>
    <w:rsid w:val="00AE6949"/>
    <w:rsid w:val="00AF089F"/>
    <w:rsid w:val="00AF18D0"/>
    <w:rsid w:val="00AF21A9"/>
    <w:rsid w:val="00AF3A36"/>
    <w:rsid w:val="00AF4654"/>
    <w:rsid w:val="00AF7F4C"/>
    <w:rsid w:val="00B0027A"/>
    <w:rsid w:val="00B004C6"/>
    <w:rsid w:val="00B008BD"/>
    <w:rsid w:val="00B0347E"/>
    <w:rsid w:val="00B034CD"/>
    <w:rsid w:val="00B03541"/>
    <w:rsid w:val="00B03BD8"/>
    <w:rsid w:val="00B045C9"/>
    <w:rsid w:val="00B05E06"/>
    <w:rsid w:val="00B075D1"/>
    <w:rsid w:val="00B1056A"/>
    <w:rsid w:val="00B11537"/>
    <w:rsid w:val="00B131E3"/>
    <w:rsid w:val="00B136EF"/>
    <w:rsid w:val="00B13952"/>
    <w:rsid w:val="00B13B7F"/>
    <w:rsid w:val="00B13E8E"/>
    <w:rsid w:val="00B14AFA"/>
    <w:rsid w:val="00B14B0D"/>
    <w:rsid w:val="00B15523"/>
    <w:rsid w:val="00B200C1"/>
    <w:rsid w:val="00B20D58"/>
    <w:rsid w:val="00B21249"/>
    <w:rsid w:val="00B213DB"/>
    <w:rsid w:val="00B2190C"/>
    <w:rsid w:val="00B21BB0"/>
    <w:rsid w:val="00B233F0"/>
    <w:rsid w:val="00B25EDB"/>
    <w:rsid w:val="00B2624E"/>
    <w:rsid w:val="00B2763B"/>
    <w:rsid w:val="00B27ACD"/>
    <w:rsid w:val="00B361B0"/>
    <w:rsid w:val="00B36CEC"/>
    <w:rsid w:val="00B4098D"/>
    <w:rsid w:val="00B40CDC"/>
    <w:rsid w:val="00B41217"/>
    <w:rsid w:val="00B42AF1"/>
    <w:rsid w:val="00B440BD"/>
    <w:rsid w:val="00B445F9"/>
    <w:rsid w:val="00B44C53"/>
    <w:rsid w:val="00B45D0B"/>
    <w:rsid w:val="00B46265"/>
    <w:rsid w:val="00B46690"/>
    <w:rsid w:val="00B473E9"/>
    <w:rsid w:val="00B50031"/>
    <w:rsid w:val="00B50C07"/>
    <w:rsid w:val="00B50FEA"/>
    <w:rsid w:val="00B52323"/>
    <w:rsid w:val="00B52865"/>
    <w:rsid w:val="00B52C04"/>
    <w:rsid w:val="00B52ED0"/>
    <w:rsid w:val="00B53E9A"/>
    <w:rsid w:val="00B55614"/>
    <w:rsid w:val="00B55811"/>
    <w:rsid w:val="00B56D47"/>
    <w:rsid w:val="00B61C2E"/>
    <w:rsid w:val="00B6289E"/>
    <w:rsid w:val="00B63C1C"/>
    <w:rsid w:val="00B63C91"/>
    <w:rsid w:val="00B6479B"/>
    <w:rsid w:val="00B649FB"/>
    <w:rsid w:val="00B6609F"/>
    <w:rsid w:val="00B668EC"/>
    <w:rsid w:val="00B7030F"/>
    <w:rsid w:val="00B74BB4"/>
    <w:rsid w:val="00B74CD7"/>
    <w:rsid w:val="00B74EA2"/>
    <w:rsid w:val="00B755B5"/>
    <w:rsid w:val="00B75636"/>
    <w:rsid w:val="00B75718"/>
    <w:rsid w:val="00B76A1D"/>
    <w:rsid w:val="00B76BFB"/>
    <w:rsid w:val="00B80437"/>
    <w:rsid w:val="00B85D1A"/>
    <w:rsid w:val="00B901FA"/>
    <w:rsid w:val="00B9036C"/>
    <w:rsid w:val="00B91F26"/>
    <w:rsid w:val="00B92109"/>
    <w:rsid w:val="00B94781"/>
    <w:rsid w:val="00B94C0C"/>
    <w:rsid w:val="00B97829"/>
    <w:rsid w:val="00BA0921"/>
    <w:rsid w:val="00BA5276"/>
    <w:rsid w:val="00BA7C17"/>
    <w:rsid w:val="00BB02B3"/>
    <w:rsid w:val="00BB03A0"/>
    <w:rsid w:val="00BB1163"/>
    <w:rsid w:val="00BB16DF"/>
    <w:rsid w:val="00BB19ED"/>
    <w:rsid w:val="00BB25A1"/>
    <w:rsid w:val="00BB2A92"/>
    <w:rsid w:val="00BB42F7"/>
    <w:rsid w:val="00BB5366"/>
    <w:rsid w:val="00BB6412"/>
    <w:rsid w:val="00BB6428"/>
    <w:rsid w:val="00BB68E2"/>
    <w:rsid w:val="00BC1CD3"/>
    <w:rsid w:val="00BC2803"/>
    <w:rsid w:val="00BC2861"/>
    <w:rsid w:val="00BC2B3E"/>
    <w:rsid w:val="00BC3292"/>
    <w:rsid w:val="00BC43AC"/>
    <w:rsid w:val="00BC4F7B"/>
    <w:rsid w:val="00BC541A"/>
    <w:rsid w:val="00BC621D"/>
    <w:rsid w:val="00BC6DEE"/>
    <w:rsid w:val="00BC6E6A"/>
    <w:rsid w:val="00BC7456"/>
    <w:rsid w:val="00BD0569"/>
    <w:rsid w:val="00BD1A1D"/>
    <w:rsid w:val="00BD1BC5"/>
    <w:rsid w:val="00BD39FA"/>
    <w:rsid w:val="00BD3CCB"/>
    <w:rsid w:val="00BD4FED"/>
    <w:rsid w:val="00BD608B"/>
    <w:rsid w:val="00BD6295"/>
    <w:rsid w:val="00BD7CD9"/>
    <w:rsid w:val="00BE1CD9"/>
    <w:rsid w:val="00BE1E38"/>
    <w:rsid w:val="00BE27C0"/>
    <w:rsid w:val="00BE3124"/>
    <w:rsid w:val="00BE3231"/>
    <w:rsid w:val="00BE572E"/>
    <w:rsid w:val="00BE6133"/>
    <w:rsid w:val="00BE626E"/>
    <w:rsid w:val="00BF1122"/>
    <w:rsid w:val="00BF16A8"/>
    <w:rsid w:val="00BF1E7B"/>
    <w:rsid w:val="00BF2358"/>
    <w:rsid w:val="00BF2ADB"/>
    <w:rsid w:val="00BF2E70"/>
    <w:rsid w:val="00BF47AE"/>
    <w:rsid w:val="00BF5E30"/>
    <w:rsid w:val="00BF63C5"/>
    <w:rsid w:val="00BF693D"/>
    <w:rsid w:val="00BF693E"/>
    <w:rsid w:val="00C00A79"/>
    <w:rsid w:val="00C01B66"/>
    <w:rsid w:val="00C02227"/>
    <w:rsid w:val="00C02518"/>
    <w:rsid w:val="00C033E7"/>
    <w:rsid w:val="00C04FCF"/>
    <w:rsid w:val="00C05D79"/>
    <w:rsid w:val="00C061D1"/>
    <w:rsid w:val="00C06F0D"/>
    <w:rsid w:val="00C07203"/>
    <w:rsid w:val="00C10500"/>
    <w:rsid w:val="00C11060"/>
    <w:rsid w:val="00C11A21"/>
    <w:rsid w:val="00C12076"/>
    <w:rsid w:val="00C1234E"/>
    <w:rsid w:val="00C131EF"/>
    <w:rsid w:val="00C13D19"/>
    <w:rsid w:val="00C1465F"/>
    <w:rsid w:val="00C15078"/>
    <w:rsid w:val="00C165D8"/>
    <w:rsid w:val="00C16A4E"/>
    <w:rsid w:val="00C17957"/>
    <w:rsid w:val="00C17A01"/>
    <w:rsid w:val="00C21C87"/>
    <w:rsid w:val="00C228C4"/>
    <w:rsid w:val="00C22DCA"/>
    <w:rsid w:val="00C253B2"/>
    <w:rsid w:val="00C26095"/>
    <w:rsid w:val="00C2648A"/>
    <w:rsid w:val="00C26CE1"/>
    <w:rsid w:val="00C3113A"/>
    <w:rsid w:val="00C3180D"/>
    <w:rsid w:val="00C328AA"/>
    <w:rsid w:val="00C33905"/>
    <w:rsid w:val="00C3446A"/>
    <w:rsid w:val="00C34F86"/>
    <w:rsid w:val="00C3552E"/>
    <w:rsid w:val="00C36244"/>
    <w:rsid w:val="00C36CB5"/>
    <w:rsid w:val="00C36D95"/>
    <w:rsid w:val="00C37C57"/>
    <w:rsid w:val="00C37E8A"/>
    <w:rsid w:val="00C37EB5"/>
    <w:rsid w:val="00C40236"/>
    <w:rsid w:val="00C40D74"/>
    <w:rsid w:val="00C42DF6"/>
    <w:rsid w:val="00C43865"/>
    <w:rsid w:val="00C44563"/>
    <w:rsid w:val="00C45294"/>
    <w:rsid w:val="00C455D9"/>
    <w:rsid w:val="00C470C1"/>
    <w:rsid w:val="00C52139"/>
    <w:rsid w:val="00C539A4"/>
    <w:rsid w:val="00C551B4"/>
    <w:rsid w:val="00C5656A"/>
    <w:rsid w:val="00C56623"/>
    <w:rsid w:val="00C56655"/>
    <w:rsid w:val="00C5687B"/>
    <w:rsid w:val="00C569F1"/>
    <w:rsid w:val="00C56C6F"/>
    <w:rsid w:val="00C578B8"/>
    <w:rsid w:val="00C60626"/>
    <w:rsid w:val="00C61F9D"/>
    <w:rsid w:val="00C6289E"/>
    <w:rsid w:val="00C628A7"/>
    <w:rsid w:val="00C63A05"/>
    <w:rsid w:val="00C65EFA"/>
    <w:rsid w:val="00C67260"/>
    <w:rsid w:val="00C72E07"/>
    <w:rsid w:val="00C72F01"/>
    <w:rsid w:val="00C7311B"/>
    <w:rsid w:val="00C75121"/>
    <w:rsid w:val="00C75F93"/>
    <w:rsid w:val="00C76749"/>
    <w:rsid w:val="00C769AF"/>
    <w:rsid w:val="00C8261F"/>
    <w:rsid w:val="00C82859"/>
    <w:rsid w:val="00C83041"/>
    <w:rsid w:val="00C84F17"/>
    <w:rsid w:val="00C863EE"/>
    <w:rsid w:val="00C86445"/>
    <w:rsid w:val="00C86733"/>
    <w:rsid w:val="00C91861"/>
    <w:rsid w:val="00C93091"/>
    <w:rsid w:val="00C93DC5"/>
    <w:rsid w:val="00C94B46"/>
    <w:rsid w:val="00C95A0E"/>
    <w:rsid w:val="00C95E65"/>
    <w:rsid w:val="00C963A4"/>
    <w:rsid w:val="00C96A15"/>
    <w:rsid w:val="00C97520"/>
    <w:rsid w:val="00C9767B"/>
    <w:rsid w:val="00CA0FFA"/>
    <w:rsid w:val="00CA1B21"/>
    <w:rsid w:val="00CA23BD"/>
    <w:rsid w:val="00CA2BAE"/>
    <w:rsid w:val="00CA35C1"/>
    <w:rsid w:val="00CA3793"/>
    <w:rsid w:val="00CA3C8B"/>
    <w:rsid w:val="00CA5AD3"/>
    <w:rsid w:val="00CA6285"/>
    <w:rsid w:val="00CA695E"/>
    <w:rsid w:val="00CB1D73"/>
    <w:rsid w:val="00CB3542"/>
    <w:rsid w:val="00CB5169"/>
    <w:rsid w:val="00CB5F25"/>
    <w:rsid w:val="00CC0290"/>
    <w:rsid w:val="00CC0B24"/>
    <w:rsid w:val="00CC1C86"/>
    <w:rsid w:val="00CC3723"/>
    <w:rsid w:val="00CC4476"/>
    <w:rsid w:val="00CC4AA5"/>
    <w:rsid w:val="00CC5299"/>
    <w:rsid w:val="00CC67AA"/>
    <w:rsid w:val="00CC7D9C"/>
    <w:rsid w:val="00CD0168"/>
    <w:rsid w:val="00CD08FC"/>
    <w:rsid w:val="00CD4B97"/>
    <w:rsid w:val="00CD565F"/>
    <w:rsid w:val="00CD5B89"/>
    <w:rsid w:val="00CD5F56"/>
    <w:rsid w:val="00CD6ADA"/>
    <w:rsid w:val="00CE01F9"/>
    <w:rsid w:val="00CE0410"/>
    <w:rsid w:val="00CE09D3"/>
    <w:rsid w:val="00CE220B"/>
    <w:rsid w:val="00CE24C0"/>
    <w:rsid w:val="00CE2C75"/>
    <w:rsid w:val="00CE3385"/>
    <w:rsid w:val="00CE5641"/>
    <w:rsid w:val="00CE5C06"/>
    <w:rsid w:val="00CE6544"/>
    <w:rsid w:val="00CE7E65"/>
    <w:rsid w:val="00CF0882"/>
    <w:rsid w:val="00CF1EE5"/>
    <w:rsid w:val="00CF3504"/>
    <w:rsid w:val="00CF4294"/>
    <w:rsid w:val="00CF44E5"/>
    <w:rsid w:val="00CF4955"/>
    <w:rsid w:val="00CF611D"/>
    <w:rsid w:val="00CF73B5"/>
    <w:rsid w:val="00CF7FDC"/>
    <w:rsid w:val="00D00771"/>
    <w:rsid w:val="00D01075"/>
    <w:rsid w:val="00D01A58"/>
    <w:rsid w:val="00D021C8"/>
    <w:rsid w:val="00D02AF2"/>
    <w:rsid w:val="00D055EA"/>
    <w:rsid w:val="00D05F74"/>
    <w:rsid w:val="00D1006D"/>
    <w:rsid w:val="00D109D1"/>
    <w:rsid w:val="00D1147F"/>
    <w:rsid w:val="00D14D09"/>
    <w:rsid w:val="00D153CA"/>
    <w:rsid w:val="00D157D8"/>
    <w:rsid w:val="00D1654C"/>
    <w:rsid w:val="00D1739B"/>
    <w:rsid w:val="00D17A28"/>
    <w:rsid w:val="00D20750"/>
    <w:rsid w:val="00D21A9C"/>
    <w:rsid w:val="00D2292B"/>
    <w:rsid w:val="00D25667"/>
    <w:rsid w:val="00D271CD"/>
    <w:rsid w:val="00D2796D"/>
    <w:rsid w:val="00D31B7E"/>
    <w:rsid w:val="00D3232A"/>
    <w:rsid w:val="00D3236E"/>
    <w:rsid w:val="00D34208"/>
    <w:rsid w:val="00D356AE"/>
    <w:rsid w:val="00D35C20"/>
    <w:rsid w:val="00D3612D"/>
    <w:rsid w:val="00D36163"/>
    <w:rsid w:val="00D3617E"/>
    <w:rsid w:val="00D377EB"/>
    <w:rsid w:val="00D377F7"/>
    <w:rsid w:val="00D40403"/>
    <w:rsid w:val="00D408FC"/>
    <w:rsid w:val="00D411A8"/>
    <w:rsid w:val="00D43EBC"/>
    <w:rsid w:val="00D45247"/>
    <w:rsid w:val="00D45A36"/>
    <w:rsid w:val="00D4698C"/>
    <w:rsid w:val="00D46E7F"/>
    <w:rsid w:val="00D46FF2"/>
    <w:rsid w:val="00D50712"/>
    <w:rsid w:val="00D50816"/>
    <w:rsid w:val="00D50F06"/>
    <w:rsid w:val="00D531DA"/>
    <w:rsid w:val="00D538F1"/>
    <w:rsid w:val="00D54595"/>
    <w:rsid w:val="00D56801"/>
    <w:rsid w:val="00D56C04"/>
    <w:rsid w:val="00D56F2E"/>
    <w:rsid w:val="00D60A4C"/>
    <w:rsid w:val="00D6355F"/>
    <w:rsid w:val="00D63BE6"/>
    <w:rsid w:val="00D63C00"/>
    <w:rsid w:val="00D65179"/>
    <w:rsid w:val="00D65B45"/>
    <w:rsid w:val="00D67219"/>
    <w:rsid w:val="00D67557"/>
    <w:rsid w:val="00D7082B"/>
    <w:rsid w:val="00D70A6D"/>
    <w:rsid w:val="00D728B0"/>
    <w:rsid w:val="00D733E9"/>
    <w:rsid w:val="00D73E52"/>
    <w:rsid w:val="00D74FD4"/>
    <w:rsid w:val="00D75C2E"/>
    <w:rsid w:val="00D7620E"/>
    <w:rsid w:val="00D772C1"/>
    <w:rsid w:val="00D7788B"/>
    <w:rsid w:val="00D805ED"/>
    <w:rsid w:val="00D80AF0"/>
    <w:rsid w:val="00D8117C"/>
    <w:rsid w:val="00D8199C"/>
    <w:rsid w:val="00D81AF4"/>
    <w:rsid w:val="00D820FD"/>
    <w:rsid w:val="00D82BD2"/>
    <w:rsid w:val="00D858C7"/>
    <w:rsid w:val="00D86179"/>
    <w:rsid w:val="00D86A1B"/>
    <w:rsid w:val="00D86D2E"/>
    <w:rsid w:val="00D871D4"/>
    <w:rsid w:val="00D87876"/>
    <w:rsid w:val="00D87C61"/>
    <w:rsid w:val="00D9061D"/>
    <w:rsid w:val="00D90A6E"/>
    <w:rsid w:val="00D926B9"/>
    <w:rsid w:val="00D92ADB"/>
    <w:rsid w:val="00D92CAE"/>
    <w:rsid w:val="00D93340"/>
    <w:rsid w:val="00D93866"/>
    <w:rsid w:val="00D9496E"/>
    <w:rsid w:val="00D95A73"/>
    <w:rsid w:val="00D97AF2"/>
    <w:rsid w:val="00DA1912"/>
    <w:rsid w:val="00DA4228"/>
    <w:rsid w:val="00DA4E3A"/>
    <w:rsid w:val="00DA6281"/>
    <w:rsid w:val="00DA62FE"/>
    <w:rsid w:val="00DA7060"/>
    <w:rsid w:val="00DB07DA"/>
    <w:rsid w:val="00DB1FB8"/>
    <w:rsid w:val="00DB5A36"/>
    <w:rsid w:val="00DB6266"/>
    <w:rsid w:val="00DB6348"/>
    <w:rsid w:val="00DB6EBB"/>
    <w:rsid w:val="00DC1287"/>
    <w:rsid w:val="00DC202D"/>
    <w:rsid w:val="00DC3096"/>
    <w:rsid w:val="00DC3DBD"/>
    <w:rsid w:val="00DC46F0"/>
    <w:rsid w:val="00DC4B11"/>
    <w:rsid w:val="00DC52A5"/>
    <w:rsid w:val="00DC6DC8"/>
    <w:rsid w:val="00DD1029"/>
    <w:rsid w:val="00DD310E"/>
    <w:rsid w:val="00DD3D1E"/>
    <w:rsid w:val="00DD40F1"/>
    <w:rsid w:val="00DD56DC"/>
    <w:rsid w:val="00DD6587"/>
    <w:rsid w:val="00DD661B"/>
    <w:rsid w:val="00DD7DFD"/>
    <w:rsid w:val="00DE1157"/>
    <w:rsid w:val="00DE6217"/>
    <w:rsid w:val="00DE6E08"/>
    <w:rsid w:val="00DF0482"/>
    <w:rsid w:val="00DF1368"/>
    <w:rsid w:val="00DF1382"/>
    <w:rsid w:val="00DF22C4"/>
    <w:rsid w:val="00DF41D1"/>
    <w:rsid w:val="00DF4557"/>
    <w:rsid w:val="00DF5AEF"/>
    <w:rsid w:val="00DF5D08"/>
    <w:rsid w:val="00DF5F89"/>
    <w:rsid w:val="00DF623F"/>
    <w:rsid w:val="00DF636C"/>
    <w:rsid w:val="00DF66E7"/>
    <w:rsid w:val="00DF6E83"/>
    <w:rsid w:val="00E00A7B"/>
    <w:rsid w:val="00E00DFE"/>
    <w:rsid w:val="00E02E51"/>
    <w:rsid w:val="00E03C3A"/>
    <w:rsid w:val="00E04960"/>
    <w:rsid w:val="00E04B3C"/>
    <w:rsid w:val="00E05A34"/>
    <w:rsid w:val="00E06020"/>
    <w:rsid w:val="00E07970"/>
    <w:rsid w:val="00E10327"/>
    <w:rsid w:val="00E10B21"/>
    <w:rsid w:val="00E11B08"/>
    <w:rsid w:val="00E13804"/>
    <w:rsid w:val="00E14009"/>
    <w:rsid w:val="00E14BD9"/>
    <w:rsid w:val="00E15586"/>
    <w:rsid w:val="00E15A69"/>
    <w:rsid w:val="00E17AD8"/>
    <w:rsid w:val="00E2119D"/>
    <w:rsid w:val="00E21E7B"/>
    <w:rsid w:val="00E22C88"/>
    <w:rsid w:val="00E22F50"/>
    <w:rsid w:val="00E248D9"/>
    <w:rsid w:val="00E249BF"/>
    <w:rsid w:val="00E269F9"/>
    <w:rsid w:val="00E326F1"/>
    <w:rsid w:val="00E3479C"/>
    <w:rsid w:val="00E35B71"/>
    <w:rsid w:val="00E35CB1"/>
    <w:rsid w:val="00E36E2D"/>
    <w:rsid w:val="00E40988"/>
    <w:rsid w:val="00E416F7"/>
    <w:rsid w:val="00E42059"/>
    <w:rsid w:val="00E430DB"/>
    <w:rsid w:val="00E43C49"/>
    <w:rsid w:val="00E44668"/>
    <w:rsid w:val="00E4572A"/>
    <w:rsid w:val="00E4612A"/>
    <w:rsid w:val="00E46805"/>
    <w:rsid w:val="00E51644"/>
    <w:rsid w:val="00E524FB"/>
    <w:rsid w:val="00E53255"/>
    <w:rsid w:val="00E53EE9"/>
    <w:rsid w:val="00E55094"/>
    <w:rsid w:val="00E604BA"/>
    <w:rsid w:val="00E60BE4"/>
    <w:rsid w:val="00E60CC3"/>
    <w:rsid w:val="00E60E97"/>
    <w:rsid w:val="00E64739"/>
    <w:rsid w:val="00E654E8"/>
    <w:rsid w:val="00E67FB2"/>
    <w:rsid w:val="00E709A8"/>
    <w:rsid w:val="00E714ED"/>
    <w:rsid w:val="00E71729"/>
    <w:rsid w:val="00E719A3"/>
    <w:rsid w:val="00E73D6D"/>
    <w:rsid w:val="00E740B5"/>
    <w:rsid w:val="00E74A6A"/>
    <w:rsid w:val="00E75542"/>
    <w:rsid w:val="00E76280"/>
    <w:rsid w:val="00E76EEF"/>
    <w:rsid w:val="00E8032F"/>
    <w:rsid w:val="00E8066D"/>
    <w:rsid w:val="00E80817"/>
    <w:rsid w:val="00E846F0"/>
    <w:rsid w:val="00E84B68"/>
    <w:rsid w:val="00E86DD3"/>
    <w:rsid w:val="00E8775D"/>
    <w:rsid w:val="00E92438"/>
    <w:rsid w:val="00E92C78"/>
    <w:rsid w:val="00E9392F"/>
    <w:rsid w:val="00E94068"/>
    <w:rsid w:val="00E95407"/>
    <w:rsid w:val="00E978FC"/>
    <w:rsid w:val="00E97A65"/>
    <w:rsid w:val="00EA03DB"/>
    <w:rsid w:val="00EA2322"/>
    <w:rsid w:val="00EA2539"/>
    <w:rsid w:val="00EA25F0"/>
    <w:rsid w:val="00EA26E5"/>
    <w:rsid w:val="00EA2CD0"/>
    <w:rsid w:val="00EA3525"/>
    <w:rsid w:val="00EA3DEF"/>
    <w:rsid w:val="00EA5AA7"/>
    <w:rsid w:val="00EA5FC9"/>
    <w:rsid w:val="00EB1070"/>
    <w:rsid w:val="00EB14D8"/>
    <w:rsid w:val="00EB4CF4"/>
    <w:rsid w:val="00EB4D9D"/>
    <w:rsid w:val="00EB54A3"/>
    <w:rsid w:val="00EB561F"/>
    <w:rsid w:val="00EB681D"/>
    <w:rsid w:val="00EB6DAF"/>
    <w:rsid w:val="00EB6F54"/>
    <w:rsid w:val="00EB7F6A"/>
    <w:rsid w:val="00EC165B"/>
    <w:rsid w:val="00EC3F41"/>
    <w:rsid w:val="00EC458B"/>
    <w:rsid w:val="00EC53A4"/>
    <w:rsid w:val="00EC65AF"/>
    <w:rsid w:val="00EC666C"/>
    <w:rsid w:val="00EC686F"/>
    <w:rsid w:val="00ED091C"/>
    <w:rsid w:val="00ED0D1D"/>
    <w:rsid w:val="00ED17FB"/>
    <w:rsid w:val="00ED3900"/>
    <w:rsid w:val="00ED423B"/>
    <w:rsid w:val="00ED44A9"/>
    <w:rsid w:val="00ED4704"/>
    <w:rsid w:val="00ED53CC"/>
    <w:rsid w:val="00ED65C4"/>
    <w:rsid w:val="00EE1D36"/>
    <w:rsid w:val="00EE2619"/>
    <w:rsid w:val="00EE4C76"/>
    <w:rsid w:val="00EE50DE"/>
    <w:rsid w:val="00EE7A48"/>
    <w:rsid w:val="00EE7D2E"/>
    <w:rsid w:val="00EF0E68"/>
    <w:rsid w:val="00EF150E"/>
    <w:rsid w:val="00EF3F34"/>
    <w:rsid w:val="00EF55C0"/>
    <w:rsid w:val="00EF6C6C"/>
    <w:rsid w:val="00EF72EE"/>
    <w:rsid w:val="00EF76B7"/>
    <w:rsid w:val="00EF7A08"/>
    <w:rsid w:val="00EF7EBF"/>
    <w:rsid w:val="00F00CA8"/>
    <w:rsid w:val="00F00E13"/>
    <w:rsid w:val="00F028AA"/>
    <w:rsid w:val="00F028DB"/>
    <w:rsid w:val="00F02A7E"/>
    <w:rsid w:val="00F02C79"/>
    <w:rsid w:val="00F03137"/>
    <w:rsid w:val="00F0365E"/>
    <w:rsid w:val="00F03FF5"/>
    <w:rsid w:val="00F0579D"/>
    <w:rsid w:val="00F068B1"/>
    <w:rsid w:val="00F06AF2"/>
    <w:rsid w:val="00F075D1"/>
    <w:rsid w:val="00F11122"/>
    <w:rsid w:val="00F11265"/>
    <w:rsid w:val="00F1168F"/>
    <w:rsid w:val="00F123F4"/>
    <w:rsid w:val="00F14BEA"/>
    <w:rsid w:val="00F15A39"/>
    <w:rsid w:val="00F1724C"/>
    <w:rsid w:val="00F231D0"/>
    <w:rsid w:val="00F23E28"/>
    <w:rsid w:val="00F24A29"/>
    <w:rsid w:val="00F27E6A"/>
    <w:rsid w:val="00F30FFD"/>
    <w:rsid w:val="00F32238"/>
    <w:rsid w:val="00F32EC2"/>
    <w:rsid w:val="00F34CA1"/>
    <w:rsid w:val="00F36600"/>
    <w:rsid w:val="00F367A2"/>
    <w:rsid w:val="00F3741B"/>
    <w:rsid w:val="00F4214C"/>
    <w:rsid w:val="00F437F8"/>
    <w:rsid w:val="00F46FB0"/>
    <w:rsid w:val="00F50824"/>
    <w:rsid w:val="00F50C71"/>
    <w:rsid w:val="00F50F3D"/>
    <w:rsid w:val="00F53B32"/>
    <w:rsid w:val="00F54211"/>
    <w:rsid w:val="00F54BF1"/>
    <w:rsid w:val="00F55CFF"/>
    <w:rsid w:val="00F57059"/>
    <w:rsid w:val="00F6048F"/>
    <w:rsid w:val="00F60E7B"/>
    <w:rsid w:val="00F60F99"/>
    <w:rsid w:val="00F61559"/>
    <w:rsid w:val="00F61C88"/>
    <w:rsid w:val="00F64A27"/>
    <w:rsid w:val="00F64EED"/>
    <w:rsid w:val="00F660BF"/>
    <w:rsid w:val="00F678B2"/>
    <w:rsid w:val="00F67976"/>
    <w:rsid w:val="00F7309B"/>
    <w:rsid w:val="00F73953"/>
    <w:rsid w:val="00F73E44"/>
    <w:rsid w:val="00F74858"/>
    <w:rsid w:val="00F77FF5"/>
    <w:rsid w:val="00F80402"/>
    <w:rsid w:val="00F814CC"/>
    <w:rsid w:val="00F83EB1"/>
    <w:rsid w:val="00F86F65"/>
    <w:rsid w:val="00F87584"/>
    <w:rsid w:val="00F92E06"/>
    <w:rsid w:val="00F930B5"/>
    <w:rsid w:val="00F9375E"/>
    <w:rsid w:val="00F93786"/>
    <w:rsid w:val="00F94808"/>
    <w:rsid w:val="00F949EA"/>
    <w:rsid w:val="00F9757C"/>
    <w:rsid w:val="00FA0248"/>
    <w:rsid w:val="00FA1003"/>
    <w:rsid w:val="00FA12A9"/>
    <w:rsid w:val="00FA3AA3"/>
    <w:rsid w:val="00FA4EDF"/>
    <w:rsid w:val="00FA4FD9"/>
    <w:rsid w:val="00FA56E5"/>
    <w:rsid w:val="00FB1606"/>
    <w:rsid w:val="00FB4FD7"/>
    <w:rsid w:val="00FB5A36"/>
    <w:rsid w:val="00FB5E87"/>
    <w:rsid w:val="00FB615D"/>
    <w:rsid w:val="00FB61EF"/>
    <w:rsid w:val="00FB6D17"/>
    <w:rsid w:val="00FB73BF"/>
    <w:rsid w:val="00FB76FC"/>
    <w:rsid w:val="00FB77CB"/>
    <w:rsid w:val="00FB7E85"/>
    <w:rsid w:val="00FC0CAF"/>
    <w:rsid w:val="00FC0E4F"/>
    <w:rsid w:val="00FC1E7E"/>
    <w:rsid w:val="00FC1F5D"/>
    <w:rsid w:val="00FC4294"/>
    <w:rsid w:val="00FC6111"/>
    <w:rsid w:val="00FC63F1"/>
    <w:rsid w:val="00FC69A4"/>
    <w:rsid w:val="00FC71BF"/>
    <w:rsid w:val="00FC7910"/>
    <w:rsid w:val="00FC7C45"/>
    <w:rsid w:val="00FD0176"/>
    <w:rsid w:val="00FD0870"/>
    <w:rsid w:val="00FD0C5B"/>
    <w:rsid w:val="00FD4734"/>
    <w:rsid w:val="00FE301E"/>
    <w:rsid w:val="00FE3EFF"/>
    <w:rsid w:val="00FE5441"/>
    <w:rsid w:val="00FE5CD9"/>
    <w:rsid w:val="00FE6EC3"/>
    <w:rsid w:val="00FF0162"/>
    <w:rsid w:val="00FF0C78"/>
    <w:rsid w:val="00FF1FC3"/>
    <w:rsid w:val="00FF3B2F"/>
    <w:rsid w:val="00FF438C"/>
    <w:rsid w:val="00FF5773"/>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A24C4"/>
  <w15:docId w15:val="{C365A937-FCEF-4DCE-B541-7DE62A7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C0"/>
    <w:pPr>
      <w:widowControl w:val="0"/>
    </w:pPr>
    <w:rPr>
      <w:rFonts w:ascii="Courier" w:hAnsi="Courier"/>
      <w:snapToGrid w:val="0"/>
    </w:rPr>
  </w:style>
  <w:style w:type="paragraph" w:styleId="Heading1">
    <w:name w:val="heading 1"/>
    <w:basedOn w:val="Normal"/>
    <w:next w:val="Normal"/>
    <w:qFormat/>
    <w:pPr>
      <w:keepNext/>
      <w:tabs>
        <w:tab w:val="left" w:pos="-720"/>
      </w:tabs>
      <w:suppressAutoHyphens/>
      <w:jc w:val="both"/>
      <w:outlineLvl w:val="0"/>
    </w:pPr>
    <w:rPr>
      <w:rFonts w:ascii="CG Times" w:hAnsi="CG Times"/>
      <w:bCs/>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iCs/>
      <w:spacing w:val="-3"/>
      <w:sz w:val="30"/>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bCs/>
      <w:spacing w:val="-3"/>
      <w:sz w:val="24"/>
    </w:rPr>
  </w:style>
  <w:style w:type="paragraph" w:styleId="Heading4">
    <w:name w:val="heading 4"/>
    <w:basedOn w:val="Normal"/>
    <w:next w:val="Normal"/>
    <w:qFormat/>
    <w:pPr>
      <w:keepNext/>
      <w:tabs>
        <w:tab w:val="left" w:pos="-720"/>
        <w:tab w:val="left" w:pos="0"/>
        <w:tab w:val="left" w:pos="720"/>
        <w:tab w:val="left" w:pos="1440"/>
        <w:tab w:val="left" w:pos="2160"/>
      </w:tabs>
      <w:suppressAutoHyphens/>
      <w:ind w:left="2880" w:hanging="2880"/>
      <w:jc w:val="both"/>
      <w:outlineLvl w:val="3"/>
    </w:pPr>
    <w:rPr>
      <w:rFonts w:ascii="Times New Roman" w:hAnsi="Times New Roman"/>
      <w:b/>
      <w:spacing w:val="-3"/>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jc w:val="both"/>
    </w:pPr>
    <w:rPr>
      <w:rFonts w:ascii="CG Times" w:hAnsi="CG Times"/>
      <w:spacing w:val="-3"/>
      <w:sz w:val="24"/>
    </w:rPr>
  </w:style>
  <w:style w:type="paragraph" w:styleId="BodyText2">
    <w:name w:val="Body Text 2"/>
    <w:basedOn w:val="Normal"/>
    <w:pPr>
      <w:tabs>
        <w:tab w:val="left" w:pos="-720"/>
      </w:tabs>
      <w:suppressAutoHyphens/>
    </w:pPr>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tabs>
        <w:tab w:val="left" w:pos="-720"/>
      </w:tabs>
      <w:suppressAutoHyphens/>
      <w:ind w:left="720" w:hanging="720"/>
      <w:jc w:val="both"/>
      <w:outlineLvl w:val="0"/>
    </w:pPr>
    <w:rPr>
      <w:rFonts w:ascii="Times New Roman" w:hAnsi="Times New Roman"/>
      <w:spacing w:val="-3"/>
      <w:sz w:val="24"/>
    </w:rPr>
  </w:style>
  <w:style w:type="paragraph" w:styleId="BodyTextIndent2">
    <w:name w:val="Body Text Indent 2"/>
    <w:basedOn w:val="Normal"/>
    <w:pPr>
      <w:ind w:left="720" w:hanging="720"/>
    </w:pPr>
    <w:rPr>
      <w:rFonts w:ascii="Times New Roman" w:hAnsi="Times New Roman"/>
      <w:bCs/>
      <w:spacing w:val="-3"/>
      <w:sz w:val="24"/>
    </w:rPr>
  </w:style>
  <w:style w:type="paragraph" w:styleId="Title">
    <w:name w:val="Title"/>
    <w:basedOn w:val="Normal"/>
    <w:qFormat/>
    <w:pPr>
      <w:widowControl/>
      <w:jc w:val="center"/>
    </w:pPr>
    <w:rPr>
      <w:rFonts w:ascii="Times New Roman" w:hAnsi="Times New Roman"/>
      <w:b/>
      <w:bCs/>
      <w:snapToGrid/>
      <w:sz w:val="24"/>
      <w:szCs w:val="24"/>
    </w:rPr>
  </w:style>
  <w:style w:type="paragraph" w:styleId="Header">
    <w:name w:val="header"/>
    <w:basedOn w:val="Normal"/>
    <w:pPr>
      <w:widowControl/>
      <w:tabs>
        <w:tab w:val="center" w:pos="4320"/>
        <w:tab w:val="right" w:pos="8640"/>
      </w:tabs>
    </w:pPr>
    <w:rPr>
      <w:rFonts w:ascii="Times" w:eastAsia="Times" w:hAnsi="Times"/>
      <w:snapToGrid/>
      <w:sz w:val="24"/>
    </w:rPr>
  </w:style>
  <w:style w:type="character" w:customStyle="1" w:styleId="ti2">
    <w:name w:val="ti2"/>
    <w:rsid w:val="00416C74"/>
    <w:rPr>
      <w:sz w:val="22"/>
      <w:szCs w:val="22"/>
    </w:rPr>
  </w:style>
  <w:style w:type="character" w:customStyle="1" w:styleId="ti">
    <w:name w:val="ti"/>
    <w:basedOn w:val="DefaultParagraphFont"/>
    <w:rsid w:val="00753D36"/>
  </w:style>
  <w:style w:type="character" w:styleId="Emphasis">
    <w:name w:val="Emphasis"/>
    <w:uiPriority w:val="20"/>
    <w:qFormat/>
    <w:rsid w:val="009F33AD"/>
    <w:rPr>
      <w:i/>
      <w:iCs/>
    </w:rPr>
  </w:style>
  <w:style w:type="character" w:customStyle="1" w:styleId="src1">
    <w:name w:val="src1"/>
    <w:rsid w:val="009E33D8"/>
    <w:rPr>
      <w:vanish w:val="0"/>
      <w:webHidden w:val="0"/>
      <w:specVanish w:val="0"/>
    </w:rPr>
  </w:style>
  <w:style w:type="paragraph" w:styleId="BalloonText">
    <w:name w:val="Balloon Text"/>
    <w:basedOn w:val="Normal"/>
    <w:link w:val="BalloonTextChar"/>
    <w:rsid w:val="00512DB2"/>
    <w:rPr>
      <w:rFonts w:ascii="Tahoma" w:hAnsi="Tahoma" w:cs="Tahoma"/>
      <w:sz w:val="16"/>
      <w:szCs w:val="16"/>
    </w:rPr>
  </w:style>
  <w:style w:type="character" w:customStyle="1" w:styleId="BalloonTextChar">
    <w:name w:val="Balloon Text Char"/>
    <w:link w:val="BalloonText"/>
    <w:rsid w:val="00512DB2"/>
    <w:rPr>
      <w:rFonts w:ascii="Tahoma" w:hAnsi="Tahoma" w:cs="Tahoma"/>
      <w:snapToGrid w:val="0"/>
      <w:sz w:val="16"/>
      <w:szCs w:val="16"/>
    </w:rPr>
  </w:style>
  <w:style w:type="paragraph" w:styleId="ListParagraph">
    <w:name w:val="List Paragraph"/>
    <w:basedOn w:val="Normal"/>
    <w:uiPriority w:val="34"/>
    <w:qFormat/>
    <w:rsid w:val="00182984"/>
    <w:pPr>
      <w:ind w:left="720"/>
    </w:pPr>
  </w:style>
  <w:style w:type="character" w:styleId="Strong">
    <w:name w:val="Strong"/>
    <w:uiPriority w:val="22"/>
    <w:qFormat/>
    <w:rsid w:val="00EB7F6A"/>
    <w:rPr>
      <w:b/>
      <w:bCs/>
    </w:rPr>
  </w:style>
  <w:style w:type="character" w:customStyle="1" w:styleId="contextualextensionhighlightms-font-color-themeprimaryms-border-color-themeprimaryident168196">
    <w:name w:val="contextualextensionhighlight ms-font-color-themeprimary ms-border-color-themeprimary ident_168_196"/>
    <w:basedOn w:val="DefaultParagraphFont"/>
    <w:rsid w:val="00CA0FFA"/>
  </w:style>
  <w:style w:type="paragraph" w:styleId="NormalWeb">
    <w:name w:val="Normal (Web)"/>
    <w:basedOn w:val="Normal"/>
    <w:uiPriority w:val="99"/>
    <w:rsid w:val="006346A8"/>
    <w:pPr>
      <w:widowControl/>
      <w:spacing w:before="100" w:beforeAutospacing="1" w:after="100" w:afterAutospacing="1"/>
    </w:pPr>
    <w:rPr>
      <w:rFonts w:ascii="Times New Roman" w:hAnsi="Times New Roman"/>
      <w:snapToGrid/>
      <w:sz w:val="24"/>
      <w:szCs w:val="24"/>
    </w:rPr>
  </w:style>
  <w:style w:type="character" w:customStyle="1" w:styleId="jrnl">
    <w:name w:val="jrnl"/>
    <w:basedOn w:val="DefaultParagraphFont"/>
    <w:rsid w:val="00664354"/>
  </w:style>
  <w:style w:type="character" w:customStyle="1" w:styleId="highlightselected">
    <w:name w:val="highlight selected"/>
    <w:basedOn w:val="DefaultParagraphFont"/>
    <w:rsid w:val="00D153CA"/>
  </w:style>
  <w:style w:type="paragraph" w:customStyle="1" w:styleId="xmsonormal">
    <w:name w:val="x_msonormal"/>
    <w:basedOn w:val="Normal"/>
    <w:rsid w:val="000E508D"/>
    <w:pPr>
      <w:widowControl/>
      <w:spacing w:before="100" w:beforeAutospacing="1" w:after="100" w:afterAutospacing="1"/>
    </w:pPr>
    <w:rPr>
      <w:rFonts w:ascii="Times New Roman" w:hAnsi="Times New Roman"/>
      <w:snapToGrid/>
      <w:sz w:val="24"/>
      <w:szCs w:val="24"/>
    </w:rPr>
  </w:style>
  <w:style w:type="paragraph" w:customStyle="1" w:styleId="xmsoplaintext">
    <w:name w:val="x_msoplaintext"/>
    <w:basedOn w:val="Normal"/>
    <w:rsid w:val="00DC3DBD"/>
    <w:pPr>
      <w:widowControl/>
      <w:spacing w:before="100" w:beforeAutospacing="1" w:after="100" w:afterAutospacing="1"/>
    </w:pPr>
    <w:rPr>
      <w:rFonts w:ascii="Times New Roman" w:hAnsi="Times New Roman"/>
      <w:snapToGrid/>
      <w:sz w:val="24"/>
      <w:szCs w:val="24"/>
    </w:rPr>
  </w:style>
  <w:style w:type="paragraph" w:customStyle="1" w:styleId="xmsolistparagraph">
    <w:name w:val="x_msolistparagraph"/>
    <w:basedOn w:val="Normal"/>
    <w:rsid w:val="00171C4F"/>
    <w:pPr>
      <w:widowControl/>
      <w:spacing w:before="100" w:beforeAutospacing="1" w:after="100" w:afterAutospacing="1"/>
    </w:pPr>
    <w:rPr>
      <w:rFonts w:ascii="Times New Roman" w:hAnsi="Times New Roman"/>
      <w:snapToGrid/>
      <w:sz w:val="24"/>
      <w:szCs w:val="24"/>
    </w:rPr>
  </w:style>
  <w:style w:type="character" w:customStyle="1" w:styleId="UnresolvedMention1">
    <w:name w:val="Unresolved Mention1"/>
    <w:basedOn w:val="DefaultParagraphFont"/>
    <w:uiPriority w:val="99"/>
    <w:semiHidden/>
    <w:unhideWhenUsed/>
    <w:rsid w:val="00190086"/>
    <w:rPr>
      <w:color w:val="808080"/>
      <w:shd w:val="clear" w:color="auto" w:fill="E6E6E6"/>
    </w:rPr>
  </w:style>
  <w:style w:type="paragraph" w:customStyle="1" w:styleId="paragraph">
    <w:name w:val="paragraph"/>
    <w:basedOn w:val="Normal"/>
    <w:rsid w:val="00C21C87"/>
    <w:pPr>
      <w:widowControl/>
      <w:spacing w:before="100" w:beforeAutospacing="1" w:after="100" w:afterAutospacing="1"/>
    </w:pPr>
    <w:rPr>
      <w:rFonts w:ascii="Times New Roman" w:hAnsi="Times New Roman"/>
      <w:snapToGrid/>
      <w:sz w:val="24"/>
      <w:szCs w:val="24"/>
    </w:rPr>
  </w:style>
  <w:style w:type="character" w:customStyle="1" w:styleId="normaltextrun">
    <w:name w:val="normaltextrun"/>
    <w:basedOn w:val="DefaultParagraphFont"/>
    <w:rsid w:val="00C21C87"/>
  </w:style>
  <w:style w:type="character" w:customStyle="1" w:styleId="eop">
    <w:name w:val="eop"/>
    <w:basedOn w:val="DefaultParagraphFont"/>
    <w:rsid w:val="00C21C87"/>
  </w:style>
  <w:style w:type="character" w:customStyle="1" w:styleId="pel">
    <w:name w:val="_pe_l"/>
    <w:basedOn w:val="DefaultParagraphFont"/>
    <w:rsid w:val="00CC5299"/>
  </w:style>
  <w:style w:type="character" w:customStyle="1" w:styleId="bidi">
    <w:name w:val="bidi"/>
    <w:basedOn w:val="DefaultParagraphFont"/>
    <w:rsid w:val="00CC5299"/>
  </w:style>
  <w:style w:type="character" w:customStyle="1" w:styleId="allowtextselection">
    <w:name w:val="allowtextselection"/>
    <w:basedOn w:val="DefaultParagraphFont"/>
    <w:rsid w:val="00CC5299"/>
  </w:style>
  <w:style w:type="paragraph" w:customStyle="1" w:styleId="xmsobodytext">
    <w:name w:val="x_msobodytext"/>
    <w:basedOn w:val="Normal"/>
    <w:rsid w:val="001359A3"/>
    <w:pPr>
      <w:widowControl/>
      <w:spacing w:before="100" w:beforeAutospacing="1" w:after="100" w:afterAutospacing="1"/>
    </w:pPr>
    <w:rPr>
      <w:rFonts w:ascii="Times New Roman" w:hAnsi="Times New Roman"/>
      <w:snapToGrid/>
      <w:sz w:val="24"/>
      <w:szCs w:val="24"/>
    </w:rPr>
  </w:style>
  <w:style w:type="paragraph" w:customStyle="1" w:styleId="xarticletitle">
    <w:name w:val="x_articletitle"/>
    <w:basedOn w:val="Normal"/>
    <w:rsid w:val="00945A39"/>
    <w:pPr>
      <w:widowControl/>
      <w:spacing w:before="100" w:beforeAutospacing="1" w:after="100" w:afterAutospacing="1"/>
    </w:pPr>
    <w:rPr>
      <w:rFonts w:ascii="Times New Roman" w:hAnsi="Times New Roman"/>
      <w:snapToGrid/>
      <w:sz w:val="24"/>
      <w:szCs w:val="24"/>
    </w:rPr>
  </w:style>
  <w:style w:type="paragraph" w:customStyle="1" w:styleId="Articletitle">
    <w:name w:val="Article title"/>
    <w:basedOn w:val="Normal"/>
    <w:next w:val="Normal"/>
    <w:qFormat/>
    <w:rsid w:val="00D411A8"/>
    <w:pPr>
      <w:widowControl/>
      <w:spacing w:after="120" w:line="360" w:lineRule="auto"/>
    </w:pPr>
    <w:rPr>
      <w:rFonts w:ascii="Times New Roman" w:hAnsi="Times New Roman"/>
      <w:b/>
      <w:snapToGrid/>
      <w:sz w:val="28"/>
      <w:szCs w:val="24"/>
      <w:lang w:eastAsia="en-GB"/>
    </w:rPr>
  </w:style>
  <w:style w:type="paragraph" w:customStyle="1" w:styleId="Authornames">
    <w:name w:val="Author names"/>
    <w:basedOn w:val="Normal"/>
    <w:next w:val="Normal"/>
    <w:qFormat/>
    <w:rsid w:val="00D411A8"/>
    <w:pPr>
      <w:widowControl/>
      <w:spacing w:before="240" w:line="360" w:lineRule="auto"/>
    </w:pPr>
    <w:rPr>
      <w:rFonts w:ascii="Times New Roman" w:hAnsi="Times New Roman"/>
      <w:snapToGrid/>
      <w:sz w:val="28"/>
      <w:szCs w:val="24"/>
      <w:lang w:eastAsia="en-GB"/>
    </w:rPr>
  </w:style>
  <w:style w:type="character" w:customStyle="1" w:styleId="period">
    <w:name w:val="period"/>
    <w:basedOn w:val="DefaultParagraphFont"/>
    <w:rsid w:val="00E430DB"/>
  </w:style>
  <w:style w:type="character" w:customStyle="1" w:styleId="cit">
    <w:name w:val="cit"/>
    <w:basedOn w:val="DefaultParagraphFont"/>
    <w:rsid w:val="00E430DB"/>
  </w:style>
  <w:style w:type="character" w:customStyle="1" w:styleId="docsum-authors">
    <w:name w:val="docsum-authors"/>
    <w:basedOn w:val="DefaultParagraphFont"/>
    <w:rsid w:val="00995779"/>
  </w:style>
  <w:style w:type="character" w:styleId="FollowedHyperlink">
    <w:name w:val="FollowedHyperlink"/>
    <w:basedOn w:val="DefaultParagraphFont"/>
    <w:semiHidden/>
    <w:unhideWhenUsed/>
    <w:rsid w:val="00995779"/>
    <w:rPr>
      <w:color w:val="954F72" w:themeColor="followedHyperlink"/>
      <w:u w:val="single"/>
    </w:rPr>
  </w:style>
  <w:style w:type="character" w:customStyle="1" w:styleId="UnresolvedMention2">
    <w:name w:val="Unresolved Mention2"/>
    <w:basedOn w:val="DefaultParagraphFont"/>
    <w:uiPriority w:val="99"/>
    <w:semiHidden/>
    <w:unhideWhenUsed/>
    <w:rsid w:val="004B1C46"/>
    <w:rPr>
      <w:color w:val="605E5C"/>
      <w:shd w:val="clear" w:color="auto" w:fill="E1DFDD"/>
    </w:rPr>
  </w:style>
  <w:style w:type="character" w:styleId="CommentReference">
    <w:name w:val="annotation reference"/>
    <w:basedOn w:val="DefaultParagraphFont"/>
    <w:uiPriority w:val="99"/>
    <w:semiHidden/>
    <w:unhideWhenUsed/>
    <w:rsid w:val="00022571"/>
    <w:rPr>
      <w:sz w:val="16"/>
      <w:szCs w:val="16"/>
    </w:rPr>
  </w:style>
  <w:style w:type="paragraph" w:styleId="CommentText">
    <w:name w:val="annotation text"/>
    <w:basedOn w:val="Normal"/>
    <w:link w:val="CommentTextChar"/>
    <w:uiPriority w:val="99"/>
    <w:unhideWhenUsed/>
    <w:rsid w:val="00022571"/>
    <w:pPr>
      <w:widowControl/>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rsid w:val="00022571"/>
    <w:rPr>
      <w:rFonts w:asciiTheme="minorHAnsi" w:eastAsiaTheme="minorHAnsi" w:hAnsiTheme="minorHAnsi" w:cstheme="minorBidi"/>
    </w:rPr>
  </w:style>
  <w:style w:type="character" w:customStyle="1" w:styleId="docsum-journal-citation">
    <w:name w:val="docsum-journal-citation"/>
    <w:basedOn w:val="DefaultParagraphFont"/>
    <w:rsid w:val="0052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773">
      <w:bodyDiv w:val="1"/>
      <w:marLeft w:val="0"/>
      <w:marRight w:val="0"/>
      <w:marTop w:val="0"/>
      <w:marBottom w:val="0"/>
      <w:divBdr>
        <w:top w:val="none" w:sz="0" w:space="0" w:color="auto"/>
        <w:left w:val="none" w:sz="0" w:space="0" w:color="auto"/>
        <w:bottom w:val="none" w:sz="0" w:space="0" w:color="auto"/>
        <w:right w:val="none" w:sz="0" w:space="0" w:color="auto"/>
      </w:divBdr>
    </w:div>
    <w:div w:id="88238712">
      <w:bodyDiv w:val="1"/>
      <w:marLeft w:val="0"/>
      <w:marRight w:val="0"/>
      <w:marTop w:val="0"/>
      <w:marBottom w:val="0"/>
      <w:divBdr>
        <w:top w:val="none" w:sz="0" w:space="0" w:color="auto"/>
        <w:left w:val="none" w:sz="0" w:space="0" w:color="auto"/>
        <w:bottom w:val="none" w:sz="0" w:space="0" w:color="auto"/>
        <w:right w:val="none" w:sz="0" w:space="0" w:color="auto"/>
      </w:divBdr>
    </w:div>
    <w:div w:id="89936599">
      <w:bodyDiv w:val="1"/>
      <w:marLeft w:val="0"/>
      <w:marRight w:val="0"/>
      <w:marTop w:val="0"/>
      <w:marBottom w:val="0"/>
      <w:divBdr>
        <w:top w:val="none" w:sz="0" w:space="0" w:color="auto"/>
        <w:left w:val="none" w:sz="0" w:space="0" w:color="auto"/>
        <w:bottom w:val="none" w:sz="0" w:space="0" w:color="auto"/>
        <w:right w:val="none" w:sz="0" w:space="0" w:color="auto"/>
      </w:divBdr>
      <w:divsChild>
        <w:div w:id="705567504">
          <w:marLeft w:val="0"/>
          <w:marRight w:val="0"/>
          <w:marTop w:val="0"/>
          <w:marBottom w:val="0"/>
          <w:divBdr>
            <w:top w:val="none" w:sz="0" w:space="0" w:color="auto"/>
            <w:left w:val="none" w:sz="0" w:space="0" w:color="auto"/>
            <w:bottom w:val="none" w:sz="0" w:space="0" w:color="auto"/>
            <w:right w:val="none" w:sz="0" w:space="0" w:color="auto"/>
          </w:divBdr>
        </w:div>
        <w:div w:id="869420766">
          <w:marLeft w:val="0"/>
          <w:marRight w:val="0"/>
          <w:marTop w:val="0"/>
          <w:marBottom w:val="0"/>
          <w:divBdr>
            <w:top w:val="none" w:sz="0" w:space="0" w:color="auto"/>
            <w:left w:val="none" w:sz="0" w:space="0" w:color="auto"/>
            <w:bottom w:val="none" w:sz="0" w:space="0" w:color="auto"/>
            <w:right w:val="none" w:sz="0" w:space="0" w:color="auto"/>
          </w:divBdr>
        </w:div>
        <w:div w:id="1014070149">
          <w:marLeft w:val="0"/>
          <w:marRight w:val="0"/>
          <w:marTop w:val="0"/>
          <w:marBottom w:val="0"/>
          <w:divBdr>
            <w:top w:val="none" w:sz="0" w:space="0" w:color="auto"/>
            <w:left w:val="none" w:sz="0" w:space="0" w:color="auto"/>
            <w:bottom w:val="none" w:sz="0" w:space="0" w:color="auto"/>
            <w:right w:val="none" w:sz="0" w:space="0" w:color="auto"/>
          </w:divBdr>
        </w:div>
        <w:div w:id="1017389176">
          <w:marLeft w:val="0"/>
          <w:marRight w:val="0"/>
          <w:marTop w:val="0"/>
          <w:marBottom w:val="0"/>
          <w:divBdr>
            <w:top w:val="none" w:sz="0" w:space="0" w:color="auto"/>
            <w:left w:val="none" w:sz="0" w:space="0" w:color="auto"/>
            <w:bottom w:val="none" w:sz="0" w:space="0" w:color="auto"/>
            <w:right w:val="none" w:sz="0" w:space="0" w:color="auto"/>
          </w:divBdr>
        </w:div>
        <w:div w:id="1098016418">
          <w:marLeft w:val="0"/>
          <w:marRight w:val="0"/>
          <w:marTop w:val="0"/>
          <w:marBottom w:val="0"/>
          <w:divBdr>
            <w:top w:val="none" w:sz="0" w:space="0" w:color="auto"/>
            <w:left w:val="none" w:sz="0" w:space="0" w:color="auto"/>
            <w:bottom w:val="none" w:sz="0" w:space="0" w:color="auto"/>
            <w:right w:val="none" w:sz="0" w:space="0" w:color="auto"/>
          </w:divBdr>
        </w:div>
        <w:div w:id="1125389492">
          <w:marLeft w:val="0"/>
          <w:marRight w:val="0"/>
          <w:marTop w:val="0"/>
          <w:marBottom w:val="0"/>
          <w:divBdr>
            <w:top w:val="none" w:sz="0" w:space="0" w:color="auto"/>
            <w:left w:val="none" w:sz="0" w:space="0" w:color="auto"/>
            <w:bottom w:val="none" w:sz="0" w:space="0" w:color="auto"/>
            <w:right w:val="none" w:sz="0" w:space="0" w:color="auto"/>
          </w:divBdr>
        </w:div>
        <w:div w:id="1188366949">
          <w:marLeft w:val="0"/>
          <w:marRight w:val="0"/>
          <w:marTop w:val="0"/>
          <w:marBottom w:val="0"/>
          <w:divBdr>
            <w:top w:val="none" w:sz="0" w:space="0" w:color="auto"/>
            <w:left w:val="none" w:sz="0" w:space="0" w:color="auto"/>
            <w:bottom w:val="none" w:sz="0" w:space="0" w:color="auto"/>
            <w:right w:val="none" w:sz="0" w:space="0" w:color="auto"/>
          </w:divBdr>
        </w:div>
        <w:div w:id="1242330092">
          <w:marLeft w:val="0"/>
          <w:marRight w:val="0"/>
          <w:marTop w:val="0"/>
          <w:marBottom w:val="0"/>
          <w:divBdr>
            <w:top w:val="none" w:sz="0" w:space="0" w:color="auto"/>
            <w:left w:val="none" w:sz="0" w:space="0" w:color="auto"/>
            <w:bottom w:val="none" w:sz="0" w:space="0" w:color="auto"/>
            <w:right w:val="none" w:sz="0" w:space="0" w:color="auto"/>
          </w:divBdr>
        </w:div>
        <w:div w:id="1262638731">
          <w:marLeft w:val="0"/>
          <w:marRight w:val="0"/>
          <w:marTop w:val="0"/>
          <w:marBottom w:val="0"/>
          <w:divBdr>
            <w:top w:val="none" w:sz="0" w:space="0" w:color="auto"/>
            <w:left w:val="none" w:sz="0" w:space="0" w:color="auto"/>
            <w:bottom w:val="none" w:sz="0" w:space="0" w:color="auto"/>
            <w:right w:val="none" w:sz="0" w:space="0" w:color="auto"/>
          </w:divBdr>
        </w:div>
        <w:div w:id="1313753997">
          <w:marLeft w:val="0"/>
          <w:marRight w:val="0"/>
          <w:marTop w:val="0"/>
          <w:marBottom w:val="0"/>
          <w:divBdr>
            <w:top w:val="none" w:sz="0" w:space="0" w:color="auto"/>
            <w:left w:val="none" w:sz="0" w:space="0" w:color="auto"/>
            <w:bottom w:val="none" w:sz="0" w:space="0" w:color="auto"/>
            <w:right w:val="none" w:sz="0" w:space="0" w:color="auto"/>
          </w:divBdr>
        </w:div>
        <w:div w:id="1538198507">
          <w:marLeft w:val="0"/>
          <w:marRight w:val="0"/>
          <w:marTop w:val="0"/>
          <w:marBottom w:val="0"/>
          <w:divBdr>
            <w:top w:val="none" w:sz="0" w:space="0" w:color="auto"/>
            <w:left w:val="none" w:sz="0" w:space="0" w:color="auto"/>
            <w:bottom w:val="none" w:sz="0" w:space="0" w:color="auto"/>
            <w:right w:val="none" w:sz="0" w:space="0" w:color="auto"/>
          </w:divBdr>
        </w:div>
        <w:div w:id="1551726897">
          <w:marLeft w:val="0"/>
          <w:marRight w:val="0"/>
          <w:marTop w:val="0"/>
          <w:marBottom w:val="0"/>
          <w:divBdr>
            <w:top w:val="none" w:sz="0" w:space="0" w:color="auto"/>
            <w:left w:val="none" w:sz="0" w:space="0" w:color="auto"/>
            <w:bottom w:val="none" w:sz="0" w:space="0" w:color="auto"/>
            <w:right w:val="none" w:sz="0" w:space="0" w:color="auto"/>
          </w:divBdr>
        </w:div>
        <w:div w:id="1637101901">
          <w:marLeft w:val="0"/>
          <w:marRight w:val="0"/>
          <w:marTop w:val="0"/>
          <w:marBottom w:val="0"/>
          <w:divBdr>
            <w:top w:val="none" w:sz="0" w:space="0" w:color="auto"/>
            <w:left w:val="none" w:sz="0" w:space="0" w:color="auto"/>
            <w:bottom w:val="none" w:sz="0" w:space="0" w:color="auto"/>
            <w:right w:val="none" w:sz="0" w:space="0" w:color="auto"/>
          </w:divBdr>
        </w:div>
        <w:div w:id="1704868387">
          <w:marLeft w:val="0"/>
          <w:marRight w:val="0"/>
          <w:marTop w:val="0"/>
          <w:marBottom w:val="0"/>
          <w:divBdr>
            <w:top w:val="none" w:sz="0" w:space="0" w:color="auto"/>
            <w:left w:val="none" w:sz="0" w:space="0" w:color="auto"/>
            <w:bottom w:val="none" w:sz="0" w:space="0" w:color="auto"/>
            <w:right w:val="none" w:sz="0" w:space="0" w:color="auto"/>
          </w:divBdr>
        </w:div>
        <w:div w:id="1943491781">
          <w:marLeft w:val="0"/>
          <w:marRight w:val="0"/>
          <w:marTop w:val="0"/>
          <w:marBottom w:val="0"/>
          <w:divBdr>
            <w:top w:val="none" w:sz="0" w:space="0" w:color="auto"/>
            <w:left w:val="none" w:sz="0" w:space="0" w:color="auto"/>
            <w:bottom w:val="none" w:sz="0" w:space="0" w:color="auto"/>
            <w:right w:val="none" w:sz="0" w:space="0" w:color="auto"/>
          </w:divBdr>
        </w:div>
        <w:div w:id="1994988464">
          <w:marLeft w:val="0"/>
          <w:marRight w:val="0"/>
          <w:marTop w:val="0"/>
          <w:marBottom w:val="0"/>
          <w:divBdr>
            <w:top w:val="none" w:sz="0" w:space="0" w:color="auto"/>
            <w:left w:val="none" w:sz="0" w:space="0" w:color="auto"/>
            <w:bottom w:val="none" w:sz="0" w:space="0" w:color="auto"/>
            <w:right w:val="none" w:sz="0" w:space="0" w:color="auto"/>
          </w:divBdr>
        </w:div>
        <w:div w:id="2077698496">
          <w:marLeft w:val="0"/>
          <w:marRight w:val="0"/>
          <w:marTop w:val="0"/>
          <w:marBottom w:val="0"/>
          <w:divBdr>
            <w:top w:val="none" w:sz="0" w:space="0" w:color="auto"/>
            <w:left w:val="none" w:sz="0" w:space="0" w:color="auto"/>
            <w:bottom w:val="none" w:sz="0" w:space="0" w:color="auto"/>
            <w:right w:val="none" w:sz="0" w:space="0" w:color="auto"/>
          </w:divBdr>
        </w:div>
      </w:divsChild>
    </w:div>
    <w:div w:id="99222317">
      <w:bodyDiv w:val="1"/>
      <w:marLeft w:val="0"/>
      <w:marRight w:val="0"/>
      <w:marTop w:val="0"/>
      <w:marBottom w:val="0"/>
      <w:divBdr>
        <w:top w:val="none" w:sz="0" w:space="0" w:color="auto"/>
        <w:left w:val="none" w:sz="0" w:space="0" w:color="auto"/>
        <w:bottom w:val="none" w:sz="0" w:space="0" w:color="auto"/>
        <w:right w:val="none" w:sz="0" w:space="0" w:color="auto"/>
      </w:divBdr>
    </w:div>
    <w:div w:id="100271864">
      <w:bodyDiv w:val="1"/>
      <w:marLeft w:val="0"/>
      <w:marRight w:val="0"/>
      <w:marTop w:val="0"/>
      <w:marBottom w:val="0"/>
      <w:divBdr>
        <w:top w:val="none" w:sz="0" w:space="0" w:color="auto"/>
        <w:left w:val="none" w:sz="0" w:space="0" w:color="auto"/>
        <w:bottom w:val="none" w:sz="0" w:space="0" w:color="auto"/>
        <w:right w:val="none" w:sz="0" w:space="0" w:color="auto"/>
      </w:divBdr>
      <w:divsChild>
        <w:div w:id="1303652066">
          <w:marLeft w:val="0"/>
          <w:marRight w:val="0"/>
          <w:marTop w:val="0"/>
          <w:marBottom w:val="0"/>
          <w:divBdr>
            <w:top w:val="none" w:sz="0" w:space="0" w:color="auto"/>
            <w:left w:val="none" w:sz="0" w:space="0" w:color="auto"/>
            <w:bottom w:val="none" w:sz="0" w:space="0" w:color="auto"/>
            <w:right w:val="none" w:sz="0" w:space="0" w:color="auto"/>
          </w:divBdr>
          <w:divsChild>
            <w:div w:id="1444421616">
              <w:marLeft w:val="0"/>
              <w:marRight w:val="0"/>
              <w:marTop w:val="0"/>
              <w:marBottom w:val="0"/>
              <w:divBdr>
                <w:top w:val="none" w:sz="0" w:space="0" w:color="auto"/>
                <w:left w:val="none" w:sz="0" w:space="0" w:color="auto"/>
                <w:bottom w:val="none" w:sz="0" w:space="0" w:color="auto"/>
                <w:right w:val="none" w:sz="0" w:space="0" w:color="auto"/>
              </w:divBdr>
              <w:divsChild>
                <w:div w:id="1014577809">
                  <w:marLeft w:val="0"/>
                  <w:marRight w:val="0"/>
                  <w:marTop w:val="0"/>
                  <w:marBottom w:val="0"/>
                  <w:divBdr>
                    <w:top w:val="none" w:sz="0" w:space="0" w:color="auto"/>
                    <w:left w:val="none" w:sz="0" w:space="0" w:color="auto"/>
                    <w:bottom w:val="none" w:sz="0" w:space="0" w:color="auto"/>
                    <w:right w:val="none" w:sz="0" w:space="0" w:color="auto"/>
                  </w:divBdr>
                  <w:divsChild>
                    <w:div w:id="682899598">
                      <w:marLeft w:val="0"/>
                      <w:marRight w:val="0"/>
                      <w:marTop w:val="0"/>
                      <w:marBottom w:val="0"/>
                      <w:divBdr>
                        <w:top w:val="none" w:sz="0" w:space="0" w:color="auto"/>
                        <w:left w:val="none" w:sz="0" w:space="0" w:color="auto"/>
                        <w:bottom w:val="none" w:sz="0" w:space="0" w:color="auto"/>
                        <w:right w:val="none" w:sz="0" w:space="0" w:color="auto"/>
                      </w:divBdr>
                      <w:divsChild>
                        <w:div w:id="1455371182">
                          <w:marLeft w:val="0"/>
                          <w:marRight w:val="0"/>
                          <w:marTop w:val="0"/>
                          <w:marBottom w:val="0"/>
                          <w:divBdr>
                            <w:top w:val="none" w:sz="0" w:space="0" w:color="auto"/>
                            <w:left w:val="none" w:sz="0" w:space="0" w:color="auto"/>
                            <w:bottom w:val="none" w:sz="0" w:space="0" w:color="auto"/>
                            <w:right w:val="none" w:sz="0" w:space="0" w:color="auto"/>
                          </w:divBdr>
                          <w:divsChild>
                            <w:div w:id="1773940511">
                              <w:marLeft w:val="0"/>
                              <w:marRight w:val="0"/>
                              <w:marTop w:val="0"/>
                              <w:marBottom w:val="0"/>
                              <w:divBdr>
                                <w:top w:val="none" w:sz="0" w:space="0" w:color="auto"/>
                                <w:left w:val="none" w:sz="0" w:space="0" w:color="auto"/>
                                <w:bottom w:val="none" w:sz="0" w:space="0" w:color="auto"/>
                                <w:right w:val="none" w:sz="0" w:space="0" w:color="auto"/>
                              </w:divBdr>
                              <w:divsChild>
                                <w:div w:id="259877758">
                                  <w:marLeft w:val="0"/>
                                  <w:marRight w:val="0"/>
                                  <w:marTop w:val="0"/>
                                  <w:marBottom w:val="0"/>
                                  <w:divBdr>
                                    <w:top w:val="none" w:sz="0" w:space="0" w:color="auto"/>
                                    <w:left w:val="none" w:sz="0" w:space="0" w:color="auto"/>
                                    <w:bottom w:val="none" w:sz="0" w:space="0" w:color="auto"/>
                                    <w:right w:val="none" w:sz="0" w:space="0" w:color="auto"/>
                                  </w:divBdr>
                                  <w:divsChild>
                                    <w:div w:id="150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20599">
          <w:marLeft w:val="0"/>
          <w:marRight w:val="0"/>
          <w:marTop w:val="0"/>
          <w:marBottom w:val="0"/>
          <w:divBdr>
            <w:top w:val="none" w:sz="0" w:space="0" w:color="auto"/>
            <w:left w:val="none" w:sz="0" w:space="0" w:color="auto"/>
            <w:bottom w:val="none" w:sz="0" w:space="0" w:color="auto"/>
            <w:right w:val="none" w:sz="0" w:space="0" w:color="auto"/>
          </w:divBdr>
          <w:divsChild>
            <w:div w:id="1811287881">
              <w:marLeft w:val="0"/>
              <w:marRight w:val="0"/>
              <w:marTop w:val="0"/>
              <w:marBottom w:val="0"/>
              <w:divBdr>
                <w:top w:val="none" w:sz="0" w:space="0" w:color="auto"/>
                <w:left w:val="none" w:sz="0" w:space="0" w:color="auto"/>
                <w:bottom w:val="none" w:sz="0" w:space="0" w:color="auto"/>
                <w:right w:val="none" w:sz="0" w:space="0" w:color="auto"/>
              </w:divBdr>
              <w:divsChild>
                <w:div w:id="562760304">
                  <w:marLeft w:val="0"/>
                  <w:marRight w:val="0"/>
                  <w:marTop w:val="0"/>
                  <w:marBottom w:val="0"/>
                  <w:divBdr>
                    <w:top w:val="none" w:sz="0" w:space="0" w:color="auto"/>
                    <w:left w:val="none" w:sz="0" w:space="0" w:color="auto"/>
                    <w:bottom w:val="none" w:sz="0" w:space="0" w:color="auto"/>
                    <w:right w:val="none" w:sz="0" w:space="0" w:color="auto"/>
                  </w:divBdr>
                  <w:divsChild>
                    <w:div w:id="779688459">
                      <w:marLeft w:val="0"/>
                      <w:marRight w:val="0"/>
                      <w:marTop w:val="0"/>
                      <w:marBottom w:val="0"/>
                      <w:divBdr>
                        <w:top w:val="none" w:sz="0" w:space="0" w:color="auto"/>
                        <w:left w:val="none" w:sz="0" w:space="0" w:color="auto"/>
                        <w:bottom w:val="none" w:sz="0" w:space="0" w:color="auto"/>
                        <w:right w:val="none" w:sz="0" w:space="0" w:color="auto"/>
                      </w:divBdr>
                      <w:divsChild>
                        <w:div w:id="1812819793">
                          <w:marLeft w:val="0"/>
                          <w:marRight w:val="0"/>
                          <w:marTop w:val="0"/>
                          <w:marBottom w:val="0"/>
                          <w:divBdr>
                            <w:top w:val="none" w:sz="0" w:space="0" w:color="auto"/>
                            <w:left w:val="none" w:sz="0" w:space="0" w:color="auto"/>
                            <w:bottom w:val="none" w:sz="0" w:space="0" w:color="auto"/>
                            <w:right w:val="none" w:sz="0" w:space="0" w:color="auto"/>
                          </w:divBdr>
                          <w:divsChild>
                            <w:div w:id="691344104">
                              <w:marLeft w:val="0"/>
                              <w:marRight w:val="0"/>
                              <w:marTop w:val="0"/>
                              <w:marBottom w:val="0"/>
                              <w:divBdr>
                                <w:top w:val="none" w:sz="0" w:space="0" w:color="auto"/>
                                <w:left w:val="none" w:sz="0" w:space="0" w:color="auto"/>
                                <w:bottom w:val="none" w:sz="0" w:space="0" w:color="auto"/>
                                <w:right w:val="none" w:sz="0" w:space="0" w:color="auto"/>
                              </w:divBdr>
                              <w:divsChild>
                                <w:div w:id="10574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42312">
      <w:bodyDiv w:val="1"/>
      <w:marLeft w:val="0"/>
      <w:marRight w:val="0"/>
      <w:marTop w:val="0"/>
      <w:marBottom w:val="0"/>
      <w:divBdr>
        <w:top w:val="none" w:sz="0" w:space="0" w:color="auto"/>
        <w:left w:val="none" w:sz="0" w:space="0" w:color="auto"/>
        <w:bottom w:val="none" w:sz="0" w:space="0" w:color="auto"/>
        <w:right w:val="none" w:sz="0" w:space="0" w:color="auto"/>
      </w:divBdr>
    </w:div>
    <w:div w:id="197014924">
      <w:bodyDiv w:val="1"/>
      <w:marLeft w:val="0"/>
      <w:marRight w:val="0"/>
      <w:marTop w:val="0"/>
      <w:marBottom w:val="0"/>
      <w:divBdr>
        <w:top w:val="none" w:sz="0" w:space="0" w:color="auto"/>
        <w:left w:val="none" w:sz="0" w:space="0" w:color="auto"/>
        <w:bottom w:val="none" w:sz="0" w:space="0" w:color="auto"/>
        <w:right w:val="none" w:sz="0" w:space="0" w:color="auto"/>
      </w:divBdr>
    </w:div>
    <w:div w:id="217673627">
      <w:bodyDiv w:val="1"/>
      <w:marLeft w:val="0"/>
      <w:marRight w:val="0"/>
      <w:marTop w:val="0"/>
      <w:marBottom w:val="0"/>
      <w:divBdr>
        <w:top w:val="none" w:sz="0" w:space="0" w:color="auto"/>
        <w:left w:val="none" w:sz="0" w:space="0" w:color="auto"/>
        <w:bottom w:val="none" w:sz="0" w:space="0" w:color="auto"/>
        <w:right w:val="none" w:sz="0" w:space="0" w:color="auto"/>
      </w:divBdr>
      <w:divsChild>
        <w:div w:id="1312714268">
          <w:marLeft w:val="0"/>
          <w:marRight w:val="0"/>
          <w:marTop w:val="0"/>
          <w:marBottom w:val="0"/>
          <w:divBdr>
            <w:top w:val="none" w:sz="0" w:space="0" w:color="auto"/>
            <w:left w:val="none" w:sz="0" w:space="0" w:color="auto"/>
            <w:bottom w:val="none" w:sz="0" w:space="0" w:color="auto"/>
            <w:right w:val="none" w:sz="0" w:space="0" w:color="auto"/>
          </w:divBdr>
          <w:divsChild>
            <w:div w:id="2001811709">
              <w:marLeft w:val="0"/>
              <w:marRight w:val="0"/>
              <w:marTop w:val="0"/>
              <w:marBottom w:val="0"/>
              <w:divBdr>
                <w:top w:val="none" w:sz="0" w:space="0" w:color="auto"/>
                <w:left w:val="none" w:sz="0" w:space="0" w:color="auto"/>
                <w:bottom w:val="none" w:sz="0" w:space="0" w:color="auto"/>
                <w:right w:val="none" w:sz="0" w:space="0" w:color="auto"/>
              </w:divBdr>
              <w:divsChild>
                <w:div w:id="94715057">
                  <w:marLeft w:val="0"/>
                  <w:marRight w:val="0"/>
                  <w:marTop w:val="0"/>
                  <w:marBottom w:val="0"/>
                  <w:divBdr>
                    <w:top w:val="none" w:sz="0" w:space="0" w:color="auto"/>
                    <w:left w:val="none" w:sz="0" w:space="0" w:color="auto"/>
                    <w:bottom w:val="none" w:sz="0" w:space="0" w:color="auto"/>
                    <w:right w:val="none" w:sz="0" w:space="0" w:color="auto"/>
                  </w:divBdr>
                  <w:divsChild>
                    <w:div w:id="362287032">
                      <w:marLeft w:val="0"/>
                      <w:marRight w:val="0"/>
                      <w:marTop w:val="0"/>
                      <w:marBottom w:val="0"/>
                      <w:divBdr>
                        <w:top w:val="none" w:sz="0" w:space="0" w:color="auto"/>
                        <w:left w:val="none" w:sz="0" w:space="0" w:color="auto"/>
                        <w:bottom w:val="none" w:sz="0" w:space="0" w:color="auto"/>
                        <w:right w:val="none" w:sz="0" w:space="0" w:color="auto"/>
                      </w:divBdr>
                      <w:divsChild>
                        <w:div w:id="530414548">
                          <w:marLeft w:val="0"/>
                          <w:marRight w:val="0"/>
                          <w:marTop w:val="0"/>
                          <w:marBottom w:val="0"/>
                          <w:divBdr>
                            <w:top w:val="none" w:sz="0" w:space="0" w:color="auto"/>
                            <w:left w:val="none" w:sz="0" w:space="0" w:color="auto"/>
                            <w:bottom w:val="none" w:sz="0" w:space="0" w:color="auto"/>
                            <w:right w:val="none" w:sz="0" w:space="0" w:color="auto"/>
                          </w:divBdr>
                          <w:divsChild>
                            <w:div w:id="999960854">
                              <w:marLeft w:val="0"/>
                              <w:marRight w:val="0"/>
                              <w:marTop w:val="0"/>
                              <w:marBottom w:val="0"/>
                              <w:divBdr>
                                <w:top w:val="none" w:sz="0" w:space="0" w:color="auto"/>
                                <w:left w:val="none" w:sz="0" w:space="0" w:color="auto"/>
                                <w:bottom w:val="none" w:sz="0" w:space="0" w:color="auto"/>
                                <w:right w:val="none" w:sz="0" w:space="0" w:color="auto"/>
                              </w:divBdr>
                              <w:divsChild>
                                <w:div w:id="1192066772">
                                  <w:marLeft w:val="0"/>
                                  <w:marRight w:val="0"/>
                                  <w:marTop w:val="0"/>
                                  <w:marBottom w:val="0"/>
                                  <w:divBdr>
                                    <w:top w:val="none" w:sz="0" w:space="0" w:color="auto"/>
                                    <w:left w:val="none" w:sz="0" w:space="0" w:color="auto"/>
                                    <w:bottom w:val="none" w:sz="0" w:space="0" w:color="auto"/>
                                    <w:right w:val="none" w:sz="0" w:space="0" w:color="auto"/>
                                  </w:divBdr>
                                  <w:divsChild>
                                    <w:div w:id="15662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85198">
          <w:marLeft w:val="0"/>
          <w:marRight w:val="0"/>
          <w:marTop w:val="0"/>
          <w:marBottom w:val="0"/>
          <w:divBdr>
            <w:top w:val="none" w:sz="0" w:space="0" w:color="auto"/>
            <w:left w:val="none" w:sz="0" w:space="0" w:color="auto"/>
            <w:bottom w:val="none" w:sz="0" w:space="0" w:color="auto"/>
            <w:right w:val="none" w:sz="0" w:space="0" w:color="auto"/>
          </w:divBdr>
          <w:divsChild>
            <w:div w:id="284313042">
              <w:marLeft w:val="0"/>
              <w:marRight w:val="0"/>
              <w:marTop w:val="0"/>
              <w:marBottom w:val="0"/>
              <w:divBdr>
                <w:top w:val="none" w:sz="0" w:space="0" w:color="auto"/>
                <w:left w:val="none" w:sz="0" w:space="0" w:color="auto"/>
                <w:bottom w:val="none" w:sz="0" w:space="0" w:color="auto"/>
                <w:right w:val="none" w:sz="0" w:space="0" w:color="auto"/>
              </w:divBdr>
              <w:divsChild>
                <w:div w:id="1301690202">
                  <w:marLeft w:val="0"/>
                  <w:marRight w:val="0"/>
                  <w:marTop w:val="0"/>
                  <w:marBottom w:val="0"/>
                  <w:divBdr>
                    <w:top w:val="none" w:sz="0" w:space="0" w:color="auto"/>
                    <w:left w:val="none" w:sz="0" w:space="0" w:color="auto"/>
                    <w:bottom w:val="none" w:sz="0" w:space="0" w:color="auto"/>
                    <w:right w:val="none" w:sz="0" w:space="0" w:color="auto"/>
                  </w:divBdr>
                  <w:divsChild>
                    <w:div w:id="2126387991">
                      <w:marLeft w:val="0"/>
                      <w:marRight w:val="0"/>
                      <w:marTop w:val="0"/>
                      <w:marBottom w:val="0"/>
                      <w:divBdr>
                        <w:top w:val="none" w:sz="0" w:space="0" w:color="auto"/>
                        <w:left w:val="none" w:sz="0" w:space="0" w:color="auto"/>
                        <w:bottom w:val="none" w:sz="0" w:space="0" w:color="auto"/>
                        <w:right w:val="none" w:sz="0" w:space="0" w:color="auto"/>
                      </w:divBdr>
                      <w:divsChild>
                        <w:div w:id="2060156493">
                          <w:marLeft w:val="0"/>
                          <w:marRight w:val="0"/>
                          <w:marTop w:val="0"/>
                          <w:marBottom w:val="0"/>
                          <w:divBdr>
                            <w:top w:val="none" w:sz="0" w:space="0" w:color="auto"/>
                            <w:left w:val="none" w:sz="0" w:space="0" w:color="auto"/>
                            <w:bottom w:val="none" w:sz="0" w:space="0" w:color="auto"/>
                            <w:right w:val="none" w:sz="0" w:space="0" w:color="auto"/>
                          </w:divBdr>
                          <w:divsChild>
                            <w:div w:id="560676841">
                              <w:marLeft w:val="0"/>
                              <w:marRight w:val="0"/>
                              <w:marTop w:val="0"/>
                              <w:marBottom w:val="0"/>
                              <w:divBdr>
                                <w:top w:val="none" w:sz="0" w:space="0" w:color="auto"/>
                                <w:left w:val="none" w:sz="0" w:space="0" w:color="auto"/>
                                <w:bottom w:val="none" w:sz="0" w:space="0" w:color="auto"/>
                                <w:right w:val="none" w:sz="0" w:space="0" w:color="auto"/>
                              </w:divBdr>
                              <w:divsChild>
                                <w:div w:id="13785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52934">
      <w:bodyDiv w:val="1"/>
      <w:marLeft w:val="0"/>
      <w:marRight w:val="0"/>
      <w:marTop w:val="0"/>
      <w:marBottom w:val="0"/>
      <w:divBdr>
        <w:top w:val="none" w:sz="0" w:space="0" w:color="auto"/>
        <w:left w:val="none" w:sz="0" w:space="0" w:color="auto"/>
        <w:bottom w:val="none" w:sz="0" w:space="0" w:color="auto"/>
        <w:right w:val="none" w:sz="0" w:space="0" w:color="auto"/>
      </w:divBdr>
    </w:div>
    <w:div w:id="239096948">
      <w:bodyDiv w:val="1"/>
      <w:marLeft w:val="0"/>
      <w:marRight w:val="0"/>
      <w:marTop w:val="0"/>
      <w:marBottom w:val="0"/>
      <w:divBdr>
        <w:top w:val="none" w:sz="0" w:space="0" w:color="auto"/>
        <w:left w:val="none" w:sz="0" w:space="0" w:color="auto"/>
        <w:bottom w:val="none" w:sz="0" w:space="0" w:color="auto"/>
        <w:right w:val="none" w:sz="0" w:space="0" w:color="auto"/>
      </w:divBdr>
    </w:div>
    <w:div w:id="253588733">
      <w:bodyDiv w:val="1"/>
      <w:marLeft w:val="0"/>
      <w:marRight w:val="0"/>
      <w:marTop w:val="0"/>
      <w:marBottom w:val="0"/>
      <w:divBdr>
        <w:top w:val="none" w:sz="0" w:space="0" w:color="auto"/>
        <w:left w:val="none" w:sz="0" w:space="0" w:color="auto"/>
        <w:bottom w:val="none" w:sz="0" w:space="0" w:color="auto"/>
        <w:right w:val="none" w:sz="0" w:space="0" w:color="auto"/>
      </w:divBdr>
    </w:div>
    <w:div w:id="272371338">
      <w:bodyDiv w:val="1"/>
      <w:marLeft w:val="0"/>
      <w:marRight w:val="0"/>
      <w:marTop w:val="0"/>
      <w:marBottom w:val="0"/>
      <w:divBdr>
        <w:top w:val="none" w:sz="0" w:space="0" w:color="auto"/>
        <w:left w:val="none" w:sz="0" w:space="0" w:color="auto"/>
        <w:bottom w:val="none" w:sz="0" w:space="0" w:color="auto"/>
        <w:right w:val="none" w:sz="0" w:space="0" w:color="auto"/>
      </w:divBdr>
    </w:div>
    <w:div w:id="315762493">
      <w:bodyDiv w:val="1"/>
      <w:marLeft w:val="0"/>
      <w:marRight w:val="0"/>
      <w:marTop w:val="0"/>
      <w:marBottom w:val="0"/>
      <w:divBdr>
        <w:top w:val="none" w:sz="0" w:space="0" w:color="auto"/>
        <w:left w:val="none" w:sz="0" w:space="0" w:color="auto"/>
        <w:bottom w:val="none" w:sz="0" w:space="0" w:color="auto"/>
        <w:right w:val="none" w:sz="0" w:space="0" w:color="auto"/>
      </w:divBdr>
    </w:div>
    <w:div w:id="337001367">
      <w:bodyDiv w:val="1"/>
      <w:marLeft w:val="0"/>
      <w:marRight w:val="0"/>
      <w:marTop w:val="0"/>
      <w:marBottom w:val="0"/>
      <w:divBdr>
        <w:top w:val="none" w:sz="0" w:space="0" w:color="auto"/>
        <w:left w:val="none" w:sz="0" w:space="0" w:color="auto"/>
        <w:bottom w:val="none" w:sz="0" w:space="0" w:color="auto"/>
        <w:right w:val="none" w:sz="0" w:space="0" w:color="auto"/>
      </w:divBdr>
    </w:div>
    <w:div w:id="452794919">
      <w:bodyDiv w:val="1"/>
      <w:marLeft w:val="0"/>
      <w:marRight w:val="0"/>
      <w:marTop w:val="0"/>
      <w:marBottom w:val="0"/>
      <w:divBdr>
        <w:top w:val="none" w:sz="0" w:space="0" w:color="auto"/>
        <w:left w:val="none" w:sz="0" w:space="0" w:color="auto"/>
        <w:bottom w:val="none" w:sz="0" w:space="0" w:color="auto"/>
        <w:right w:val="none" w:sz="0" w:space="0" w:color="auto"/>
      </w:divBdr>
    </w:div>
    <w:div w:id="453981702">
      <w:bodyDiv w:val="1"/>
      <w:marLeft w:val="0"/>
      <w:marRight w:val="0"/>
      <w:marTop w:val="0"/>
      <w:marBottom w:val="0"/>
      <w:divBdr>
        <w:top w:val="none" w:sz="0" w:space="0" w:color="auto"/>
        <w:left w:val="none" w:sz="0" w:space="0" w:color="auto"/>
        <w:bottom w:val="none" w:sz="0" w:space="0" w:color="auto"/>
        <w:right w:val="none" w:sz="0" w:space="0" w:color="auto"/>
      </w:divBdr>
    </w:div>
    <w:div w:id="472917721">
      <w:bodyDiv w:val="1"/>
      <w:marLeft w:val="0"/>
      <w:marRight w:val="0"/>
      <w:marTop w:val="0"/>
      <w:marBottom w:val="0"/>
      <w:divBdr>
        <w:top w:val="none" w:sz="0" w:space="0" w:color="auto"/>
        <w:left w:val="none" w:sz="0" w:space="0" w:color="auto"/>
        <w:bottom w:val="none" w:sz="0" w:space="0" w:color="auto"/>
        <w:right w:val="none" w:sz="0" w:space="0" w:color="auto"/>
      </w:divBdr>
    </w:div>
    <w:div w:id="486899416">
      <w:bodyDiv w:val="1"/>
      <w:marLeft w:val="0"/>
      <w:marRight w:val="0"/>
      <w:marTop w:val="0"/>
      <w:marBottom w:val="0"/>
      <w:divBdr>
        <w:top w:val="none" w:sz="0" w:space="0" w:color="auto"/>
        <w:left w:val="none" w:sz="0" w:space="0" w:color="auto"/>
        <w:bottom w:val="none" w:sz="0" w:space="0" w:color="auto"/>
        <w:right w:val="none" w:sz="0" w:space="0" w:color="auto"/>
      </w:divBdr>
    </w:div>
    <w:div w:id="497697902">
      <w:bodyDiv w:val="1"/>
      <w:marLeft w:val="0"/>
      <w:marRight w:val="0"/>
      <w:marTop w:val="0"/>
      <w:marBottom w:val="0"/>
      <w:divBdr>
        <w:top w:val="none" w:sz="0" w:space="0" w:color="auto"/>
        <w:left w:val="none" w:sz="0" w:space="0" w:color="auto"/>
        <w:bottom w:val="none" w:sz="0" w:space="0" w:color="auto"/>
        <w:right w:val="none" w:sz="0" w:space="0" w:color="auto"/>
      </w:divBdr>
    </w:div>
    <w:div w:id="528876766">
      <w:bodyDiv w:val="1"/>
      <w:marLeft w:val="0"/>
      <w:marRight w:val="0"/>
      <w:marTop w:val="0"/>
      <w:marBottom w:val="0"/>
      <w:divBdr>
        <w:top w:val="none" w:sz="0" w:space="0" w:color="auto"/>
        <w:left w:val="none" w:sz="0" w:space="0" w:color="auto"/>
        <w:bottom w:val="none" w:sz="0" w:space="0" w:color="auto"/>
        <w:right w:val="none" w:sz="0" w:space="0" w:color="auto"/>
      </w:divBdr>
    </w:div>
    <w:div w:id="533469084">
      <w:bodyDiv w:val="1"/>
      <w:marLeft w:val="0"/>
      <w:marRight w:val="0"/>
      <w:marTop w:val="0"/>
      <w:marBottom w:val="0"/>
      <w:divBdr>
        <w:top w:val="none" w:sz="0" w:space="0" w:color="auto"/>
        <w:left w:val="none" w:sz="0" w:space="0" w:color="auto"/>
        <w:bottom w:val="none" w:sz="0" w:space="0" w:color="auto"/>
        <w:right w:val="none" w:sz="0" w:space="0" w:color="auto"/>
      </w:divBdr>
    </w:div>
    <w:div w:id="572856844">
      <w:bodyDiv w:val="1"/>
      <w:marLeft w:val="0"/>
      <w:marRight w:val="0"/>
      <w:marTop w:val="0"/>
      <w:marBottom w:val="0"/>
      <w:divBdr>
        <w:top w:val="none" w:sz="0" w:space="0" w:color="auto"/>
        <w:left w:val="none" w:sz="0" w:space="0" w:color="auto"/>
        <w:bottom w:val="none" w:sz="0" w:space="0" w:color="auto"/>
        <w:right w:val="none" w:sz="0" w:space="0" w:color="auto"/>
      </w:divBdr>
    </w:div>
    <w:div w:id="575937731">
      <w:bodyDiv w:val="1"/>
      <w:marLeft w:val="0"/>
      <w:marRight w:val="0"/>
      <w:marTop w:val="0"/>
      <w:marBottom w:val="0"/>
      <w:divBdr>
        <w:top w:val="none" w:sz="0" w:space="0" w:color="auto"/>
        <w:left w:val="none" w:sz="0" w:space="0" w:color="auto"/>
        <w:bottom w:val="none" w:sz="0" w:space="0" w:color="auto"/>
        <w:right w:val="none" w:sz="0" w:space="0" w:color="auto"/>
      </w:divBdr>
    </w:div>
    <w:div w:id="576137924">
      <w:bodyDiv w:val="1"/>
      <w:marLeft w:val="0"/>
      <w:marRight w:val="0"/>
      <w:marTop w:val="0"/>
      <w:marBottom w:val="0"/>
      <w:divBdr>
        <w:top w:val="none" w:sz="0" w:space="0" w:color="auto"/>
        <w:left w:val="none" w:sz="0" w:space="0" w:color="auto"/>
        <w:bottom w:val="none" w:sz="0" w:space="0" w:color="auto"/>
        <w:right w:val="none" w:sz="0" w:space="0" w:color="auto"/>
      </w:divBdr>
    </w:div>
    <w:div w:id="585454185">
      <w:bodyDiv w:val="1"/>
      <w:marLeft w:val="0"/>
      <w:marRight w:val="0"/>
      <w:marTop w:val="0"/>
      <w:marBottom w:val="0"/>
      <w:divBdr>
        <w:top w:val="none" w:sz="0" w:space="0" w:color="auto"/>
        <w:left w:val="none" w:sz="0" w:space="0" w:color="auto"/>
        <w:bottom w:val="none" w:sz="0" w:space="0" w:color="auto"/>
        <w:right w:val="none" w:sz="0" w:space="0" w:color="auto"/>
      </w:divBdr>
      <w:divsChild>
        <w:div w:id="1690177198">
          <w:marLeft w:val="0"/>
          <w:marRight w:val="0"/>
          <w:marTop w:val="0"/>
          <w:marBottom w:val="0"/>
          <w:divBdr>
            <w:top w:val="none" w:sz="0" w:space="0" w:color="auto"/>
            <w:left w:val="none" w:sz="0" w:space="0" w:color="auto"/>
            <w:bottom w:val="none" w:sz="0" w:space="0" w:color="auto"/>
            <w:right w:val="none" w:sz="0" w:space="0" w:color="auto"/>
          </w:divBdr>
        </w:div>
      </w:divsChild>
    </w:div>
    <w:div w:id="599991087">
      <w:bodyDiv w:val="1"/>
      <w:marLeft w:val="0"/>
      <w:marRight w:val="0"/>
      <w:marTop w:val="0"/>
      <w:marBottom w:val="0"/>
      <w:divBdr>
        <w:top w:val="none" w:sz="0" w:space="0" w:color="auto"/>
        <w:left w:val="none" w:sz="0" w:space="0" w:color="auto"/>
        <w:bottom w:val="none" w:sz="0" w:space="0" w:color="auto"/>
        <w:right w:val="none" w:sz="0" w:space="0" w:color="auto"/>
      </w:divBdr>
      <w:divsChild>
        <w:div w:id="255483081">
          <w:marLeft w:val="0"/>
          <w:marRight w:val="0"/>
          <w:marTop w:val="0"/>
          <w:marBottom w:val="0"/>
          <w:divBdr>
            <w:top w:val="none" w:sz="0" w:space="0" w:color="auto"/>
            <w:left w:val="none" w:sz="0" w:space="0" w:color="auto"/>
            <w:bottom w:val="none" w:sz="0" w:space="0" w:color="auto"/>
            <w:right w:val="none" w:sz="0" w:space="0" w:color="auto"/>
          </w:divBdr>
          <w:divsChild>
            <w:div w:id="702173023">
              <w:marLeft w:val="0"/>
              <w:marRight w:val="0"/>
              <w:marTop w:val="0"/>
              <w:marBottom w:val="0"/>
              <w:divBdr>
                <w:top w:val="none" w:sz="0" w:space="0" w:color="auto"/>
                <w:left w:val="none" w:sz="0" w:space="0" w:color="auto"/>
                <w:bottom w:val="none" w:sz="0" w:space="0" w:color="auto"/>
                <w:right w:val="none" w:sz="0" w:space="0" w:color="auto"/>
              </w:divBdr>
              <w:divsChild>
                <w:div w:id="1085222302">
                  <w:marLeft w:val="0"/>
                  <w:marRight w:val="0"/>
                  <w:marTop w:val="0"/>
                  <w:marBottom w:val="0"/>
                  <w:divBdr>
                    <w:top w:val="none" w:sz="0" w:space="0" w:color="auto"/>
                    <w:left w:val="none" w:sz="0" w:space="0" w:color="auto"/>
                    <w:bottom w:val="none" w:sz="0" w:space="0" w:color="auto"/>
                    <w:right w:val="none" w:sz="0" w:space="0" w:color="auto"/>
                  </w:divBdr>
                  <w:divsChild>
                    <w:div w:id="1036390403">
                      <w:marLeft w:val="0"/>
                      <w:marRight w:val="0"/>
                      <w:marTop w:val="0"/>
                      <w:marBottom w:val="0"/>
                      <w:divBdr>
                        <w:top w:val="none" w:sz="0" w:space="0" w:color="auto"/>
                        <w:left w:val="none" w:sz="0" w:space="0" w:color="auto"/>
                        <w:bottom w:val="none" w:sz="0" w:space="0" w:color="auto"/>
                        <w:right w:val="none" w:sz="0" w:space="0" w:color="auto"/>
                      </w:divBdr>
                      <w:divsChild>
                        <w:div w:id="2104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597">
      <w:bodyDiv w:val="1"/>
      <w:marLeft w:val="0"/>
      <w:marRight w:val="0"/>
      <w:marTop w:val="0"/>
      <w:marBottom w:val="0"/>
      <w:divBdr>
        <w:top w:val="none" w:sz="0" w:space="0" w:color="auto"/>
        <w:left w:val="none" w:sz="0" w:space="0" w:color="auto"/>
        <w:bottom w:val="none" w:sz="0" w:space="0" w:color="auto"/>
        <w:right w:val="none" w:sz="0" w:space="0" w:color="auto"/>
      </w:divBdr>
    </w:div>
    <w:div w:id="693460761">
      <w:bodyDiv w:val="1"/>
      <w:marLeft w:val="0"/>
      <w:marRight w:val="0"/>
      <w:marTop w:val="0"/>
      <w:marBottom w:val="0"/>
      <w:divBdr>
        <w:top w:val="none" w:sz="0" w:space="0" w:color="auto"/>
        <w:left w:val="none" w:sz="0" w:space="0" w:color="auto"/>
        <w:bottom w:val="none" w:sz="0" w:space="0" w:color="auto"/>
        <w:right w:val="none" w:sz="0" w:space="0" w:color="auto"/>
      </w:divBdr>
      <w:divsChild>
        <w:div w:id="1695618844">
          <w:marLeft w:val="0"/>
          <w:marRight w:val="0"/>
          <w:marTop w:val="0"/>
          <w:marBottom w:val="0"/>
          <w:divBdr>
            <w:top w:val="none" w:sz="0" w:space="0" w:color="auto"/>
            <w:left w:val="none" w:sz="0" w:space="0" w:color="auto"/>
            <w:bottom w:val="none" w:sz="0" w:space="0" w:color="auto"/>
            <w:right w:val="none" w:sz="0" w:space="0" w:color="auto"/>
          </w:divBdr>
        </w:div>
      </w:divsChild>
    </w:div>
    <w:div w:id="699470860">
      <w:bodyDiv w:val="1"/>
      <w:marLeft w:val="0"/>
      <w:marRight w:val="0"/>
      <w:marTop w:val="0"/>
      <w:marBottom w:val="0"/>
      <w:divBdr>
        <w:top w:val="none" w:sz="0" w:space="0" w:color="auto"/>
        <w:left w:val="none" w:sz="0" w:space="0" w:color="auto"/>
        <w:bottom w:val="none" w:sz="0" w:space="0" w:color="auto"/>
        <w:right w:val="none" w:sz="0" w:space="0" w:color="auto"/>
      </w:divBdr>
    </w:div>
    <w:div w:id="704018167">
      <w:bodyDiv w:val="1"/>
      <w:marLeft w:val="0"/>
      <w:marRight w:val="0"/>
      <w:marTop w:val="0"/>
      <w:marBottom w:val="0"/>
      <w:divBdr>
        <w:top w:val="none" w:sz="0" w:space="0" w:color="auto"/>
        <w:left w:val="none" w:sz="0" w:space="0" w:color="auto"/>
        <w:bottom w:val="none" w:sz="0" w:space="0" w:color="auto"/>
        <w:right w:val="none" w:sz="0" w:space="0" w:color="auto"/>
      </w:divBdr>
    </w:div>
    <w:div w:id="724917566">
      <w:bodyDiv w:val="1"/>
      <w:marLeft w:val="0"/>
      <w:marRight w:val="0"/>
      <w:marTop w:val="0"/>
      <w:marBottom w:val="0"/>
      <w:divBdr>
        <w:top w:val="none" w:sz="0" w:space="0" w:color="auto"/>
        <w:left w:val="none" w:sz="0" w:space="0" w:color="auto"/>
        <w:bottom w:val="none" w:sz="0" w:space="0" w:color="auto"/>
        <w:right w:val="none" w:sz="0" w:space="0" w:color="auto"/>
      </w:divBdr>
    </w:div>
    <w:div w:id="772482683">
      <w:bodyDiv w:val="1"/>
      <w:marLeft w:val="0"/>
      <w:marRight w:val="0"/>
      <w:marTop w:val="0"/>
      <w:marBottom w:val="0"/>
      <w:divBdr>
        <w:top w:val="none" w:sz="0" w:space="0" w:color="auto"/>
        <w:left w:val="none" w:sz="0" w:space="0" w:color="auto"/>
        <w:bottom w:val="none" w:sz="0" w:space="0" w:color="auto"/>
        <w:right w:val="none" w:sz="0" w:space="0" w:color="auto"/>
      </w:divBdr>
    </w:div>
    <w:div w:id="786192498">
      <w:bodyDiv w:val="1"/>
      <w:marLeft w:val="0"/>
      <w:marRight w:val="0"/>
      <w:marTop w:val="0"/>
      <w:marBottom w:val="0"/>
      <w:divBdr>
        <w:top w:val="none" w:sz="0" w:space="0" w:color="auto"/>
        <w:left w:val="none" w:sz="0" w:space="0" w:color="auto"/>
        <w:bottom w:val="none" w:sz="0" w:space="0" w:color="auto"/>
        <w:right w:val="none" w:sz="0" w:space="0" w:color="auto"/>
      </w:divBdr>
    </w:div>
    <w:div w:id="799225444">
      <w:bodyDiv w:val="1"/>
      <w:marLeft w:val="0"/>
      <w:marRight w:val="0"/>
      <w:marTop w:val="0"/>
      <w:marBottom w:val="0"/>
      <w:divBdr>
        <w:top w:val="none" w:sz="0" w:space="0" w:color="auto"/>
        <w:left w:val="none" w:sz="0" w:space="0" w:color="auto"/>
        <w:bottom w:val="none" w:sz="0" w:space="0" w:color="auto"/>
        <w:right w:val="none" w:sz="0" w:space="0" w:color="auto"/>
      </w:divBdr>
    </w:div>
    <w:div w:id="880823632">
      <w:bodyDiv w:val="1"/>
      <w:marLeft w:val="0"/>
      <w:marRight w:val="0"/>
      <w:marTop w:val="0"/>
      <w:marBottom w:val="0"/>
      <w:divBdr>
        <w:top w:val="none" w:sz="0" w:space="0" w:color="auto"/>
        <w:left w:val="none" w:sz="0" w:space="0" w:color="auto"/>
        <w:bottom w:val="none" w:sz="0" w:space="0" w:color="auto"/>
        <w:right w:val="none" w:sz="0" w:space="0" w:color="auto"/>
      </w:divBdr>
    </w:div>
    <w:div w:id="975988548">
      <w:bodyDiv w:val="1"/>
      <w:marLeft w:val="0"/>
      <w:marRight w:val="0"/>
      <w:marTop w:val="0"/>
      <w:marBottom w:val="0"/>
      <w:divBdr>
        <w:top w:val="none" w:sz="0" w:space="0" w:color="auto"/>
        <w:left w:val="none" w:sz="0" w:space="0" w:color="auto"/>
        <w:bottom w:val="none" w:sz="0" w:space="0" w:color="auto"/>
        <w:right w:val="none" w:sz="0" w:space="0" w:color="auto"/>
      </w:divBdr>
      <w:divsChild>
        <w:div w:id="1599174876">
          <w:marLeft w:val="0"/>
          <w:marRight w:val="0"/>
          <w:marTop w:val="0"/>
          <w:marBottom w:val="0"/>
          <w:divBdr>
            <w:top w:val="none" w:sz="0" w:space="0" w:color="auto"/>
            <w:left w:val="none" w:sz="0" w:space="0" w:color="auto"/>
            <w:bottom w:val="none" w:sz="0" w:space="0" w:color="auto"/>
            <w:right w:val="none" w:sz="0" w:space="0" w:color="auto"/>
          </w:divBdr>
        </w:div>
      </w:divsChild>
    </w:div>
    <w:div w:id="1006902713">
      <w:bodyDiv w:val="1"/>
      <w:marLeft w:val="0"/>
      <w:marRight w:val="0"/>
      <w:marTop w:val="0"/>
      <w:marBottom w:val="0"/>
      <w:divBdr>
        <w:top w:val="none" w:sz="0" w:space="0" w:color="auto"/>
        <w:left w:val="none" w:sz="0" w:space="0" w:color="auto"/>
        <w:bottom w:val="none" w:sz="0" w:space="0" w:color="auto"/>
        <w:right w:val="none" w:sz="0" w:space="0" w:color="auto"/>
      </w:divBdr>
    </w:div>
    <w:div w:id="1058091102">
      <w:bodyDiv w:val="1"/>
      <w:marLeft w:val="0"/>
      <w:marRight w:val="0"/>
      <w:marTop w:val="0"/>
      <w:marBottom w:val="0"/>
      <w:divBdr>
        <w:top w:val="none" w:sz="0" w:space="0" w:color="auto"/>
        <w:left w:val="none" w:sz="0" w:space="0" w:color="auto"/>
        <w:bottom w:val="none" w:sz="0" w:space="0" w:color="auto"/>
        <w:right w:val="none" w:sz="0" w:space="0" w:color="auto"/>
      </w:divBdr>
    </w:div>
    <w:div w:id="1103107846">
      <w:bodyDiv w:val="1"/>
      <w:marLeft w:val="0"/>
      <w:marRight w:val="0"/>
      <w:marTop w:val="0"/>
      <w:marBottom w:val="0"/>
      <w:divBdr>
        <w:top w:val="none" w:sz="0" w:space="0" w:color="auto"/>
        <w:left w:val="none" w:sz="0" w:space="0" w:color="auto"/>
        <w:bottom w:val="none" w:sz="0" w:space="0" w:color="auto"/>
        <w:right w:val="none" w:sz="0" w:space="0" w:color="auto"/>
      </w:divBdr>
    </w:div>
    <w:div w:id="1109662741">
      <w:bodyDiv w:val="1"/>
      <w:marLeft w:val="0"/>
      <w:marRight w:val="0"/>
      <w:marTop w:val="0"/>
      <w:marBottom w:val="0"/>
      <w:divBdr>
        <w:top w:val="none" w:sz="0" w:space="0" w:color="auto"/>
        <w:left w:val="none" w:sz="0" w:space="0" w:color="auto"/>
        <w:bottom w:val="none" w:sz="0" w:space="0" w:color="auto"/>
        <w:right w:val="none" w:sz="0" w:space="0" w:color="auto"/>
      </w:divBdr>
    </w:div>
    <w:div w:id="1137795587">
      <w:bodyDiv w:val="1"/>
      <w:marLeft w:val="0"/>
      <w:marRight w:val="0"/>
      <w:marTop w:val="0"/>
      <w:marBottom w:val="0"/>
      <w:divBdr>
        <w:top w:val="none" w:sz="0" w:space="0" w:color="auto"/>
        <w:left w:val="none" w:sz="0" w:space="0" w:color="auto"/>
        <w:bottom w:val="none" w:sz="0" w:space="0" w:color="auto"/>
        <w:right w:val="none" w:sz="0" w:space="0" w:color="auto"/>
      </w:divBdr>
    </w:div>
    <w:div w:id="1165897160">
      <w:bodyDiv w:val="1"/>
      <w:marLeft w:val="0"/>
      <w:marRight w:val="0"/>
      <w:marTop w:val="0"/>
      <w:marBottom w:val="0"/>
      <w:divBdr>
        <w:top w:val="none" w:sz="0" w:space="0" w:color="auto"/>
        <w:left w:val="none" w:sz="0" w:space="0" w:color="auto"/>
        <w:bottom w:val="none" w:sz="0" w:space="0" w:color="auto"/>
        <w:right w:val="none" w:sz="0" w:space="0" w:color="auto"/>
      </w:divBdr>
    </w:div>
    <w:div w:id="1197892441">
      <w:bodyDiv w:val="1"/>
      <w:marLeft w:val="0"/>
      <w:marRight w:val="0"/>
      <w:marTop w:val="0"/>
      <w:marBottom w:val="0"/>
      <w:divBdr>
        <w:top w:val="none" w:sz="0" w:space="0" w:color="auto"/>
        <w:left w:val="none" w:sz="0" w:space="0" w:color="auto"/>
        <w:bottom w:val="none" w:sz="0" w:space="0" w:color="auto"/>
        <w:right w:val="none" w:sz="0" w:space="0" w:color="auto"/>
      </w:divBdr>
    </w:div>
    <w:div w:id="1205404602">
      <w:bodyDiv w:val="1"/>
      <w:marLeft w:val="0"/>
      <w:marRight w:val="0"/>
      <w:marTop w:val="0"/>
      <w:marBottom w:val="0"/>
      <w:divBdr>
        <w:top w:val="none" w:sz="0" w:space="0" w:color="auto"/>
        <w:left w:val="none" w:sz="0" w:space="0" w:color="auto"/>
        <w:bottom w:val="none" w:sz="0" w:space="0" w:color="auto"/>
        <w:right w:val="none" w:sz="0" w:space="0" w:color="auto"/>
      </w:divBdr>
      <w:divsChild>
        <w:div w:id="1521702613">
          <w:marLeft w:val="0"/>
          <w:marRight w:val="0"/>
          <w:marTop w:val="0"/>
          <w:marBottom w:val="0"/>
          <w:divBdr>
            <w:top w:val="none" w:sz="0" w:space="0" w:color="auto"/>
            <w:left w:val="none" w:sz="0" w:space="0" w:color="auto"/>
            <w:bottom w:val="none" w:sz="0" w:space="0" w:color="auto"/>
            <w:right w:val="none" w:sz="0" w:space="0" w:color="auto"/>
          </w:divBdr>
        </w:div>
      </w:divsChild>
    </w:div>
    <w:div w:id="1213469134">
      <w:bodyDiv w:val="1"/>
      <w:marLeft w:val="0"/>
      <w:marRight w:val="0"/>
      <w:marTop w:val="0"/>
      <w:marBottom w:val="0"/>
      <w:divBdr>
        <w:top w:val="none" w:sz="0" w:space="0" w:color="auto"/>
        <w:left w:val="none" w:sz="0" w:space="0" w:color="auto"/>
        <w:bottom w:val="none" w:sz="0" w:space="0" w:color="auto"/>
        <w:right w:val="none" w:sz="0" w:space="0" w:color="auto"/>
      </w:divBdr>
      <w:divsChild>
        <w:div w:id="116873100">
          <w:marLeft w:val="0"/>
          <w:marRight w:val="0"/>
          <w:marTop w:val="0"/>
          <w:marBottom w:val="0"/>
          <w:divBdr>
            <w:top w:val="none" w:sz="0" w:space="0" w:color="auto"/>
            <w:left w:val="none" w:sz="0" w:space="0" w:color="auto"/>
            <w:bottom w:val="none" w:sz="0" w:space="0" w:color="auto"/>
            <w:right w:val="none" w:sz="0" w:space="0" w:color="auto"/>
          </w:divBdr>
        </w:div>
      </w:divsChild>
    </w:div>
    <w:div w:id="1224100638">
      <w:bodyDiv w:val="1"/>
      <w:marLeft w:val="0"/>
      <w:marRight w:val="0"/>
      <w:marTop w:val="0"/>
      <w:marBottom w:val="0"/>
      <w:divBdr>
        <w:top w:val="none" w:sz="0" w:space="0" w:color="auto"/>
        <w:left w:val="none" w:sz="0" w:space="0" w:color="auto"/>
        <w:bottom w:val="none" w:sz="0" w:space="0" w:color="auto"/>
        <w:right w:val="none" w:sz="0" w:space="0" w:color="auto"/>
      </w:divBdr>
      <w:divsChild>
        <w:div w:id="533691513">
          <w:marLeft w:val="0"/>
          <w:marRight w:val="0"/>
          <w:marTop w:val="0"/>
          <w:marBottom w:val="0"/>
          <w:divBdr>
            <w:top w:val="none" w:sz="0" w:space="0" w:color="auto"/>
            <w:left w:val="none" w:sz="0" w:space="0" w:color="auto"/>
            <w:bottom w:val="none" w:sz="0" w:space="0" w:color="auto"/>
            <w:right w:val="none" w:sz="0" w:space="0" w:color="auto"/>
          </w:divBdr>
          <w:divsChild>
            <w:div w:id="881945979">
              <w:marLeft w:val="0"/>
              <w:marRight w:val="0"/>
              <w:marTop w:val="0"/>
              <w:marBottom w:val="0"/>
              <w:divBdr>
                <w:top w:val="none" w:sz="0" w:space="0" w:color="auto"/>
                <w:left w:val="none" w:sz="0" w:space="0" w:color="auto"/>
                <w:bottom w:val="none" w:sz="0" w:space="0" w:color="auto"/>
                <w:right w:val="none" w:sz="0" w:space="0" w:color="auto"/>
              </w:divBdr>
              <w:divsChild>
                <w:div w:id="1907640033">
                  <w:marLeft w:val="0"/>
                  <w:marRight w:val="0"/>
                  <w:marTop w:val="0"/>
                  <w:marBottom w:val="0"/>
                  <w:divBdr>
                    <w:top w:val="none" w:sz="0" w:space="0" w:color="auto"/>
                    <w:left w:val="none" w:sz="0" w:space="0" w:color="auto"/>
                    <w:bottom w:val="none" w:sz="0" w:space="0" w:color="auto"/>
                    <w:right w:val="none" w:sz="0" w:space="0" w:color="auto"/>
                  </w:divBdr>
                  <w:divsChild>
                    <w:div w:id="745297682">
                      <w:marLeft w:val="0"/>
                      <w:marRight w:val="0"/>
                      <w:marTop w:val="0"/>
                      <w:marBottom w:val="0"/>
                      <w:divBdr>
                        <w:top w:val="none" w:sz="0" w:space="0" w:color="auto"/>
                        <w:left w:val="none" w:sz="0" w:space="0" w:color="auto"/>
                        <w:bottom w:val="none" w:sz="0" w:space="0" w:color="auto"/>
                        <w:right w:val="none" w:sz="0" w:space="0" w:color="auto"/>
                      </w:divBdr>
                      <w:divsChild>
                        <w:div w:id="39214618">
                          <w:marLeft w:val="0"/>
                          <w:marRight w:val="0"/>
                          <w:marTop w:val="0"/>
                          <w:marBottom w:val="0"/>
                          <w:divBdr>
                            <w:top w:val="none" w:sz="0" w:space="0" w:color="auto"/>
                            <w:left w:val="none" w:sz="0" w:space="0" w:color="auto"/>
                            <w:bottom w:val="none" w:sz="0" w:space="0" w:color="auto"/>
                            <w:right w:val="none" w:sz="0" w:space="0" w:color="auto"/>
                          </w:divBdr>
                          <w:divsChild>
                            <w:div w:id="1638296830">
                              <w:marLeft w:val="0"/>
                              <w:marRight w:val="0"/>
                              <w:marTop w:val="0"/>
                              <w:marBottom w:val="0"/>
                              <w:divBdr>
                                <w:top w:val="none" w:sz="0" w:space="0" w:color="auto"/>
                                <w:left w:val="none" w:sz="0" w:space="0" w:color="auto"/>
                                <w:bottom w:val="none" w:sz="0" w:space="0" w:color="auto"/>
                                <w:right w:val="none" w:sz="0" w:space="0" w:color="auto"/>
                              </w:divBdr>
                              <w:divsChild>
                                <w:div w:id="269750125">
                                  <w:marLeft w:val="0"/>
                                  <w:marRight w:val="0"/>
                                  <w:marTop w:val="0"/>
                                  <w:marBottom w:val="0"/>
                                  <w:divBdr>
                                    <w:top w:val="none" w:sz="0" w:space="0" w:color="auto"/>
                                    <w:left w:val="none" w:sz="0" w:space="0" w:color="auto"/>
                                    <w:bottom w:val="none" w:sz="0" w:space="0" w:color="auto"/>
                                    <w:right w:val="none" w:sz="0" w:space="0" w:color="auto"/>
                                  </w:divBdr>
                                  <w:divsChild>
                                    <w:div w:id="339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73823">
      <w:bodyDiv w:val="1"/>
      <w:marLeft w:val="0"/>
      <w:marRight w:val="0"/>
      <w:marTop w:val="0"/>
      <w:marBottom w:val="0"/>
      <w:divBdr>
        <w:top w:val="none" w:sz="0" w:space="0" w:color="auto"/>
        <w:left w:val="none" w:sz="0" w:space="0" w:color="auto"/>
        <w:bottom w:val="none" w:sz="0" w:space="0" w:color="auto"/>
        <w:right w:val="none" w:sz="0" w:space="0" w:color="auto"/>
      </w:divBdr>
    </w:div>
    <w:div w:id="1239822800">
      <w:bodyDiv w:val="1"/>
      <w:marLeft w:val="0"/>
      <w:marRight w:val="0"/>
      <w:marTop w:val="0"/>
      <w:marBottom w:val="0"/>
      <w:divBdr>
        <w:top w:val="none" w:sz="0" w:space="0" w:color="auto"/>
        <w:left w:val="none" w:sz="0" w:space="0" w:color="auto"/>
        <w:bottom w:val="none" w:sz="0" w:space="0" w:color="auto"/>
        <w:right w:val="none" w:sz="0" w:space="0" w:color="auto"/>
      </w:divBdr>
    </w:div>
    <w:div w:id="1305308987">
      <w:bodyDiv w:val="1"/>
      <w:marLeft w:val="0"/>
      <w:marRight w:val="0"/>
      <w:marTop w:val="0"/>
      <w:marBottom w:val="0"/>
      <w:divBdr>
        <w:top w:val="none" w:sz="0" w:space="0" w:color="auto"/>
        <w:left w:val="none" w:sz="0" w:space="0" w:color="auto"/>
        <w:bottom w:val="none" w:sz="0" w:space="0" w:color="auto"/>
        <w:right w:val="none" w:sz="0" w:space="0" w:color="auto"/>
      </w:divBdr>
      <w:divsChild>
        <w:div w:id="1279414480">
          <w:marLeft w:val="0"/>
          <w:marRight w:val="0"/>
          <w:marTop w:val="0"/>
          <w:marBottom w:val="0"/>
          <w:divBdr>
            <w:top w:val="none" w:sz="0" w:space="0" w:color="auto"/>
            <w:left w:val="none" w:sz="0" w:space="0" w:color="auto"/>
            <w:bottom w:val="none" w:sz="0" w:space="0" w:color="auto"/>
            <w:right w:val="none" w:sz="0" w:space="0" w:color="auto"/>
          </w:divBdr>
        </w:div>
      </w:divsChild>
    </w:div>
    <w:div w:id="1307973541">
      <w:bodyDiv w:val="1"/>
      <w:marLeft w:val="0"/>
      <w:marRight w:val="0"/>
      <w:marTop w:val="0"/>
      <w:marBottom w:val="0"/>
      <w:divBdr>
        <w:top w:val="none" w:sz="0" w:space="0" w:color="auto"/>
        <w:left w:val="none" w:sz="0" w:space="0" w:color="auto"/>
        <w:bottom w:val="none" w:sz="0" w:space="0" w:color="auto"/>
        <w:right w:val="none" w:sz="0" w:space="0" w:color="auto"/>
      </w:divBdr>
    </w:div>
    <w:div w:id="1554273062">
      <w:bodyDiv w:val="1"/>
      <w:marLeft w:val="0"/>
      <w:marRight w:val="0"/>
      <w:marTop w:val="0"/>
      <w:marBottom w:val="0"/>
      <w:divBdr>
        <w:top w:val="none" w:sz="0" w:space="0" w:color="auto"/>
        <w:left w:val="none" w:sz="0" w:space="0" w:color="auto"/>
        <w:bottom w:val="none" w:sz="0" w:space="0" w:color="auto"/>
        <w:right w:val="none" w:sz="0" w:space="0" w:color="auto"/>
      </w:divBdr>
    </w:div>
    <w:div w:id="1560358765">
      <w:bodyDiv w:val="1"/>
      <w:marLeft w:val="0"/>
      <w:marRight w:val="0"/>
      <w:marTop w:val="0"/>
      <w:marBottom w:val="0"/>
      <w:divBdr>
        <w:top w:val="none" w:sz="0" w:space="0" w:color="auto"/>
        <w:left w:val="none" w:sz="0" w:space="0" w:color="auto"/>
        <w:bottom w:val="none" w:sz="0" w:space="0" w:color="auto"/>
        <w:right w:val="none" w:sz="0" w:space="0" w:color="auto"/>
      </w:divBdr>
    </w:div>
    <w:div w:id="1586114384">
      <w:bodyDiv w:val="1"/>
      <w:marLeft w:val="0"/>
      <w:marRight w:val="0"/>
      <w:marTop w:val="0"/>
      <w:marBottom w:val="0"/>
      <w:divBdr>
        <w:top w:val="none" w:sz="0" w:space="0" w:color="auto"/>
        <w:left w:val="none" w:sz="0" w:space="0" w:color="auto"/>
        <w:bottom w:val="none" w:sz="0" w:space="0" w:color="auto"/>
        <w:right w:val="none" w:sz="0" w:space="0" w:color="auto"/>
      </w:divBdr>
    </w:div>
    <w:div w:id="1663701203">
      <w:bodyDiv w:val="1"/>
      <w:marLeft w:val="0"/>
      <w:marRight w:val="0"/>
      <w:marTop w:val="0"/>
      <w:marBottom w:val="0"/>
      <w:divBdr>
        <w:top w:val="none" w:sz="0" w:space="0" w:color="auto"/>
        <w:left w:val="none" w:sz="0" w:space="0" w:color="auto"/>
        <w:bottom w:val="none" w:sz="0" w:space="0" w:color="auto"/>
        <w:right w:val="none" w:sz="0" w:space="0" w:color="auto"/>
      </w:divBdr>
    </w:div>
    <w:div w:id="1712730808">
      <w:bodyDiv w:val="1"/>
      <w:marLeft w:val="0"/>
      <w:marRight w:val="0"/>
      <w:marTop w:val="0"/>
      <w:marBottom w:val="0"/>
      <w:divBdr>
        <w:top w:val="none" w:sz="0" w:space="0" w:color="auto"/>
        <w:left w:val="none" w:sz="0" w:space="0" w:color="auto"/>
        <w:bottom w:val="none" w:sz="0" w:space="0" w:color="auto"/>
        <w:right w:val="none" w:sz="0" w:space="0" w:color="auto"/>
      </w:divBdr>
    </w:div>
    <w:div w:id="1721977179">
      <w:bodyDiv w:val="1"/>
      <w:marLeft w:val="0"/>
      <w:marRight w:val="0"/>
      <w:marTop w:val="0"/>
      <w:marBottom w:val="0"/>
      <w:divBdr>
        <w:top w:val="none" w:sz="0" w:space="0" w:color="auto"/>
        <w:left w:val="none" w:sz="0" w:space="0" w:color="auto"/>
        <w:bottom w:val="none" w:sz="0" w:space="0" w:color="auto"/>
        <w:right w:val="none" w:sz="0" w:space="0" w:color="auto"/>
      </w:divBdr>
    </w:div>
    <w:div w:id="1733889445">
      <w:bodyDiv w:val="1"/>
      <w:marLeft w:val="0"/>
      <w:marRight w:val="0"/>
      <w:marTop w:val="0"/>
      <w:marBottom w:val="0"/>
      <w:divBdr>
        <w:top w:val="none" w:sz="0" w:space="0" w:color="auto"/>
        <w:left w:val="none" w:sz="0" w:space="0" w:color="auto"/>
        <w:bottom w:val="none" w:sz="0" w:space="0" w:color="auto"/>
        <w:right w:val="none" w:sz="0" w:space="0" w:color="auto"/>
      </w:divBdr>
    </w:div>
    <w:div w:id="1735006702">
      <w:bodyDiv w:val="1"/>
      <w:marLeft w:val="0"/>
      <w:marRight w:val="0"/>
      <w:marTop w:val="0"/>
      <w:marBottom w:val="0"/>
      <w:divBdr>
        <w:top w:val="none" w:sz="0" w:space="0" w:color="auto"/>
        <w:left w:val="none" w:sz="0" w:space="0" w:color="auto"/>
        <w:bottom w:val="none" w:sz="0" w:space="0" w:color="auto"/>
        <w:right w:val="none" w:sz="0" w:space="0" w:color="auto"/>
      </w:divBdr>
      <w:divsChild>
        <w:div w:id="1768500597">
          <w:marLeft w:val="0"/>
          <w:marRight w:val="0"/>
          <w:marTop w:val="0"/>
          <w:marBottom w:val="0"/>
          <w:divBdr>
            <w:top w:val="none" w:sz="0" w:space="0" w:color="auto"/>
            <w:left w:val="none" w:sz="0" w:space="0" w:color="auto"/>
            <w:bottom w:val="none" w:sz="0" w:space="0" w:color="auto"/>
            <w:right w:val="none" w:sz="0" w:space="0" w:color="auto"/>
          </w:divBdr>
          <w:divsChild>
            <w:div w:id="7408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65297">
      <w:bodyDiv w:val="1"/>
      <w:marLeft w:val="0"/>
      <w:marRight w:val="0"/>
      <w:marTop w:val="0"/>
      <w:marBottom w:val="0"/>
      <w:divBdr>
        <w:top w:val="none" w:sz="0" w:space="0" w:color="auto"/>
        <w:left w:val="none" w:sz="0" w:space="0" w:color="auto"/>
        <w:bottom w:val="none" w:sz="0" w:space="0" w:color="auto"/>
        <w:right w:val="none" w:sz="0" w:space="0" w:color="auto"/>
      </w:divBdr>
    </w:div>
    <w:div w:id="1769890604">
      <w:bodyDiv w:val="1"/>
      <w:marLeft w:val="0"/>
      <w:marRight w:val="0"/>
      <w:marTop w:val="0"/>
      <w:marBottom w:val="0"/>
      <w:divBdr>
        <w:top w:val="none" w:sz="0" w:space="0" w:color="auto"/>
        <w:left w:val="none" w:sz="0" w:space="0" w:color="auto"/>
        <w:bottom w:val="none" w:sz="0" w:space="0" w:color="auto"/>
        <w:right w:val="none" w:sz="0" w:space="0" w:color="auto"/>
      </w:divBdr>
    </w:div>
    <w:div w:id="1794250032">
      <w:bodyDiv w:val="1"/>
      <w:marLeft w:val="0"/>
      <w:marRight w:val="0"/>
      <w:marTop w:val="0"/>
      <w:marBottom w:val="0"/>
      <w:divBdr>
        <w:top w:val="none" w:sz="0" w:space="0" w:color="auto"/>
        <w:left w:val="none" w:sz="0" w:space="0" w:color="auto"/>
        <w:bottom w:val="none" w:sz="0" w:space="0" w:color="auto"/>
        <w:right w:val="none" w:sz="0" w:space="0" w:color="auto"/>
      </w:divBdr>
    </w:div>
    <w:div w:id="1842937879">
      <w:bodyDiv w:val="1"/>
      <w:marLeft w:val="0"/>
      <w:marRight w:val="0"/>
      <w:marTop w:val="0"/>
      <w:marBottom w:val="0"/>
      <w:divBdr>
        <w:top w:val="none" w:sz="0" w:space="0" w:color="auto"/>
        <w:left w:val="none" w:sz="0" w:space="0" w:color="auto"/>
        <w:bottom w:val="none" w:sz="0" w:space="0" w:color="auto"/>
        <w:right w:val="none" w:sz="0" w:space="0" w:color="auto"/>
      </w:divBdr>
    </w:div>
    <w:div w:id="1855261042">
      <w:bodyDiv w:val="1"/>
      <w:marLeft w:val="0"/>
      <w:marRight w:val="0"/>
      <w:marTop w:val="0"/>
      <w:marBottom w:val="0"/>
      <w:divBdr>
        <w:top w:val="none" w:sz="0" w:space="0" w:color="auto"/>
        <w:left w:val="none" w:sz="0" w:space="0" w:color="auto"/>
        <w:bottom w:val="none" w:sz="0" w:space="0" w:color="auto"/>
        <w:right w:val="none" w:sz="0" w:space="0" w:color="auto"/>
      </w:divBdr>
    </w:div>
    <w:div w:id="1881741181">
      <w:bodyDiv w:val="1"/>
      <w:marLeft w:val="0"/>
      <w:marRight w:val="0"/>
      <w:marTop w:val="0"/>
      <w:marBottom w:val="0"/>
      <w:divBdr>
        <w:top w:val="none" w:sz="0" w:space="0" w:color="auto"/>
        <w:left w:val="none" w:sz="0" w:space="0" w:color="auto"/>
        <w:bottom w:val="none" w:sz="0" w:space="0" w:color="auto"/>
        <w:right w:val="none" w:sz="0" w:space="0" w:color="auto"/>
      </w:divBdr>
    </w:div>
    <w:div w:id="1893034877">
      <w:bodyDiv w:val="1"/>
      <w:marLeft w:val="0"/>
      <w:marRight w:val="0"/>
      <w:marTop w:val="0"/>
      <w:marBottom w:val="0"/>
      <w:divBdr>
        <w:top w:val="none" w:sz="0" w:space="0" w:color="auto"/>
        <w:left w:val="none" w:sz="0" w:space="0" w:color="auto"/>
        <w:bottom w:val="none" w:sz="0" w:space="0" w:color="auto"/>
        <w:right w:val="none" w:sz="0" w:space="0" w:color="auto"/>
      </w:divBdr>
    </w:div>
    <w:div w:id="1923292158">
      <w:bodyDiv w:val="1"/>
      <w:marLeft w:val="0"/>
      <w:marRight w:val="0"/>
      <w:marTop w:val="0"/>
      <w:marBottom w:val="0"/>
      <w:divBdr>
        <w:top w:val="none" w:sz="0" w:space="0" w:color="auto"/>
        <w:left w:val="none" w:sz="0" w:space="0" w:color="auto"/>
        <w:bottom w:val="none" w:sz="0" w:space="0" w:color="auto"/>
        <w:right w:val="none" w:sz="0" w:space="0" w:color="auto"/>
      </w:divBdr>
      <w:divsChild>
        <w:div w:id="1057321979">
          <w:marLeft w:val="0"/>
          <w:marRight w:val="0"/>
          <w:marTop w:val="0"/>
          <w:marBottom w:val="0"/>
          <w:divBdr>
            <w:top w:val="none" w:sz="0" w:space="0" w:color="auto"/>
            <w:left w:val="none" w:sz="0" w:space="0" w:color="auto"/>
            <w:bottom w:val="none" w:sz="0" w:space="0" w:color="auto"/>
            <w:right w:val="none" w:sz="0" w:space="0" w:color="auto"/>
          </w:divBdr>
        </w:div>
        <w:div w:id="24991457">
          <w:marLeft w:val="0"/>
          <w:marRight w:val="0"/>
          <w:marTop w:val="0"/>
          <w:marBottom w:val="0"/>
          <w:divBdr>
            <w:top w:val="none" w:sz="0" w:space="0" w:color="auto"/>
            <w:left w:val="none" w:sz="0" w:space="0" w:color="auto"/>
            <w:bottom w:val="none" w:sz="0" w:space="0" w:color="auto"/>
            <w:right w:val="none" w:sz="0" w:space="0" w:color="auto"/>
          </w:divBdr>
        </w:div>
        <w:div w:id="198278824">
          <w:marLeft w:val="0"/>
          <w:marRight w:val="0"/>
          <w:marTop w:val="0"/>
          <w:marBottom w:val="0"/>
          <w:divBdr>
            <w:top w:val="none" w:sz="0" w:space="0" w:color="auto"/>
            <w:left w:val="none" w:sz="0" w:space="0" w:color="auto"/>
            <w:bottom w:val="none" w:sz="0" w:space="0" w:color="auto"/>
            <w:right w:val="none" w:sz="0" w:space="0" w:color="auto"/>
          </w:divBdr>
        </w:div>
        <w:div w:id="805246139">
          <w:marLeft w:val="0"/>
          <w:marRight w:val="0"/>
          <w:marTop w:val="0"/>
          <w:marBottom w:val="0"/>
          <w:divBdr>
            <w:top w:val="none" w:sz="0" w:space="0" w:color="auto"/>
            <w:left w:val="none" w:sz="0" w:space="0" w:color="auto"/>
            <w:bottom w:val="none" w:sz="0" w:space="0" w:color="auto"/>
            <w:right w:val="none" w:sz="0" w:space="0" w:color="auto"/>
          </w:divBdr>
        </w:div>
        <w:div w:id="1282570883">
          <w:marLeft w:val="0"/>
          <w:marRight w:val="0"/>
          <w:marTop w:val="0"/>
          <w:marBottom w:val="0"/>
          <w:divBdr>
            <w:top w:val="none" w:sz="0" w:space="0" w:color="auto"/>
            <w:left w:val="none" w:sz="0" w:space="0" w:color="auto"/>
            <w:bottom w:val="none" w:sz="0" w:space="0" w:color="auto"/>
            <w:right w:val="none" w:sz="0" w:space="0" w:color="auto"/>
          </w:divBdr>
        </w:div>
        <w:div w:id="482897280">
          <w:marLeft w:val="0"/>
          <w:marRight w:val="0"/>
          <w:marTop w:val="0"/>
          <w:marBottom w:val="0"/>
          <w:divBdr>
            <w:top w:val="none" w:sz="0" w:space="0" w:color="auto"/>
            <w:left w:val="none" w:sz="0" w:space="0" w:color="auto"/>
            <w:bottom w:val="none" w:sz="0" w:space="0" w:color="auto"/>
            <w:right w:val="none" w:sz="0" w:space="0" w:color="auto"/>
          </w:divBdr>
        </w:div>
        <w:div w:id="1862235672">
          <w:marLeft w:val="0"/>
          <w:marRight w:val="0"/>
          <w:marTop w:val="0"/>
          <w:marBottom w:val="0"/>
          <w:divBdr>
            <w:top w:val="none" w:sz="0" w:space="0" w:color="auto"/>
            <w:left w:val="none" w:sz="0" w:space="0" w:color="auto"/>
            <w:bottom w:val="none" w:sz="0" w:space="0" w:color="auto"/>
            <w:right w:val="none" w:sz="0" w:space="0" w:color="auto"/>
          </w:divBdr>
        </w:div>
        <w:div w:id="381447735">
          <w:marLeft w:val="0"/>
          <w:marRight w:val="0"/>
          <w:marTop w:val="0"/>
          <w:marBottom w:val="0"/>
          <w:divBdr>
            <w:top w:val="none" w:sz="0" w:space="0" w:color="auto"/>
            <w:left w:val="none" w:sz="0" w:space="0" w:color="auto"/>
            <w:bottom w:val="none" w:sz="0" w:space="0" w:color="auto"/>
            <w:right w:val="none" w:sz="0" w:space="0" w:color="auto"/>
          </w:divBdr>
        </w:div>
        <w:div w:id="1348092475">
          <w:marLeft w:val="0"/>
          <w:marRight w:val="0"/>
          <w:marTop w:val="0"/>
          <w:marBottom w:val="0"/>
          <w:divBdr>
            <w:top w:val="none" w:sz="0" w:space="0" w:color="auto"/>
            <w:left w:val="none" w:sz="0" w:space="0" w:color="auto"/>
            <w:bottom w:val="none" w:sz="0" w:space="0" w:color="auto"/>
            <w:right w:val="none" w:sz="0" w:space="0" w:color="auto"/>
          </w:divBdr>
        </w:div>
      </w:divsChild>
    </w:div>
    <w:div w:id="1959290221">
      <w:bodyDiv w:val="1"/>
      <w:marLeft w:val="0"/>
      <w:marRight w:val="0"/>
      <w:marTop w:val="0"/>
      <w:marBottom w:val="0"/>
      <w:divBdr>
        <w:top w:val="none" w:sz="0" w:space="0" w:color="auto"/>
        <w:left w:val="none" w:sz="0" w:space="0" w:color="auto"/>
        <w:bottom w:val="none" w:sz="0" w:space="0" w:color="auto"/>
        <w:right w:val="none" w:sz="0" w:space="0" w:color="auto"/>
      </w:divBdr>
    </w:div>
    <w:div w:id="1981111995">
      <w:bodyDiv w:val="1"/>
      <w:marLeft w:val="0"/>
      <w:marRight w:val="0"/>
      <w:marTop w:val="0"/>
      <w:marBottom w:val="0"/>
      <w:divBdr>
        <w:top w:val="none" w:sz="0" w:space="0" w:color="auto"/>
        <w:left w:val="none" w:sz="0" w:space="0" w:color="auto"/>
        <w:bottom w:val="none" w:sz="0" w:space="0" w:color="auto"/>
        <w:right w:val="none" w:sz="0" w:space="0" w:color="auto"/>
      </w:divBdr>
    </w:div>
    <w:div w:id="2022124071">
      <w:bodyDiv w:val="1"/>
      <w:marLeft w:val="0"/>
      <w:marRight w:val="0"/>
      <w:marTop w:val="0"/>
      <w:marBottom w:val="0"/>
      <w:divBdr>
        <w:top w:val="none" w:sz="0" w:space="0" w:color="auto"/>
        <w:left w:val="none" w:sz="0" w:space="0" w:color="auto"/>
        <w:bottom w:val="none" w:sz="0" w:space="0" w:color="auto"/>
        <w:right w:val="none" w:sz="0" w:space="0" w:color="auto"/>
      </w:divBdr>
    </w:div>
    <w:div w:id="2029673068">
      <w:bodyDiv w:val="1"/>
      <w:marLeft w:val="0"/>
      <w:marRight w:val="0"/>
      <w:marTop w:val="0"/>
      <w:marBottom w:val="0"/>
      <w:divBdr>
        <w:top w:val="none" w:sz="0" w:space="0" w:color="auto"/>
        <w:left w:val="none" w:sz="0" w:space="0" w:color="auto"/>
        <w:bottom w:val="none" w:sz="0" w:space="0" w:color="auto"/>
        <w:right w:val="none" w:sz="0" w:space="0" w:color="auto"/>
      </w:divBdr>
    </w:div>
    <w:div w:id="2054651288">
      <w:bodyDiv w:val="1"/>
      <w:marLeft w:val="0"/>
      <w:marRight w:val="0"/>
      <w:marTop w:val="0"/>
      <w:marBottom w:val="0"/>
      <w:divBdr>
        <w:top w:val="none" w:sz="0" w:space="0" w:color="auto"/>
        <w:left w:val="none" w:sz="0" w:space="0" w:color="auto"/>
        <w:bottom w:val="none" w:sz="0" w:space="0" w:color="auto"/>
        <w:right w:val="none" w:sz="0" w:space="0" w:color="auto"/>
      </w:divBdr>
    </w:div>
    <w:div w:id="2062055702">
      <w:bodyDiv w:val="1"/>
      <w:marLeft w:val="120"/>
      <w:marRight w:val="120"/>
      <w:marTop w:val="0"/>
      <w:marBottom w:val="120"/>
      <w:divBdr>
        <w:top w:val="none" w:sz="0" w:space="0" w:color="auto"/>
        <w:left w:val="none" w:sz="0" w:space="0" w:color="auto"/>
        <w:bottom w:val="none" w:sz="0" w:space="0" w:color="auto"/>
        <w:right w:val="none" w:sz="0" w:space="0" w:color="auto"/>
      </w:divBdr>
      <w:divsChild>
        <w:div w:id="731732634">
          <w:marLeft w:val="0"/>
          <w:marRight w:val="0"/>
          <w:marTop w:val="0"/>
          <w:marBottom w:val="0"/>
          <w:divBdr>
            <w:top w:val="none" w:sz="0" w:space="0" w:color="auto"/>
            <w:left w:val="none" w:sz="0" w:space="0" w:color="auto"/>
            <w:bottom w:val="none" w:sz="0" w:space="0" w:color="auto"/>
            <w:right w:val="none" w:sz="0" w:space="0" w:color="auto"/>
          </w:divBdr>
          <w:divsChild>
            <w:div w:id="2112897500">
              <w:marLeft w:val="0"/>
              <w:marRight w:val="0"/>
              <w:marTop w:val="0"/>
              <w:marBottom w:val="0"/>
              <w:divBdr>
                <w:top w:val="none" w:sz="0" w:space="0" w:color="auto"/>
                <w:left w:val="none" w:sz="0" w:space="0" w:color="auto"/>
                <w:bottom w:val="none" w:sz="0" w:space="0" w:color="auto"/>
                <w:right w:val="none" w:sz="0" w:space="0" w:color="auto"/>
              </w:divBdr>
              <w:divsChild>
                <w:div w:id="1394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672">
      <w:bodyDiv w:val="1"/>
      <w:marLeft w:val="0"/>
      <w:marRight w:val="0"/>
      <w:marTop w:val="0"/>
      <w:marBottom w:val="0"/>
      <w:divBdr>
        <w:top w:val="none" w:sz="0" w:space="0" w:color="auto"/>
        <w:left w:val="none" w:sz="0" w:space="0" w:color="auto"/>
        <w:bottom w:val="none" w:sz="0" w:space="0" w:color="auto"/>
        <w:right w:val="none" w:sz="0" w:space="0" w:color="auto"/>
      </w:divBdr>
      <w:divsChild>
        <w:div w:id="867181572">
          <w:marLeft w:val="0"/>
          <w:marRight w:val="0"/>
          <w:marTop w:val="0"/>
          <w:marBottom w:val="0"/>
          <w:divBdr>
            <w:top w:val="none" w:sz="0" w:space="0" w:color="auto"/>
            <w:left w:val="none" w:sz="0" w:space="0" w:color="auto"/>
            <w:bottom w:val="none" w:sz="0" w:space="0" w:color="auto"/>
            <w:right w:val="none" w:sz="0" w:space="0" w:color="auto"/>
          </w:divBdr>
        </w:div>
        <w:div w:id="961305356">
          <w:marLeft w:val="0"/>
          <w:marRight w:val="0"/>
          <w:marTop w:val="0"/>
          <w:marBottom w:val="0"/>
          <w:divBdr>
            <w:top w:val="none" w:sz="0" w:space="0" w:color="auto"/>
            <w:left w:val="none" w:sz="0" w:space="0" w:color="auto"/>
            <w:bottom w:val="none" w:sz="0" w:space="0" w:color="auto"/>
            <w:right w:val="none" w:sz="0" w:space="0" w:color="auto"/>
          </w:divBdr>
        </w:div>
        <w:div w:id="2076975262">
          <w:marLeft w:val="0"/>
          <w:marRight w:val="0"/>
          <w:marTop w:val="0"/>
          <w:marBottom w:val="0"/>
          <w:divBdr>
            <w:top w:val="none" w:sz="0" w:space="0" w:color="auto"/>
            <w:left w:val="none" w:sz="0" w:space="0" w:color="auto"/>
            <w:bottom w:val="none" w:sz="0" w:space="0" w:color="auto"/>
            <w:right w:val="none" w:sz="0" w:space="0" w:color="auto"/>
          </w:divBdr>
        </w:div>
        <w:div w:id="1839423989">
          <w:marLeft w:val="0"/>
          <w:marRight w:val="0"/>
          <w:marTop w:val="0"/>
          <w:marBottom w:val="0"/>
          <w:divBdr>
            <w:top w:val="none" w:sz="0" w:space="0" w:color="auto"/>
            <w:left w:val="none" w:sz="0" w:space="0" w:color="auto"/>
            <w:bottom w:val="none" w:sz="0" w:space="0" w:color="auto"/>
            <w:right w:val="none" w:sz="0" w:space="0" w:color="auto"/>
          </w:divBdr>
        </w:div>
        <w:div w:id="304430974">
          <w:marLeft w:val="0"/>
          <w:marRight w:val="0"/>
          <w:marTop w:val="0"/>
          <w:marBottom w:val="0"/>
          <w:divBdr>
            <w:top w:val="none" w:sz="0" w:space="0" w:color="auto"/>
            <w:left w:val="none" w:sz="0" w:space="0" w:color="auto"/>
            <w:bottom w:val="none" w:sz="0" w:space="0" w:color="auto"/>
            <w:right w:val="none" w:sz="0" w:space="0" w:color="auto"/>
          </w:divBdr>
        </w:div>
        <w:div w:id="1398937363">
          <w:marLeft w:val="0"/>
          <w:marRight w:val="0"/>
          <w:marTop w:val="0"/>
          <w:marBottom w:val="0"/>
          <w:divBdr>
            <w:top w:val="none" w:sz="0" w:space="0" w:color="auto"/>
            <w:left w:val="none" w:sz="0" w:space="0" w:color="auto"/>
            <w:bottom w:val="none" w:sz="0" w:space="0" w:color="auto"/>
            <w:right w:val="none" w:sz="0" w:space="0" w:color="auto"/>
          </w:divBdr>
        </w:div>
        <w:div w:id="1308048904">
          <w:marLeft w:val="0"/>
          <w:marRight w:val="0"/>
          <w:marTop w:val="0"/>
          <w:marBottom w:val="0"/>
          <w:divBdr>
            <w:top w:val="none" w:sz="0" w:space="0" w:color="auto"/>
            <w:left w:val="none" w:sz="0" w:space="0" w:color="auto"/>
            <w:bottom w:val="none" w:sz="0" w:space="0" w:color="auto"/>
            <w:right w:val="none" w:sz="0" w:space="0" w:color="auto"/>
          </w:divBdr>
        </w:div>
        <w:div w:id="1452751383">
          <w:marLeft w:val="0"/>
          <w:marRight w:val="0"/>
          <w:marTop w:val="0"/>
          <w:marBottom w:val="0"/>
          <w:divBdr>
            <w:top w:val="none" w:sz="0" w:space="0" w:color="auto"/>
            <w:left w:val="none" w:sz="0" w:space="0" w:color="auto"/>
            <w:bottom w:val="none" w:sz="0" w:space="0" w:color="auto"/>
            <w:right w:val="none" w:sz="0" w:space="0" w:color="auto"/>
          </w:divBdr>
        </w:div>
        <w:div w:id="304504998">
          <w:marLeft w:val="0"/>
          <w:marRight w:val="0"/>
          <w:marTop w:val="0"/>
          <w:marBottom w:val="0"/>
          <w:divBdr>
            <w:top w:val="none" w:sz="0" w:space="0" w:color="auto"/>
            <w:left w:val="none" w:sz="0" w:space="0" w:color="auto"/>
            <w:bottom w:val="none" w:sz="0" w:space="0" w:color="auto"/>
            <w:right w:val="none" w:sz="0" w:space="0" w:color="auto"/>
          </w:divBdr>
        </w:div>
        <w:div w:id="1661612342">
          <w:marLeft w:val="0"/>
          <w:marRight w:val="0"/>
          <w:marTop w:val="0"/>
          <w:marBottom w:val="0"/>
          <w:divBdr>
            <w:top w:val="none" w:sz="0" w:space="0" w:color="auto"/>
            <w:left w:val="none" w:sz="0" w:space="0" w:color="auto"/>
            <w:bottom w:val="none" w:sz="0" w:space="0" w:color="auto"/>
            <w:right w:val="none" w:sz="0" w:space="0" w:color="auto"/>
          </w:divBdr>
        </w:div>
      </w:divsChild>
    </w:div>
    <w:div w:id="21448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youve-likely-heard-of-the-brains-gray-matter-heres-why-the-white-matter-is-important-too-180945" TargetMode="External"/><Relationship Id="rId18" Type="http://schemas.openxmlformats.org/officeDocument/2006/relationships/hyperlink" Target="http://www.abstracts2view.com/aan/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med.ncbi.nlm.nih.gov/36816576/" TargetMode="External"/><Relationship Id="rId17" Type="http://schemas.openxmlformats.org/officeDocument/2006/relationships/hyperlink" Target="http://www.colemaninstitute.org" TargetMode="External"/><Relationship Id="rId2" Type="http://schemas.openxmlformats.org/officeDocument/2006/relationships/customXml" Target="../customXml/item2.xml"/><Relationship Id="rId16" Type="http://schemas.openxmlformats.org/officeDocument/2006/relationships/hyperlink" Target="http://www.cu.edu/ColemanInstitute" TargetMode="External"/><Relationship Id="rId20" Type="http://schemas.openxmlformats.org/officeDocument/2006/relationships/hyperlink" Target="https://submissions.mirasmart.com/AAN2018/itinerary/SearchHome.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1474855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u.edu/ColemanInstitu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bmissions.mirasmart.com/AAN2018/itinerary/SearchHom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edu/ColemanInstitu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3E6AA2B1D2549A5009A7E1DF9050D" ma:contentTypeVersion="0" ma:contentTypeDescription="Create a new document." ma:contentTypeScope="" ma:versionID="0f0a53b2791f9e772389af664ec78f99">
  <xsd:schema xmlns:xsd="http://www.w3.org/2001/XMLSchema" xmlns:xs="http://www.w3.org/2001/XMLSchema" xmlns:p="http://schemas.microsoft.com/office/2006/metadata/properties" targetNamespace="http://schemas.microsoft.com/office/2006/metadata/properties" ma:root="true" ma:fieldsID="9d6770fbae337101ac8c3c25bcd632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EAE3-D799-4367-BB38-2EC27ED0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E096A1-DEBB-41CF-B2C2-C09C539E9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5EDDC-76F8-4BE9-8396-A909A2C5BAFE}">
  <ds:schemaRefs>
    <ds:schemaRef ds:uri="http://schemas.microsoft.com/sharepoint/v3/contenttype/forms"/>
  </ds:schemaRefs>
</ds:datastoreItem>
</file>

<file path=customXml/itemProps4.xml><?xml version="1.0" encoding="utf-8"?>
<ds:datastoreItem xmlns:ds="http://schemas.openxmlformats.org/officeDocument/2006/customXml" ds:itemID="{F5053B79-FC29-4DFF-A536-6E0C0706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70</Pages>
  <Words>19868</Words>
  <Characters>113251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132854</CharactersWithSpaces>
  <SharedDoc>false</SharedDoc>
  <HLinks>
    <vt:vector size="42" baseType="variant">
      <vt:variant>
        <vt:i4>393269</vt:i4>
      </vt:variant>
      <vt:variant>
        <vt:i4>20</vt:i4>
      </vt:variant>
      <vt:variant>
        <vt:i4>0</vt:i4>
      </vt:variant>
      <vt:variant>
        <vt:i4>5</vt:i4>
      </vt:variant>
      <vt:variant>
        <vt:lpwstr>https://outlook.office365.com/owa/redir.aspx?SURL=1yc1g3DLm9Eb4JykzQWYE94xtwV_N-9At5mYAPGWGZsFrHy0AiHSCGgAdAB0AHAAOgAvAC8AdwB3AHcALgBhAGIAcwB0AHIAYQBjAHQAcwAyAHYAaQBlAHcALgBjAG8AbQAvAGEAYQBuAC8AdgBpAGUAdwA.&amp;URL=http%3a%2f%2fwww.abstracts2view.com%2faan%2fview</vt:lpwstr>
      </vt:variant>
      <vt:variant>
        <vt:lpwstr/>
      </vt:variant>
      <vt:variant>
        <vt:i4>393269</vt:i4>
      </vt:variant>
      <vt:variant>
        <vt:i4>17</vt:i4>
      </vt:variant>
      <vt:variant>
        <vt:i4>0</vt:i4>
      </vt:variant>
      <vt:variant>
        <vt:i4>5</vt:i4>
      </vt:variant>
      <vt:variant>
        <vt:lpwstr>https://outlook.office365.com/owa/redir.aspx?SURL=1yc1g3DLm9Eb4JykzQWYE94xtwV_N-9At5mYAPGWGZsFrHy0AiHSCGgAdAB0AHAAOgAvAC8AdwB3AHcALgBhAGIAcwB0AHIAYQBjAHQAcwAyAHYAaQBlAHcALgBjAG8AbQAvAGEAYQBuAC8AdgBpAGUAdwA.&amp;URL=http%3a%2f%2fwww.abstracts2view.com%2faan%2fview</vt:lpwstr>
      </vt:variant>
      <vt:variant>
        <vt:lpwstr/>
      </vt:variant>
      <vt:variant>
        <vt:i4>7733357</vt:i4>
      </vt:variant>
      <vt:variant>
        <vt:i4>14</vt:i4>
      </vt:variant>
      <vt:variant>
        <vt:i4>0</vt:i4>
      </vt:variant>
      <vt:variant>
        <vt:i4>5</vt:i4>
      </vt:variant>
      <vt:variant>
        <vt:lpwstr>http://www.abstracts2view.com/aan/view</vt:lpwstr>
      </vt:variant>
      <vt:variant>
        <vt:lpwstr/>
      </vt:variant>
      <vt:variant>
        <vt:i4>5111888</vt:i4>
      </vt:variant>
      <vt:variant>
        <vt:i4>11</vt:i4>
      </vt:variant>
      <vt:variant>
        <vt:i4>0</vt:i4>
      </vt:variant>
      <vt:variant>
        <vt:i4>5</vt:i4>
      </vt:variant>
      <vt:variant>
        <vt:lpwstr>http://www.colemaninstitute.org/</vt:lpwstr>
      </vt:variant>
      <vt:variant>
        <vt:lpwstr/>
      </vt:variant>
      <vt:variant>
        <vt:i4>2424867</vt:i4>
      </vt:variant>
      <vt:variant>
        <vt:i4>8</vt:i4>
      </vt:variant>
      <vt:variant>
        <vt:i4>0</vt:i4>
      </vt:variant>
      <vt:variant>
        <vt:i4>5</vt:i4>
      </vt:variant>
      <vt:variant>
        <vt:lpwstr>http://www.cu.edu/ColemanInstitute</vt:lpwstr>
      </vt:variant>
      <vt:variant>
        <vt:lpwstr/>
      </vt:variant>
      <vt:variant>
        <vt:i4>2424867</vt:i4>
      </vt:variant>
      <vt:variant>
        <vt:i4>5</vt:i4>
      </vt:variant>
      <vt:variant>
        <vt:i4>0</vt:i4>
      </vt:variant>
      <vt:variant>
        <vt:i4>5</vt:i4>
      </vt:variant>
      <vt:variant>
        <vt:lpwstr>http://www.cu.edu/ColemanInstitute</vt:lpwstr>
      </vt:variant>
      <vt:variant>
        <vt:lpwstr/>
      </vt:variant>
      <vt:variant>
        <vt:i4>2424867</vt:i4>
      </vt:variant>
      <vt:variant>
        <vt:i4>2</vt:i4>
      </vt:variant>
      <vt:variant>
        <vt:i4>0</vt:i4>
      </vt:variant>
      <vt:variant>
        <vt:i4>5</vt:i4>
      </vt:variant>
      <vt:variant>
        <vt:lpwstr>http://www.cu.edu/ColemanInstitute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Maes, Nicole</dc:creator>
  <cp:lastModifiedBy>Filley, Christopher</cp:lastModifiedBy>
  <cp:revision>34</cp:revision>
  <cp:lastPrinted>2023-05-17T20:52:00Z</cp:lastPrinted>
  <dcterms:created xsi:type="dcterms:W3CDTF">2023-07-05T18:30:00Z</dcterms:created>
  <dcterms:modified xsi:type="dcterms:W3CDTF">2023-11-28T22:55:00Z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0x01010082E3E6AA2B1D2549A5009A7E1DF9050D</vt:lpwstr>
  </property>
</Properties>
</file>